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9C827" w14:textId="77777777" w:rsidR="000C2365" w:rsidRDefault="000C2365"/>
    <w:tbl>
      <w:tblPr>
        <w:tblW w:w="9923" w:type="dxa"/>
        <w:tblInd w:w="-176" w:type="dxa"/>
        <w:tblLayout w:type="fixed"/>
        <w:tblLook w:val="04A0" w:firstRow="1" w:lastRow="0" w:firstColumn="1" w:lastColumn="0" w:noHBand="0" w:noVBand="1"/>
      </w:tblPr>
      <w:tblGrid>
        <w:gridCol w:w="3211"/>
        <w:gridCol w:w="6712"/>
      </w:tblGrid>
      <w:tr w:rsidR="000C2365" w14:paraId="1A7E73B0" w14:textId="77777777">
        <w:trPr>
          <w:trHeight w:val="840"/>
        </w:trPr>
        <w:tc>
          <w:tcPr>
            <w:tcW w:w="3119" w:type="dxa"/>
          </w:tcPr>
          <w:p w14:paraId="1280506B" w14:textId="77777777" w:rsidR="000C2365" w:rsidRDefault="00000000">
            <w:pPr>
              <w:jc w:val="center"/>
              <w:rPr>
                <w:rFonts w:ascii="Times New Roman" w:hAnsi="Times New Roman"/>
                <w:b/>
                <w:sz w:val="26"/>
                <w:szCs w:val="26"/>
              </w:rPr>
            </w:pPr>
            <w:r>
              <w:rPr>
                <w:noProof/>
              </w:rPr>
              <mc:AlternateContent>
                <mc:Choice Requires="wps">
                  <w:drawing>
                    <wp:anchor distT="0" distB="0" distL="114300" distR="114300" simplePos="0" relativeHeight="251659264" behindDoc="0" locked="0" layoutInCell="1" allowOverlap="1" wp14:anchorId="28A3B07B" wp14:editId="2AB62950">
                      <wp:simplePos x="0" y="0"/>
                      <wp:positionH relativeFrom="column">
                        <wp:posOffset>651510</wp:posOffset>
                      </wp:positionH>
                      <wp:positionV relativeFrom="paragraph">
                        <wp:posOffset>413385</wp:posOffset>
                      </wp:positionV>
                      <wp:extent cx="485775" cy="0"/>
                      <wp:effectExtent l="0" t="0" r="9525" b="19050"/>
                      <wp:wrapNone/>
                      <wp:docPr id="12591345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round/>
                              </a:ln>
                            </wps:spPr>
                            <wps:bodyPr/>
                          </wps:wsp>
                        </a:graphicData>
                      </a:graphic>
                    </wp:anchor>
                  </w:drawing>
                </mc:Choice>
                <mc:Fallback>
                  <w:pict>
                    <v:line w14:anchorId="6CDA0D45" id="Line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3pt,32.55pt" to="89.5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"/>
                  </w:pict>
                </mc:Fallback>
              </mc:AlternateContent>
            </w:r>
            <w:r>
              <w:rPr>
                <w:rFonts w:ascii="Times New Roman" w:hAnsi="Times New Roman"/>
                <w:b/>
                <w:sz w:val="26"/>
                <w:szCs w:val="26"/>
              </w:rPr>
              <w:t>HỘI ĐỒNG NHÂN DÂN     XÃ LÙNG PHÌNH</w:t>
            </w:r>
          </w:p>
        </w:tc>
        <w:tc>
          <w:tcPr>
            <w:tcW w:w="6520" w:type="dxa"/>
          </w:tcPr>
          <w:p w14:paraId="5F99E0F3" w14:textId="77777777" w:rsidR="000C2365" w:rsidRDefault="00000000">
            <w:pPr>
              <w:jc w:val="center"/>
              <w:rPr>
                <w:rFonts w:ascii="Times New Roman" w:hAnsi="Times New Roman"/>
                <w:b/>
                <w:sz w:val="26"/>
                <w:szCs w:val="26"/>
              </w:rPr>
            </w:pPr>
            <w:r>
              <w:rPr>
                <w:rFonts w:ascii="Times New Roman" w:hAnsi="Times New Roman"/>
                <w:b/>
                <w:sz w:val="26"/>
                <w:szCs w:val="26"/>
              </w:rPr>
              <w:t>CỘNG HÒA XÃ HỘI CHỦ NGHĨA VIỆT NAM</w:t>
            </w:r>
          </w:p>
          <w:p w14:paraId="2D57C071" w14:textId="77777777" w:rsidR="000C2365" w:rsidRDefault="00000000">
            <w:pPr>
              <w:jc w:val="center"/>
              <w:rPr>
                <w:rFonts w:ascii="Times New Roman" w:hAnsi="Times New Roman"/>
                <w:b/>
                <w:sz w:val="28"/>
                <w:szCs w:val="28"/>
              </w:rPr>
            </w:pPr>
            <w:r>
              <w:rPr>
                <w:noProof/>
              </w:rPr>
              <mc:AlternateContent>
                <mc:Choice Requires="wps">
                  <w:drawing>
                    <wp:anchor distT="0" distB="0" distL="114300" distR="114300" simplePos="0" relativeHeight="251660288" behindDoc="0" locked="0" layoutInCell="1" allowOverlap="1" wp14:anchorId="295BB89B" wp14:editId="3EC5E448">
                      <wp:simplePos x="0" y="0"/>
                      <wp:positionH relativeFrom="column">
                        <wp:posOffset>979805</wp:posOffset>
                      </wp:positionH>
                      <wp:positionV relativeFrom="paragraph">
                        <wp:posOffset>222885</wp:posOffset>
                      </wp:positionV>
                      <wp:extent cx="2186940" cy="0"/>
                      <wp:effectExtent l="13335" t="8890" r="9525" b="10160"/>
                      <wp:wrapNone/>
                      <wp:docPr id="213081824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9525">
                                <a:solidFill>
                                  <a:srgbClr val="000000"/>
                                </a:solidFill>
                                <a:round/>
                              </a:ln>
                            </wps:spPr>
                            <wps:bodyPr/>
                          </wps:wsp>
                        </a:graphicData>
                      </a:graphic>
                    </wp:anchor>
                  </w:drawing>
                </mc:Choice>
                <mc:Fallback>
                  <w:pict>
                    <v:line w14:anchorId="66A06EAD" id="Line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7.15pt,17.55pt" to="249.3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"/>
                  </w:pict>
                </mc:Fallback>
              </mc:AlternateContent>
            </w:r>
            <w:r>
              <w:rPr>
                <w:rFonts w:ascii="Times New Roman" w:hAnsi="Times New Roman"/>
                <w:b/>
                <w:sz w:val="28"/>
                <w:szCs w:val="28"/>
              </w:rPr>
              <w:t>Độc lập - Tự do - Hạnh phúc</w:t>
            </w:r>
          </w:p>
        </w:tc>
      </w:tr>
      <w:tr w:rsidR="000C2365" w14:paraId="14275EAD" w14:textId="77777777">
        <w:tc>
          <w:tcPr>
            <w:tcW w:w="3119" w:type="dxa"/>
          </w:tcPr>
          <w:p w14:paraId="0028E91A" w14:textId="77777777" w:rsidR="000C2365" w:rsidRDefault="00000000">
            <w:pPr>
              <w:jc w:val="center"/>
              <w:rPr>
                <w:rFonts w:ascii="Times New Roman" w:hAnsi="Times New Roman"/>
                <w:b/>
                <w:sz w:val="26"/>
                <w:szCs w:val="26"/>
              </w:rPr>
            </w:pPr>
            <w:r>
              <w:rPr>
                <w:rFonts w:ascii="Times New Roman" w:hAnsi="Times New Roman"/>
                <w:sz w:val="28"/>
                <w:szCs w:val="26"/>
              </w:rPr>
              <w:t>Số: 01/TTr-BVHXH</w:t>
            </w:r>
          </w:p>
        </w:tc>
        <w:tc>
          <w:tcPr>
            <w:tcW w:w="6520" w:type="dxa"/>
          </w:tcPr>
          <w:p w14:paraId="3C834CD5" w14:textId="77777777" w:rsidR="000C2365" w:rsidRDefault="00000000">
            <w:pPr>
              <w:jc w:val="center"/>
              <w:rPr>
                <w:rFonts w:ascii="Times New Roman" w:hAnsi="Times New Roman"/>
                <w:i/>
                <w:sz w:val="28"/>
                <w:szCs w:val="28"/>
              </w:rPr>
            </w:pPr>
            <w:r>
              <w:rPr>
                <w:rFonts w:ascii="Times New Roman" w:hAnsi="Times New Roman"/>
                <w:i/>
                <w:sz w:val="28"/>
                <w:szCs w:val="28"/>
              </w:rPr>
              <w:t>Lùng Phình, ngày 25 tháng 3 năm 2026</w:t>
            </w:r>
          </w:p>
        </w:tc>
      </w:tr>
    </w:tbl>
    <w:p w14:paraId="4567C5CD" w14:textId="77777777" w:rsidR="000C2365" w:rsidRDefault="00000000">
      <w:pPr>
        <w:rPr>
          <w:rFonts w:ascii="Times New Roman" w:hAnsi="Times New Roman"/>
          <w:b/>
          <w:sz w:val="28"/>
          <w:szCs w:val="28"/>
        </w:rPr>
      </w:pPr>
      <w:r>
        <w:rPr>
          <w:rFonts w:ascii="Times New Roman" w:hAnsi="Times New Roman"/>
          <w:b/>
          <w:sz w:val="28"/>
          <w:szCs w:val="28"/>
        </w:rPr>
        <w:t xml:space="preserve">    </w:t>
      </w:r>
    </w:p>
    <w:p w14:paraId="391C10BB" w14:textId="77777777" w:rsidR="000C2365" w:rsidRDefault="00000000">
      <w:pPr>
        <w:ind w:firstLine="720"/>
        <w:jc w:val="center"/>
        <w:rPr>
          <w:rFonts w:ascii="Times New Roman" w:hAnsi="Times New Roman"/>
          <w:b/>
          <w:sz w:val="28"/>
          <w:szCs w:val="28"/>
        </w:rPr>
      </w:pPr>
      <w:r>
        <w:rPr>
          <w:rFonts w:ascii="Times New Roman" w:hAnsi="Times New Roman"/>
          <w:b/>
          <w:sz w:val="28"/>
          <w:szCs w:val="28"/>
        </w:rPr>
        <w:t>TỜ TRÌNH</w:t>
      </w:r>
    </w:p>
    <w:p w14:paraId="04BAA5D0" w14:textId="77777777" w:rsidR="000C2365" w:rsidRDefault="00000000">
      <w:pPr>
        <w:ind w:firstLine="720"/>
        <w:jc w:val="center"/>
        <w:rPr>
          <w:rFonts w:ascii="Times New Roman" w:hAnsi="Times New Roman"/>
          <w:b/>
          <w:sz w:val="28"/>
          <w:szCs w:val="28"/>
        </w:rPr>
      </w:pPr>
      <w:r>
        <w:rPr>
          <w:rFonts w:ascii="Times New Roman" w:hAnsi="Times New Roman"/>
          <w:b/>
          <w:sz w:val="28"/>
          <w:szCs w:val="28"/>
        </w:rPr>
        <w:t>Về việc đề nghị phê chuẩn số lượng, danh sách Phó Trưởng ban hoạt động chuyên trách, Phó trưởng ban hoạt động kiêm nhiệm và Ủy viên là đại biểu Hội đồng nhân dân hoạt động kiêm nhiệm của Ban Văn hóa – Xã hội HĐND xã Lùng Phình, nhiệm kỳ 2026 - 2031</w:t>
      </w:r>
    </w:p>
    <w:p w14:paraId="0777C1CE" w14:textId="77777777" w:rsidR="000C2365" w:rsidRDefault="00000000">
      <w:pPr>
        <w:ind w:firstLine="720"/>
        <w:jc w:val="center"/>
        <w:rPr>
          <w:rFonts w:ascii="Times New Roman" w:hAnsi="Times New Roman"/>
          <w:sz w:val="28"/>
          <w:szCs w:val="28"/>
        </w:rPr>
      </w:pPr>
      <w:r>
        <w:rPr>
          <w:rFonts w:ascii="Times New Roman" w:hAnsi="Times New Roman"/>
          <w:noProof/>
        </w:rPr>
        <mc:AlternateContent>
          <mc:Choice Requires="wps">
            <w:drawing>
              <wp:anchor distT="0" distB="0" distL="114300" distR="114300" simplePos="0" relativeHeight="251658240" behindDoc="0" locked="0" layoutInCell="1" allowOverlap="1" wp14:anchorId="48D36D0E" wp14:editId="720B9630">
                <wp:simplePos x="0" y="0"/>
                <wp:positionH relativeFrom="column">
                  <wp:posOffset>2734945</wp:posOffset>
                </wp:positionH>
                <wp:positionV relativeFrom="paragraph">
                  <wp:posOffset>52705</wp:posOffset>
                </wp:positionV>
                <wp:extent cx="914400" cy="0"/>
                <wp:effectExtent l="0" t="0" r="19050" b="19050"/>
                <wp:wrapNone/>
                <wp:docPr id="169891458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ln>
                      </wps:spPr>
                      <wps:bodyPr/>
                    </wps:wsp>
                  </a:graphicData>
                </a:graphic>
              </wp:anchor>
            </w:drawing>
          </mc:Choice>
          <mc:Fallback>
            <w:pict>
              <v:line w14:anchorId="3C4DCAC7" id="Line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15.35pt,4.15pt" to="287.3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"/>
            </w:pict>
          </mc:Fallback>
        </mc:AlternateContent>
      </w:r>
    </w:p>
    <w:p w14:paraId="2727344A" w14:textId="77777777" w:rsidR="00872741" w:rsidRDefault="00872741">
      <w:pPr>
        <w:ind w:firstLine="720"/>
        <w:jc w:val="center"/>
        <w:rPr>
          <w:rFonts w:ascii="Times New Roman" w:hAnsi="Times New Roman"/>
          <w:sz w:val="28"/>
          <w:szCs w:val="28"/>
        </w:rPr>
      </w:pPr>
    </w:p>
    <w:p w14:paraId="1852B9E1" w14:textId="2A1FF5D8" w:rsidR="000C2365" w:rsidRDefault="00000000">
      <w:pPr>
        <w:ind w:firstLine="720"/>
        <w:jc w:val="center"/>
        <w:rPr>
          <w:rFonts w:ascii="Times New Roman" w:hAnsi="Times New Roman"/>
          <w:sz w:val="28"/>
          <w:szCs w:val="28"/>
        </w:rPr>
      </w:pPr>
      <w:r>
        <w:rPr>
          <w:rFonts w:ascii="Times New Roman" w:hAnsi="Times New Roman"/>
          <w:sz w:val="28"/>
          <w:szCs w:val="28"/>
        </w:rPr>
        <w:t>Kính gửi: Thường trực Hội đồng nhân dân xã Lùng Phình.</w:t>
      </w:r>
    </w:p>
    <w:p w14:paraId="38B1AF80" w14:textId="77777777" w:rsidR="000C2365" w:rsidRDefault="000C2365">
      <w:pPr>
        <w:spacing w:before="120" w:after="120" w:line="320" w:lineRule="exact"/>
        <w:ind w:firstLine="720"/>
        <w:jc w:val="both"/>
        <w:rPr>
          <w:rFonts w:ascii="Times New Roman" w:hAnsi="Times New Roman"/>
          <w:sz w:val="28"/>
          <w:szCs w:val="28"/>
        </w:rPr>
      </w:pPr>
    </w:p>
    <w:p w14:paraId="13A69546" w14:textId="747384CD" w:rsidR="000C2365" w:rsidRDefault="00000000">
      <w:pPr>
        <w:spacing w:before="120"/>
        <w:ind w:firstLine="720"/>
        <w:jc w:val="both"/>
        <w:rPr>
          <w:rFonts w:ascii="Times New Roman" w:hAnsi="Times New Roman"/>
          <w:i/>
          <w:sz w:val="28"/>
          <w:szCs w:val="28"/>
        </w:rPr>
      </w:pPr>
      <w:r>
        <w:rPr>
          <w:rFonts w:ascii="Times New Roman" w:hAnsi="Times New Roman"/>
          <w:i/>
          <w:sz w:val="28"/>
          <w:szCs w:val="28"/>
        </w:rPr>
        <w:t>Căn cứ Luật Tổ chức chính quyền địa phương ngày 16/6/2025;</w:t>
      </w:r>
    </w:p>
    <w:p w14:paraId="78B954C0" w14:textId="0EBAA39D" w:rsidR="000C2365" w:rsidRDefault="00000000">
      <w:pPr>
        <w:spacing w:before="120"/>
        <w:ind w:firstLine="720"/>
        <w:jc w:val="both"/>
        <w:rPr>
          <w:rFonts w:ascii="Times New Roman" w:hAnsi="Times New Roman"/>
          <w:i/>
          <w:sz w:val="28"/>
          <w:szCs w:val="28"/>
        </w:rPr>
      </w:pPr>
      <w:r>
        <w:rPr>
          <w:rFonts w:ascii="Times New Roman" w:hAnsi="Times New Roman"/>
          <w:i/>
          <w:sz w:val="28"/>
          <w:szCs w:val="28"/>
        </w:rPr>
        <w:t xml:space="preserve">Căn cứ Hướng dẫn số 1563/HD-UBTVQH15 ngày 13/3/2026 của Ủy ban Thường vụ Quốc hội hướng dẫn một số nội dung về tổ chức Kỳ họp thứ nhất của Hội đồng nhân dân các cấp; </w:t>
      </w:r>
    </w:p>
    <w:p w14:paraId="78F53E09" w14:textId="77777777" w:rsidR="000C2365" w:rsidRDefault="00000000">
      <w:pPr>
        <w:spacing w:before="120"/>
        <w:ind w:firstLine="720"/>
        <w:jc w:val="both"/>
        <w:rPr>
          <w:rFonts w:ascii="Times New Roman" w:hAnsi="Times New Roman"/>
          <w:i/>
          <w:sz w:val="28"/>
          <w:szCs w:val="28"/>
        </w:rPr>
      </w:pPr>
      <w:r>
        <w:rPr>
          <w:rFonts w:ascii="Times New Roman" w:hAnsi="Times New Roman"/>
          <w:i/>
          <w:sz w:val="28"/>
          <w:szCs w:val="28"/>
        </w:rPr>
        <w:t>Căn cứ Nghị quyết số 20/NQ-TT.HĐND ngày 25/11/2025 của Thường trực Hội đồng nhân dân tỉnh Lào Cai về Quy định số lượng Phó trưởng ban và số lượng Phó trưởng Ban là đại biểu Hội đồng nhân dân hoạt động chuyên trách của Hội đồng nhân dân cấp xã trên địa bàn tỉnh Lào Cai;</w:t>
      </w:r>
    </w:p>
    <w:p w14:paraId="7359DBDF" w14:textId="1E33D426" w:rsidR="000C2365" w:rsidRDefault="00000000">
      <w:pPr>
        <w:spacing w:before="120"/>
        <w:ind w:firstLine="720"/>
        <w:jc w:val="both"/>
        <w:rPr>
          <w:rFonts w:ascii="Times New Roman" w:hAnsi="Times New Roman"/>
          <w:bCs/>
          <w:i/>
          <w:iCs/>
          <w:sz w:val="28"/>
          <w:szCs w:val="28"/>
        </w:rPr>
      </w:pPr>
      <w:r>
        <w:rPr>
          <w:rFonts w:ascii="Times New Roman" w:hAnsi="Times New Roman"/>
          <w:i/>
          <w:spacing w:val="8"/>
          <w:sz w:val="28"/>
          <w:szCs w:val="28"/>
        </w:rPr>
        <w:t xml:space="preserve">Căn cứ Thông báo số 169-TB/ĐU ngày 24/3/2026 của Ban Thường vụ </w:t>
      </w:r>
      <w:r w:rsidR="00A45AD5">
        <w:rPr>
          <w:rFonts w:ascii="Times New Roman" w:hAnsi="Times New Roman"/>
          <w:i/>
          <w:spacing w:val="8"/>
          <w:sz w:val="28"/>
          <w:szCs w:val="28"/>
        </w:rPr>
        <w:t>Đ</w:t>
      </w:r>
      <w:r>
        <w:rPr>
          <w:rFonts w:ascii="Times New Roman" w:hAnsi="Times New Roman"/>
          <w:i/>
          <w:spacing w:val="8"/>
          <w:sz w:val="28"/>
          <w:szCs w:val="28"/>
        </w:rPr>
        <w:t xml:space="preserve">ảng ủy xã </w:t>
      </w:r>
      <w:r>
        <w:rPr>
          <w:rFonts w:ascii="Times New Roman" w:hAnsi="Times New Roman"/>
          <w:i/>
          <w:spacing w:val="-4"/>
          <w:sz w:val="28"/>
          <w:szCs w:val="28"/>
        </w:rPr>
        <w:t>Lùng Phình</w:t>
      </w:r>
      <w:r>
        <w:rPr>
          <w:rFonts w:ascii="Times New Roman" w:hAnsi="Times New Roman"/>
          <w:i/>
          <w:spacing w:val="8"/>
          <w:sz w:val="28"/>
          <w:szCs w:val="28"/>
        </w:rPr>
        <w:t xml:space="preserve"> về nhân sự </w:t>
      </w:r>
      <w:r>
        <w:rPr>
          <w:rFonts w:ascii="Times New Roman" w:hAnsi="Times New Roman"/>
          <w:bCs/>
          <w:i/>
          <w:iCs/>
          <w:sz w:val="28"/>
          <w:szCs w:val="28"/>
        </w:rPr>
        <w:t>các chức danh lãnh đạo HĐND&amp;UBND xã Lùng Phình, nhiệm kỳ 2026 – 2031.</w:t>
      </w:r>
    </w:p>
    <w:p w14:paraId="5954FCE9" w14:textId="77777777" w:rsidR="000C2365" w:rsidRDefault="00000000">
      <w:pPr>
        <w:spacing w:before="120"/>
        <w:ind w:firstLine="720"/>
        <w:jc w:val="both"/>
        <w:rPr>
          <w:rFonts w:ascii="Times New Roman" w:hAnsi="Times New Roman"/>
          <w:spacing w:val="6"/>
          <w:sz w:val="28"/>
          <w:szCs w:val="28"/>
        </w:rPr>
      </w:pPr>
      <w:r>
        <w:rPr>
          <w:rFonts w:ascii="Times New Roman" w:hAnsi="Times New Roman"/>
          <w:sz w:val="28"/>
          <w:szCs w:val="28"/>
        </w:rPr>
        <w:t xml:space="preserve">Để đảm bảo hoạt động của Ban Văn hoá – Xã hội, Trưởng Ban Văn hóa – Xã hội </w:t>
      </w:r>
      <w:r>
        <w:rPr>
          <w:rFonts w:ascii="Times New Roman" w:hAnsi="Times New Roman"/>
          <w:spacing w:val="6"/>
          <w:sz w:val="28"/>
          <w:szCs w:val="28"/>
        </w:rPr>
        <w:t xml:space="preserve">HĐND xã kính trình Thường trực Hội đồng nhân dân xã xem xét, </w:t>
      </w:r>
      <w:r>
        <w:rPr>
          <w:rFonts w:ascii="Times New Roman" w:hAnsi="Times New Roman"/>
          <w:sz w:val="28"/>
          <w:szCs w:val="28"/>
        </w:rPr>
        <w:t>phê chuẩn số lượng, danh sách Phó Trưởng ban hoạt động chuyên trách, Phó trưởng Ban hoạt động kiêm nhiệm và Ủy viên là đại biểu Hội đồng nhân dân hoạt động kiêm nhiệm của Ban Văn hóa – Xã hội HĐND xã Lùng Phình, nhiệm kỳ 2026-2031</w:t>
      </w:r>
      <w:r>
        <w:rPr>
          <w:rFonts w:ascii="Times New Roman" w:hAnsi="Times New Roman"/>
          <w:spacing w:val="6"/>
          <w:sz w:val="28"/>
          <w:szCs w:val="28"/>
        </w:rPr>
        <w:t>, cụ thể như sau:</w:t>
      </w:r>
    </w:p>
    <w:p w14:paraId="2C775D13" w14:textId="77777777" w:rsidR="000C2365" w:rsidRDefault="00000000">
      <w:pPr>
        <w:spacing w:before="120"/>
        <w:ind w:firstLine="720"/>
        <w:jc w:val="both"/>
        <w:rPr>
          <w:rFonts w:ascii="Times New Roman" w:hAnsi="Times New Roman"/>
          <w:b/>
          <w:bCs/>
          <w:spacing w:val="6"/>
          <w:sz w:val="28"/>
          <w:szCs w:val="28"/>
        </w:rPr>
      </w:pPr>
      <w:r>
        <w:rPr>
          <w:rFonts w:ascii="Times New Roman" w:hAnsi="Times New Roman"/>
          <w:b/>
          <w:bCs/>
          <w:spacing w:val="6"/>
          <w:sz w:val="28"/>
          <w:szCs w:val="28"/>
        </w:rPr>
        <w:t>1. Phó trưởng Ban Văn hoá – Xã hội</w:t>
      </w:r>
    </w:p>
    <w:p w14:paraId="7A3A60FD" w14:textId="77777777" w:rsidR="000C2365" w:rsidRDefault="00000000">
      <w:pPr>
        <w:spacing w:before="120"/>
        <w:ind w:firstLine="720"/>
        <w:jc w:val="both"/>
        <w:rPr>
          <w:rFonts w:ascii="Times New Roman" w:hAnsi="Times New Roman"/>
          <w:spacing w:val="6"/>
          <w:sz w:val="28"/>
          <w:szCs w:val="28"/>
        </w:rPr>
      </w:pPr>
      <w:r>
        <w:rPr>
          <w:rFonts w:ascii="Times New Roman" w:hAnsi="Times New Roman"/>
          <w:spacing w:val="6"/>
          <w:sz w:val="28"/>
          <w:szCs w:val="28"/>
        </w:rPr>
        <w:t xml:space="preserve">(1) </w:t>
      </w:r>
      <w:r>
        <w:rPr>
          <w:rFonts w:ascii="Times New Roman" w:hAnsi="Times New Roman"/>
          <w:spacing w:val="-2"/>
          <w:sz w:val="28"/>
          <w:szCs w:val="28"/>
        </w:rPr>
        <w:t>Ông Hảng Seo Quang – Chuyên viên Văn phòng HĐND và UBND xã; đại biểu HĐND xã khoá III, nhiệm kỳ 2026-2031 – hoạt động chuyên trách;</w:t>
      </w:r>
    </w:p>
    <w:p w14:paraId="2CA7C7DE" w14:textId="77777777" w:rsidR="000C2365" w:rsidRDefault="00000000">
      <w:pPr>
        <w:spacing w:before="120"/>
        <w:ind w:firstLine="720"/>
        <w:jc w:val="both"/>
        <w:rPr>
          <w:rFonts w:ascii="Times New Roman" w:hAnsi="Times New Roman"/>
          <w:spacing w:val="-2"/>
          <w:sz w:val="28"/>
          <w:szCs w:val="28"/>
        </w:rPr>
      </w:pPr>
      <w:r>
        <w:rPr>
          <w:rFonts w:ascii="Times New Roman" w:hAnsi="Times New Roman"/>
          <w:spacing w:val="-2"/>
          <w:sz w:val="28"/>
          <w:szCs w:val="28"/>
        </w:rPr>
        <w:t xml:space="preserve">(2) </w:t>
      </w:r>
      <w:r>
        <w:rPr>
          <w:rFonts w:ascii="Times New Roman" w:hAnsi="Times New Roman"/>
          <w:spacing w:val="6"/>
          <w:sz w:val="28"/>
          <w:szCs w:val="28"/>
        </w:rPr>
        <w:t>Bà Lý Thị Hào – Phó trưởng Ban Văn hoá – Xã hội HĐND xã Lùng Phình khoá II; đại biểu HĐND xã – hoạt động</w:t>
      </w:r>
      <w:r>
        <w:rPr>
          <w:rFonts w:ascii="Times New Roman" w:hAnsi="Times New Roman"/>
          <w:spacing w:val="-2"/>
          <w:sz w:val="28"/>
          <w:szCs w:val="28"/>
        </w:rPr>
        <w:t xml:space="preserve"> kiêm nhiệm.</w:t>
      </w:r>
    </w:p>
    <w:p w14:paraId="3BAB502A" w14:textId="77777777" w:rsidR="000C2365" w:rsidRDefault="00000000">
      <w:pPr>
        <w:spacing w:before="120"/>
        <w:ind w:firstLine="720"/>
        <w:jc w:val="both"/>
        <w:rPr>
          <w:rFonts w:ascii="Times New Roman" w:hAnsi="Times New Roman"/>
          <w:b/>
          <w:bCs/>
          <w:spacing w:val="6"/>
          <w:sz w:val="28"/>
          <w:szCs w:val="28"/>
        </w:rPr>
      </w:pPr>
      <w:r>
        <w:rPr>
          <w:rFonts w:ascii="Times New Roman" w:hAnsi="Times New Roman"/>
          <w:b/>
          <w:bCs/>
          <w:spacing w:val="6"/>
          <w:sz w:val="28"/>
          <w:szCs w:val="28"/>
        </w:rPr>
        <w:t>2. Uỷ viên Ban Văn hoá – Xã hội</w:t>
      </w:r>
    </w:p>
    <w:p w14:paraId="362F1DCC" w14:textId="77777777" w:rsidR="000C2365" w:rsidRDefault="00000000">
      <w:pPr>
        <w:spacing w:before="120"/>
        <w:ind w:firstLine="720"/>
        <w:jc w:val="both"/>
        <w:rPr>
          <w:rFonts w:ascii="Times New Roman" w:hAnsi="Times New Roman"/>
          <w:spacing w:val="6"/>
          <w:sz w:val="28"/>
          <w:szCs w:val="28"/>
        </w:rPr>
      </w:pPr>
      <w:r>
        <w:rPr>
          <w:rFonts w:ascii="Times New Roman" w:hAnsi="Times New Roman"/>
          <w:spacing w:val="6"/>
          <w:sz w:val="28"/>
          <w:szCs w:val="28"/>
        </w:rPr>
        <w:t xml:space="preserve">(1) Bà Giàng Thị Ngọc Lan – Phó CT UBMTTQ, Chủ tịch Hội LHPN xã; đại biểu HĐND xã khoá III, nhiệm kỳ 2026-2031; </w:t>
      </w:r>
    </w:p>
    <w:p w14:paraId="4896D9F9" w14:textId="77777777" w:rsidR="000C2365" w:rsidRDefault="00000000">
      <w:pPr>
        <w:spacing w:before="120"/>
        <w:ind w:firstLine="720"/>
        <w:jc w:val="both"/>
        <w:rPr>
          <w:rFonts w:ascii="Times New Roman" w:hAnsi="Times New Roman"/>
          <w:spacing w:val="-4"/>
          <w:sz w:val="28"/>
          <w:szCs w:val="28"/>
        </w:rPr>
      </w:pPr>
      <w:r>
        <w:rPr>
          <w:rFonts w:ascii="Times New Roman" w:hAnsi="Times New Roman"/>
          <w:spacing w:val="-6"/>
          <w:sz w:val="28"/>
          <w:szCs w:val="28"/>
        </w:rPr>
        <w:t>(</w:t>
      </w:r>
      <w:r>
        <w:rPr>
          <w:rFonts w:ascii="Times New Roman" w:hAnsi="Times New Roman"/>
          <w:spacing w:val="-4"/>
          <w:sz w:val="28"/>
          <w:szCs w:val="28"/>
        </w:rPr>
        <w:t xml:space="preserve">2) Ông:  Ly Seo Tính - Đại biểu HĐND xã khoá III, nhiệm kỳ 2026-2031; </w:t>
      </w:r>
    </w:p>
    <w:p w14:paraId="5E350E81" w14:textId="77777777" w:rsidR="000C2365" w:rsidRDefault="00000000">
      <w:pPr>
        <w:spacing w:before="120"/>
        <w:ind w:firstLine="720"/>
        <w:jc w:val="both"/>
        <w:rPr>
          <w:rFonts w:ascii="Times New Roman" w:hAnsi="Times New Roman"/>
          <w:spacing w:val="-6"/>
          <w:sz w:val="28"/>
          <w:szCs w:val="28"/>
        </w:rPr>
      </w:pPr>
      <w:r>
        <w:rPr>
          <w:rFonts w:ascii="Times New Roman" w:hAnsi="Times New Roman"/>
          <w:spacing w:val="-6"/>
          <w:sz w:val="28"/>
          <w:szCs w:val="28"/>
        </w:rPr>
        <w:lastRenderedPageBreak/>
        <w:t>(3) Ông: Vàng Seo Chẩn - Đại biểu HĐND xã khoá III, nhiệm kỳ 2026-2031.</w:t>
      </w:r>
    </w:p>
    <w:p w14:paraId="347A5E07" w14:textId="77777777" w:rsidR="000C2365" w:rsidRDefault="00000000">
      <w:pPr>
        <w:spacing w:before="120" w:after="240"/>
        <w:ind w:firstLine="720"/>
        <w:jc w:val="both"/>
        <w:rPr>
          <w:rFonts w:ascii="Times New Roman" w:hAnsi="Times New Roman"/>
          <w:spacing w:val="-4"/>
          <w:sz w:val="28"/>
          <w:szCs w:val="28"/>
        </w:rPr>
      </w:pPr>
      <w:r>
        <w:rPr>
          <w:rFonts w:ascii="Times New Roman" w:hAnsi="Times New Roman"/>
          <w:spacing w:val="-4"/>
          <w:sz w:val="28"/>
          <w:szCs w:val="28"/>
        </w:rPr>
        <w:t>Kính đề nghị Thường trực Hội đồng nhân dân xã xem xét, quyết định./.</w:t>
      </w:r>
    </w:p>
    <w:tbl>
      <w:tblPr>
        <w:tblW w:w="9781" w:type="dxa"/>
        <w:tblInd w:w="108" w:type="dxa"/>
        <w:tblLayout w:type="fixed"/>
        <w:tblLook w:val="04A0" w:firstRow="1" w:lastRow="0" w:firstColumn="1" w:lastColumn="0" w:noHBand="0" w:noVBand="1"/>
      </w:tblPr>
      <w:tblGrid>
        <w:gridCol w:w="3969"/>
        <w:gridCol w:w="5812"/>
      </w:tblGrid>
      <w:tr w:rsidR="000C2365" w14:paraId="54E84920" w14:textId="77777777">
        <w:trPr>
          <w:trHeight w:val="2060"/>
        </w:trPr>
        <w:tc>
          <w:tcPr>
            <w:tcW w:w="3969" w:type="dxa"/>
          </w:tcPr>
          <w:p w14:paraId="55761359" w14:textId="77777777" w:rsidR="000C2365" w:rsidRDefault="00000000">
            <w:pPr>
              <w:rPr>
                <w:rFonts w:ascii="Times New Roman" w:hAnsi="Times New Roman"/>
                <w:b/>
                <w:bCs/>
                <w:i/>
                <w:iCs/>
                <w:color w:val="000000"/>
              </w:rPr>
            </w:pPr>
            <w:r>
              <w:rPr>
                <w:rFonts w:ascii="Times New Roman" w:hAnsi="Times New Roman"/>
                <w:b/>
                <w:bCs/>
                <w:i/>
                <w:iCs/>
                <w:color w:val="000000"/>
              </w:rPr>
              <w:t>Nơi nhận:</w:t>
            </w:r>
          </w:p>
          <w:p w14:paraId="2DD1313F" w14:textId="77777777" w:rsidR="000C2365" w:rsidRDefault="00000000">
            <w:pPr>
              <w:rPr>
                <w:rFonts w:ascii="Times New Roman" w:hAnsi="Times New Roman"/>
                <w:bCs/>
                <w:iCs/>
                <w:color w:val="000000"/>
              </w:rPr>
            </w:pPr>
            <w:r>
              <w:rPr>
                <w:rFonts w:ascii="Times New Roman" w:hAnsi="Times New Roman"/>
                <w:bCs/>
                <w:iCs/>
                <w:color w:val="000000"/>
                <w:sz w:val="22"/>
                <w:szCs w:val="22"/>
              </w:rPr>
              <w:t>- Như trên;</w:t>
            </w:r>
          </w:p>
          <w:p w14:paraId="4D5B17A6" w14:textId="77777777" w:rsidR="000C2365" w:rsidRDefault="00000000">
            <w:pPr>
              <w:jc w:val="both"/>
              <w:rPr>
                <w:rFonts w:ascii="Times New Roman" w:hAnsi="Times New Roman"/>
                <w:color w:val="000000"/>
              </w:rPr>
            </w:pPr>
            <w:r>
              <w:rPr>
                <w:rFonts w:ascii="Times New Roman" w:hAnsi="Times New Roman"/>
                <w:color w:val="000000"/>
                <w:sz w:val="22"/>
                <w:szCs w:val="22"/>
              </w:rPr>
              <w:t>- Thường trực Đảng uỷ xã;</w:t>
            </w:r>
          </w:p>
          <w:p w14:paraId="3AA72C5F" w14:textId="77777777" w:rsidR="000C2365" w:rsidRDefault="00000000">
            <w:pPr>
              <w:jc w:val="both"/>
              <w:rPr>
                <w:rFonts w:ascii="Times New Roman" w:hAnsi="Times New Roman"/>
                <w:color w:val="000000"/>
              </w:rPr>
            </w:pPr>
            <w:r>
              <w:rPr>
                <w:rFonts w:ascii="Times New Roman" w:hAnsi="Times New Roman"/>
                <w:color w:val="000000"/>
                <w:sz w:val="22"/>
                <w:szCs w:val="22"/>
              </w:rPr>
              <w:t>- UBND xã;</w:t>
            </w:r>
          </w:p>
          <w:p w14:paraId="3A5E1606" w14:textId="77777777" w:rsidR="000C2365" w:rsidRDefault="00000000">
            <w:pPr>
              <w:jc w:val="both"/>
              <w:rPr>
                <w:rFonts w:ascii="Times New Roman" w:hAnsi="Times New Roman"/>
                <w:color w:val="000000"/>
              </w:rPr>
            </w:pPr>
            <w:r>
              <w:rPr>
                <w:rFonts w:ascii="Times New Roman" w:hAnsi="Times New Roman"/>
                <w:color w:val="000000"/>
                <w:sz w:val="22"/>
                <w:szCs w:val="22"/>
              </w:rPr>
              <w:t>- Văn phòng HĐND và UBND xã;</w:t>
            </w:r>
          </w:p>
          <w:p w14:paraId="467FB208" w14:textId="77777777" w:rsidR="000C2365" w:rsidRDefault="00000000">
            <w:pPr>
              <w:jc w:val="both"/>
              <w:rPr>
                <w:rFonts w:ascii="Times New Roman" w:hAnsi="Times New Roman"/>
                <w:color w:val="000000"/>
                <w:sz w:val="16"/>
                <w:szCs w:val="16"/>
              </w:rPr>
            </w:pPr>
            <w:r>
              <w:rPr>
                <w:rFonts w:ascii="Times New Roman" w:hAnsi="Times New Roman"/>
                <w:color w:val="000000"/>
                <w:sz w:val="22"/>
                <w:szCs w:val="22"/>
              </w:rPr>
              <w:t>- Lưu: VT, BVHXH.</w:t>
            </w:r>
          </w:p>
        </w:tc>
        <w:tc>
          <w:tcPr>
            <w:tcW w:w="5812" w:type="dxa"/>
          </w:tcPr>
          <w:p w14:paraId="2BDDAC2F" w14:textId="77777777" w:rsidR="000C2365" w:rsidRDefault="00000000">
            <w:pPr>
              <w:jc w:val="center"/>
              <w:rPr>
                <w:rFonts w:ascii="Times New Roman" w:hAnsi="Times New Roman"/>
                <w:b/>
                <w:bCs/>
                <w:color w:val="000000"/>
                <w:sz w:val="28"/>
                <w:szCs w:val="28"/>
              </w:rPr>
            </w:pPr>
            <w:r>
              <w:rPr>
                <w:rFonts w:ascii="Times New Roman" w:hAnsi="Times New Roman"/>
                <w:b/>
                <w:bCs/>
                <w:color w:val="000000"/>
                <w:sz w:val="28"/>
                <w:szCs w:val="28"/>
              </w:rPr>
              <w:t xml:space="preserve">  TM. BAN VĂN HÓA – XÃ HỘI</w:t>
            </w:r>
          </w:p>
          <w:p w14:paraId="7223414A" w14:textId="77777777" w:rsidR="000C2365" w:rsidRDefault="00000000">
            <w:pPr>
              <w:jc w:val="center"/>
              <w:rPr>
                <w:rFonts w:ascii="Times New Roman" w:hAnsi="Times New Roman"/>
                <w:b/>
                <w:bCs/>
                <w:color w:val="000000"/>
                <w:sz w:val="28"/>
                <w:szCs w:val="28"/>
              </w:rPr>
            </w:pPr>
            <w:r>
              <w:rPr>
                <w:rFonts w:ascii="Times New Roman" w:hAnsi="Times New Roman"/>
                <w:b/>
                <w:bCs/>
                <w:color w:val="000000"/>
                <w:sz w:val="28"/>
                <w:szCs w:val="28"/>
              </w:rPr>
              <w:t xml:space="preserve"> TRƯỞNG BAN</w:t>
            </w:r>
          </w:p>
          <w:p w14:paraId="4D8CB941" w14:textId="77777777" w:rsidR="000C2365" w:rsidRDefault="000C2365">
            <w:pPr>
              <w:jc w:val="center"/>
              <w:rPr>
                <w:rFonts w:ascii="Times New Roman" w:hAnsi="Times New Roman"/>
                <w:b/>
                <w:bCs/>
                <w:color w:val="000000"/>
                <w:sz w:val="28"/>
                <w:szCs w:val="28"/>
              </w:rPr>
            </w:pPr>
          </w:p>
          <w:p w14:paraId="2AABD8BE" w14:textId="77777777" w:rsidR="000C2365" w:rsidRDefault="000C2365">
            <w:pPr>
              <w:jc w:val="center"/>
              <w:rPr>
                <w:rFonts w:ascii="Times New Roman" w:hAnsi="Times New Roman"/>
                <w:b/>
                <w:bCs/>
                <w:color w:val="000000"/>
                <w:sz w:val="28"/>
                <w:szCs w:val="28"/>
              </w:rPr>
            </w:pPr>
          </w:p>
          <w:p w14:paraId="1DA6BA9B" w14:textId="77777777" w:rsidR="000C2365" w:rsidRDefault="000C2365">
            <w:pPr>
              <w:rPr>
                <w:rFonts w:ascii="Times New Roman" w:hAnsi="Times New Roman"/>
                <w:b/>
                <w:bCs/>
                <w:color w:val="000000"/>
                <w:sz w:val="28"/>
                <w:szCs w:val="28"/>
              </w:rPr>
            </w:pPr>
          </w:p>
          <w:p w14:paraId="20518E06" w14:textId="77777777" w:rsidR="000C2365" w:rsidRDefault="000C2365">
            <w:pPr>
              <w:jc w:val="center"/>
              <w:rPr>
                <w:rFonts w:ascii="Times New Roman" w:hAnsi="Times New Roman"/>
                <w:b/>
                <w:bCs/>
                <w:color w:val="000000"/>
                <w:sz w:val="28"/>
                <w:szCs w:val="28"/>
              </w:rPr>
            </w:pPr>
          </w:p>
          <w:p w14:paraId="73C23B1E" w14:textId="77777777" w:rsidR="000C2365" w:rsidRDefault="000C2365">
            <w:pPr>
              <w:jc w:val="center"/>
              <w:rPr>
                <w:rFonts w:ascii="Times New Roman" w:hAnsi="Times New Roman"/>
                <w:b/>
                <w:bCs/>
                <w:color w:val="000000"/>
                <w:sz w:val="28"/>
                <w:szCs w:val="28"/>
              </w:rPr>
            </w:pPr>
          </w:p>
          <w:p w14:paraId="7D62DDEA" w14:textId="77777777" w:rsidR="000C2365" w:rsidRDefault="00000000">
            <w:pPr>
              <w:jc w:val="center"/>
              <w:rPr>
                <w:rFonts w:ascii="Times New Roman" w:hAnsi="Times New Roman"/>
                <w:b/>
                <w:iCs/>
                <w:color w:val="000000"/>
                <w:sz w:val="28"/>
                <w:szCs w:val="28"/>
              </w:rPr>
            </w:pPr>
            <w:r>
              <w:rPr>
                <w:rFonts w:ascii="Times New Roman" w:hAnsi="Times New Roman"/>
                <w:b/>
                <w:iCs/>
                <w:color w:val="000000"/>
                <w:sz w:val="28"/>
                <w:szCs w:val="28"/>
              </w:rPr>
              <w:t>Giàng Seo Vần</w:t>
            </w:r>
          </w:p>
        </w:tc>
      </w:tr>
    </w:tbl>
    <w:p w14:paraId="6E4A38D9" w14:textId="77777777" w:rsidR="000C2365" w:rsidRDefault="000C2365"/>
    <w:p w14:paraId="3073D013" w14:textId="77777777" w:rsidR="000C2365" w:rsidRDefault="000C2365"/>
    <w:p w14:paraId="66022A76" w14:textId="77777777" w:rsidR="000C2365" w:rsidRDefault="000C2365"/>
    <w:p w14:paraId="7C23EE98" w14:textId="77777777" w:rsidR="000C2365" w:rsidRDefault="000C2365"/>
    <w:p w14:paraId="0985357B" w14:textId="77777777" w:rsidR="000C2365" w:rsidRDefault="000C2365"/>
    <w:p w14:paraId="566177B0" w14:textId="77777777" w:rsidR="000C2365" w:rsidRDefault="000C2365"/>
    <w:p w14:paraId="74398A21" w14:textId="77777777" w:rsidR="000C2365" w:rsidRDefault="000C2365"/>
    <w:p w14:paraId="5E75031B" w14:textId="77777777" w:rsidR="000C2365" w:rsidRDefault="000C2365"/>
    <w:p w14:paraId="4A050B09" w14:textId="77777777" w:rsidR="000C2365" w:rsidRDefault="000C2365"/>
    <w:p w14:paraId="3E852525" w14:textId="77777777" w:rsidR="000C2365" w:rsidRDefault="000C2365"/>
    <w:p w14:paraId="14EEE438" w14:textId="77777777" w:rsidR="000C2365" w:rsidRDefault="000C2365"/>
    <w:p w14:paraId="2BB601C6" w14:textId="77777777" w:rsidR="000C2365" w:rsidRDefault="000C2365"/>
    <w:p w14:paraId="006EE313" w14:textId="77777777" w:rsidR="000C2365" w:rsidRDefault="000C2365"/>
    <w:p w14:paraId="3909F0B9" w14:textId="77777777" w:rsidR="000C2365" w:rsidRDefault="000C2365"/>
    <w:p w14:paraId="4D64B21D" w14:textId="77777777" w:rsidR="000C2365" w:rsidRDefault="000C2365"/>
    <w:p w14:paraId="2B11DDB9" w14:textId="77777777" w:rsidR="000C2365" w:rsidRDefault="000C2365"/>
    <w:p w14:paraId="6773DE38" w14:textId="77777777" w:rsidR="000C2365" w:rsidRDefault="000C2365"/>
    <w:p w14:paraId="6320E647" w14:textId="77777777" w:rsidR="000C2365" w:rsidRDefault="000C2365"/>
    <w:p w14:paraId="002F2D21" w14:textId="77777777" w:rsidR="000C2365" w:rsidRDefault="000C2365"/>
    <w:p w14:paraId="2CE2FDB7" w14:textId="77777777" w:rsidR="000C2365" w:rsidRDefault="000C2365"/>
    <w:p w14:paraId="1B2C2E33" w14:textId="77777777" w:rsidR="000C2365" w:rsidRDefault="000C2365"/>
    <w:p w14:paraId="08F51ECA" w14:textId="77777777" w:rsidR="000C2365" w:rsidRDefault="000C2365"/>
    <w:p w14:paraId="3EAAF111" w14:textId="77777777" w:rsidR="000C2365" w:rsidRDefault="000C2365"/>
    <w:p w14:paraId="3EEEF02B" w14:textId="77777777" w:rsidR="000C2365" w:rsidRDefault="000C2365"/>
    <w:p w14:paraId="6F807709" w14:textId="77777777" w:rsidR="000C2365" w:rsidRDefault="000C2365"/>
    <w:p w14:paraId="2E63972C" w14:textId="77777777" w:rsidR="000C2365" w:rsidRDefault="000C2365"/>
    <w:p w14:paraId="3DAB330C" w14:textId="77777777" w:rsidR="000C2365" w:rsidRDefault="000C2365"/>
    <w:p w14:paraId="6BD238CF" w14:textId="77777777" w:rsidR="000C2365" w:rsidRDefault="000C2365"/>
    <w:p w14:paraId="7ADA5B27" w14:textId="77777777" w:rsidR="000C2365" w:rsidRDefault="000C2365"/>
    <w:p w14:paraId="25E7CE0C" w14:textId="77777777" w:rsidR="000C2365" w:rsidRDefault="000C2365"/>
    <w:p w14:paraId="48D864F8" w14:textId="77777777" w:rsidR="000C2365" w:rsidRDefault="000C2365"/>
    <w:p w14:paraId="30A66A4B" w14:textId="77777777" w:rsidR="000C2365" w:rsidRDefault="000C2365"/>
    <w:p w14:paraId="7B487DCF" w14:textId="77777777" w:rsidR="000C2365" w:rsidRDefault="000C2365"/>
    <w:p w14:paraId="270F61BE" w14:textId="77777777" w:rsidR="000C2365" w:rsidRDefault="000C2365"/>
    <w:p w14:paraId="14256D19" w14:textId="77777777" w:rsidR="000C2365" w:rsidRDefault="000C2365"/>
    <w:p w14:paraId="7AD71EF6" w14:textId="77777777" w:rsidR="000C2365" w:rsidRDefault="000C2365"/>
    <w:p w14:paraId="29CBBD21" w14:textId="77777777" w:rsidR="000C2365" w:rsidRDefault="000C2365"/>
    <w:p w14:paraId="082354E9" w14:textId="77777777" w:rsidR="000C2365" w:rsidRDefault="000C2365"/>
    <w:p w14:paraId="4E7D31C8" w14:textId="77777777" w:rsidR="000C2365" w:rsidRDefault="000C2365"/>
    <w:tbl>
      <w:tblPr>
        <w:tblW w:w="9639" w:type="dxa"/>
        <w:tblInd w:w="108" w:type="dxa"/>
        <w:tblLook w:val="04A0" w:firstRow="1" w:lastRow="0" w:firstColumn="1" w:lastColumn="0" w:noHBand="0" w:noVBand="1"/>
      </w:tblPr>
      <w:tblGrid>
        <w:gridCol w:w="3119"/>
        <w:gridCol w:w="6520"/>
      </w:tblGrid>
      <w:tr w:rsidR="000C2365" w14:paraId="31E77734" w14:textId="77777777">
        <w:trPr>
          <w:trHeight w:val="840"/>
        </w:trPr>
        <w:tc>
          <w:tcPr>
            <w:tcW w:w="3119" w:type="dxa"/>
          </w:tcPr>
          <w:p w14:paraId="33EB95E8" w14:textId="77777777" w:rsidR="000C2365" w:rsidRDefault="00000000">
            <w:pPr>
              <w:jc w:val="center"/>
              <w:rPr>
                <w:rFonts w:ascii="Times New Roman" w:hAnsi="Times New Roman"/>
                <w:b/>
                <w:sz w:val="26"/>
                <w:szCs w:val="26"/>
              </w:rPr>
            </w:pPr>
            <w:r>
              <w:rPr>
                <w:noProof/>
              </w:rPr>
              <w:lastRenderedPageBreak/>
              <mc:AlternateContent>
                <mc:Choice Requires="wps">
                  <w:drawing>
                    <wp:anchor distT="0" distB="0" distL="114300" distR="114300" simplePos="0" relativeHeight="251655168" behindDoc="0" locked="0" layoutInCell="1" allowOverlap="1" wp14:anchorId="418DA30D" wp14:editId="71B50E0D">
                      <wp:simplePos x="0" y="0"/>
                      <wp:positionH relativeFrom="column">
                        <wp:posOffset>680085</wp:posOffset>
                      </wp:positionH>
                      <wp:positionV relativeFrom="paragraph">
                        <wp:posOffset>413385</wp:posOffset>
                      </wp:positionV>
                      <wp:extent cx="466725" cy="0"/>
                      <wp:effectExtent l="0" t="0" r="9525"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6725" cy="1"/>
                              </a:xfrm>
                              <a:prstGeom prst="line">
                                <a:avLst/>
                              </a:prstGeom>
                              <a:noFill/>
                              <a:ln w="9525">
                                <a:solidFill>
                                  <a:srgbClr val="000000"/>
                                </a:solidFill>
                                <a:round/>
                              </a:ln>
                            </wps:spPr>
                            <wps:bodyPr/>
                          </wps:wsp>
                        </a:graphicData>
                      </a:graphic>
                    </wp:anchor>
                  </w:drawing>
                </mc:Choice>
                <mc:Fallback>
                  <w:pict>
                    <v:line w14:anchorId="72760264" id="Line 5"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53.55pt,32.55pt" to="90.3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"/>
                  </w:pict>
                </mc:Fallback>
              </mc:AlternateContent>
            </w:r>
            <w:r>
              <w:rPr>
                <w:rFonts w:ascii="Times New Roman" w:hAnsi="Times New Roman"/>
                <w:b/>
                <w:sz w:val="26"/>
                <w:szCs w:val="26"/>
              </w:rPr>
              <w:t>HỘI ĐỒNG NHÂN DÂN     XÃ LÙNG PHÌNH</w:t>
            </w:r>
          </w:p>
        </w:tc>
        <w:tc>
          <w:tcPr>
            <w:tcW w:w="6520" w:type="dxa"/>
          </w:tcPr>
          <w:p w14:paraId="6FE2AD5C" w14:textId="77777777" w:rsidR="000C2365" w:rsidRDefault="00000000">
            <w:pPr>
              <w:jc w:val="center"/>
              <w:rPr>
                <w:rFonts w:ascii="Times New Roman" w:hAnsi="Times New Roman"/>
                <w:b/>
                <w:sz w:val="26"/>
                <w:szCs w:val="26"/>
              </w:rPr>
            </w:pPr>
            <w:r>
              <w:rPr>
                <w:rFonts w:ascii="Times New Roman" w:hAnsi="Times New Roman"/>
                <w:b/>
                <w:sz w:val="26"/>
                <w:szCs w:val="26"/>
              </w:rPr>
              <w:t>CỘNG HÒA XÃ HỘI CHỦ NGHĨA VIỆT NAM</w:t>
            </w:r>
          </w:p>
          <w:p w14:paraId="66219895" w14:textId="77777777" w:rsidR="000C2365" w:rsidRDefault="00000000">
            <w:pPr>
              <w:jc w:val="center"/>
              <w:rPr>
                <w:rFonts w:ascii="Times New Roman" w:hAnsi="Times New Roman"/>
                <w:b/>
                <w:sz w:val="28"/>
                <w:szCs w:val="28"/>
              </w:rPr>
            </w:pPr>
            <w:r>
              <w:rPr>
                <w:noProof/>
              </w:rPr>
              <mc:AlternateContent>
                <mc:Choice Requires="wps">
                  <w:drawing>
                    <wp:anchor distT="0" distB="0" distL="114300" distR="114300" simplePos="0" relativeHeight="251656192" behindDoc="0" locked="0" layoutInCell="1" allowOverlap="1" wp14:anchorId="49E8EAE1" wp14:editId="078791C8">
                      <wp:simplePos x="0" y="0"/>
                      <wp:positionH relativeFrom="column">
                        <wp:posOffset>903605</wp:posOffset>
                      </wp:positionH>
                      <wp:positionV relativeFrom="paragraph">
                        <wp:posOffset>223520</wp:posOffset>
                      </wp:positionV>
                      <wp:extent cx="2186940"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9525">
                                <a:solidFill>
                                  <a:srgbClr val="000000"/>
                                </a:solidFill>
                                <a:round/>
                              </a:ln>
                            </wps:spPr>
                            <wps:bodyPr/>
                          </wps:wsp>
                        </a:graphicData>
                      </a:graphic>
                    </wp:anchor>
                  </w:drawing>
                </mc:Choice>
                <mc:Fallback>
                  <w:pict>
                    <v:line w14:anchorId="4EAF76E1" id="Line 6"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71.15pt,17.6pt" to="243.3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"/>
                  </w:pict>
                </mc:Fallback>
              </mc:AlternateContent>
            </w:r>
            <w:r>
              <w:rPr>
                <w:rFonts w:ascii="Times New Roman" w:hAnsi="Times New Roman"/>
                <w:b/>
                <w:sz w:val="28"/>
                <w:szCs w:val="28"/>
              </w:rPr>
              <w:t>Độc lập - Tự do - Hạnh phúc</w:t>
            </w:r>
          </w:p>
        </w:tc>
      </w:tr>
      <w:tr w:rsidR="000C2365" w14:paraId="67C6D509" w14:textId="77777777">
        <w:tc>
          <w:tcPr>
            <w:tcW w:w="3119" w:type="dxa"/>
          </w:tcPr>
          <w:p w14:paraId="17D4CF06" w14:textId="77777777" w:rsidR="000C2365" w:rsidRDefault="00000000">
            <w:pPr>
              <w:jc w:val="center"/>
              <w:rPr>
                <w:rFonts w:ascii="Times New Roman" w:hAnsi="Times New Roman"/>
                <w:b/>
                <w:sz w:val="26"/>
                <w:szCs w:val="26"/>
              </w:rPr>
            </w:pPr>
            <w:r>
              <w:rPr>
                <w:rFonts w:ascii="Times New Roman" w:hAnsi="Times New Roman"/>
                <w:sz w:val="28"/>
                <w:szCs w:val="26"/>
              </w:rPr>
              <w:t>Số:    /NQ-TT.HĐND</w:t>
            </w:r>
          </w:p>
        </w:tc>
        <w:tc>
          <w:tcPr>
            <w:tcW w:w="6520" w:type="dxa"/>
          </w:tcPr>
          <w:p w14:paraId="5A16D772" w14:textId="77777777" w:rsidR="000C2365" w:rsidRDefault="00000000">
            <w:pPr>
              <w:jc w:val="center"/>
              <w:rPr>
                <w:rFonts w:ascii="Times New Roman" w:hAnsi="Times New Roman"/>
                <w:i/>
                <w:sz w:val="28"/>
                <w:szCs w:val="28"/>
              </w:rPr>
            </w:pPr>
            <w:r>
              <w:rPr>
                <w:rFonts w:ascii="Times New Roman" w:hAnsi="Times New Roman"/>
                <w:i/>
                <w:sz w:val="28"/>
                <w:szCs w:val="28"/>
              </w:rPr>
              <w:t>Lùng Phình, ngày 25 tháng 3 năm 2026</w:t>
            </w:r>
          </w:p>
          <w:p w14:paraId="39540815" w14:textId="77777777" w:rsidR="000C2365" w:rsidRDefault="000C2365">
            <w:pPr>
              <w:jc w:val="center"/>
              <w:rPr>
                <w:rFonts w:ascii="Times New Roman" w:hAnsi="Times New Roman"/>
                <w:i/>
                <w:sz w:val="28"/>
                <w:szCs w:val="28"/>
              </w:rPr>
            </w:pPr>
          </w:p>
        </w:tc>
      </w:tr>
    </w:tbl>
    <w:p w14:paraId="51E79814" w14:textId="77777777" w:rsidR="000C2365" w:rsidRDefault="00000000">
      <w:pPr>
        <w:ind w:firstLine="720"/>
        <w:jc w:val="center"/>
        <w:rPr>
          <w:rFonts w:ascii="Times New Roman" w:hAnsi="Times New Roman"/>
          <w:b/>
          <w:sz w:val="28"/>
          <w:szCs w:val="28"/>
        </w:rPr>
      </w:pPr>
      <w:r>
        <w:rPr>
          <w:rFonts w:ascii="Times New Roman" w:hAnsi="Times New Roman"/>
          <w:b/>
          <w:sz w:val="28"/>
          <w:szCs w:val="28"/>
        </w:rPr>
        <w:t>NGHỊ QUYẾT</w:t>
      </w:r>
    </w:p>
    <w:p w14:paraId="3CC220FD" w14:textId="77777777" w:rsidR="000C2365" w:rsidRDefault="00000000">
      <w:pPr>
        <w:ind w:firstLine="720"/>
        <w:jc w:val="center"/>
        <w:rPr>
          <w:rFonts w:ascii="Times New Roman" w:hAnsi="Times New Roman"/>
          <w:b/>
          <w:sz w:val="28"/>
          <w:szCs w:val="28"/>
        </w:rPr>
      </w:pPr>
      <w:r>
        <w:rPr>
          <w:rFonts w:ascii="Times New Roman" w:hAnsi="Times New Roman"/>
          <w:b/>
          <w:sz w:val="28"/>
          <w:szCs w:val="28"/>
        </w:rPr>
        <w:t xml:space="preserve">Phê chuẩn số lượng, danh sách Phó trưởng ban hoạt động chuyên trách, Phó trưởng ban hoạt động kiêm nhiệm và Ủy viên là đại biểu Hội đồng nhân dân hoạt động kiêm nhiệm của Ban Văn hóa – Xã hội HĐND </w:t>
      </w:r>
    </w:p>
    <w:p w14:paraId="7E786F0F" w14:textId="77777777" w:rsidR="000C2365" w:rsidRDefault="00000000">
      <w:pPr>
        <w:ind w:firstLine="720"/>
        <w:jc w:val="center"/>
        <w:rPr>
          <w:rFonts w:ascii="Times New Roman" w:hAnsi="Times New Roman"/>
          <w:sz w:val="28"/>
          <w:szCs w:val="28"/>
        </w:rPr>
      </w:pPr>
      <w:r>
        <w:rPr>
          <w:rFonts w:ascii="Times New Roman" w:hAnsi="Times New Roman"/>
          <w:b/>
          <w:sz w:val="28"/>
          <w:szCs w:val="28"/>
        </w:rPr>
        <w:t>xã Lùng Phình, nhiệm kỳ 2026 - 2031</w:t>
      </w:r>
    </w:p>
    <w:p w14:paraId="6D499AE4" w14:textId="77777777" w:rsidR="000C2365" w:rsidRDefault="00000000">
      <w:pPr>
        <w:ind w:firstLine="720"/>
        <w:jc w:val="center"/>
        <w:rPr>
          <w:rFonts w:ascii="Times New Roman" w:hAnsi="Times New Roman"/>
          <w:b/>
          <w:sz w:val="28"/>
          <w:szCs w:val="28"/>
        </w:rPr>
      </w:pPr>
      <w:r>
        <w:rPr>
          <w:rFonts w:ascii="Times New Roman" w:hAnsi="Times New Roman"/>
          <w:noProof/>
        </w:rPr>
        <mc:AlternateContent>
          <mc:Choice Requires="wps">
            <w:drawing>
              <wp:anchor distT="0" distB="0" distL="114300" distR="114300" simplePos="0" relativeHeight="251657216" behindDoc="0" locked="0" layoutInCell="1" allowOverlap="1" wp14:anchorId="76F0698A" wp14:editId="000DC2B5">
                <wp:simplePos x="0" y="0"/>
                <wp:positionH relativeFrom="column">
                  <wp:posOffset>2693035</wp:posOffset>
                </wp:positionH>
                <wp:positionV relativeFrom="paragraph">
                  <wp:posOffset>47625</wp:posOffset>
                </wp:positionV>
                <wp:extent cx="914400" cy="0"/>
                <wp:effectExtent l="10160" t="11430" r="8890" b="762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ln>
                      </wps:spPr>
                      <wps:bodyPr/>
                    </wps:wsp>
                  </a:graphicData>
                </a:graphic>
              </wp:anchor>
            </w:drawing>
          </mc:Choice>
          <mc:Fallback>
            <w:pict>
              <v:line w14:anchorId="7C40B9FC" id="Line 7"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12.05pt,3.75pt" to="284.0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"/>
            </w:pict>
          </mc:Fallback>
        </mc:AlternateContent>
      </w:r>
    </w:p>
    <w:p w14:paraId="3BC81431" w14:textId="77777777" w:rsidR="000C2365" w:rsidRDefault="00000000">
      <w:pPr>
        <w:spacing w:before="120"/>
        <w:ind w:firstLine="720"/>
        <w:jc w:val="center"/>
        <w:rPr>
          <w:rFonts w:ascii="Times New Roman" w:hAnsi="Times New Roman"/>
          <w:b/>
          <w:sz w:val="28"/>
          <w:szCs w:val="28"/>
        </w:rPr>
      </w:pPr>
      <w:r>
        <w:rPr>
          <w:rFonts w:ascii="Times New Roman" w:hAnsi="Times New Roman"/>
          <w:b/>
          <w:sz w:val="28"/>
          <w:szCs w:val="28"/>
        </w:rPr>
        <w:t>THƯỜNG TRỰC HỘI ĐỒNG NHÂN DÂN XÃ</w:t>
      </w:r>
    </w:p>
    <w:p w14:paraId="05BB5CEB" w14:textId="77777777" w:rsidR="000C2365" w:rsidRDefault="000C2365">
      <w:pPr>
        <w:spacing w:line="320" w:lineRule="exact"/>
        <w:ind w:firstLine="720"/>
        <w:jc w:val="both"/>
        <w:rPr>
          <w:rFonts w:ascii="Times New Roman" w:hAnsi="Times New Roman"/>
          <w:b/>
          <w:sz w:val="28"/>
          <w:szCs w:val="28"/>
        </w:rPr>
      </w:pPr>
    </w:p>
    <w:p w14:paraId="7FE850ED" w14:textId="77777777" w:rsidR="000C2365" w:rsidRDefault="00000000">
      <w:pPr>
        <w:spacing w:before="120"/>
        <w:ind w:firstLine="720"/>
        <w:jc w:val="both"/>
        <w:rPr>
          <w:rFonts w:ascii="Times New Roman" w:hAnsi="Times New Roman"/>
          <w:i/>
          <w:spacing w:val="-4"/>
          <w:sz w:val="28"/>
          <w:szCs w:val="28"/>
        </w:rPr>
      </w:pPr>
      <w:r>
        <w:rPr>
          <w:rFonts w:ascii="Times New Roman" w:hAnsi="Times New Roman"/>
          <w:i/>
          <w:spacing w:val="-4"/>
          <w:sz w:val="28"/>
          <w:szCs w:val="28"/>
        </w:rPr>
        <w:t xml:space="preserve">Căn cứ Luật Tổ chức chính quyền địa phương ngày 16 tahsng 6 năm 2025; </w:t>
      </w:r>
    </w:p>
    <w:p w14:paraId="0E757EB9" w14:textId="48299A5A" w:rsidR="000C2365" w:rsidRDefault="00000000">
      <w:pPr>
        <w:spacing w:before="120"/>
        <w:ind w:firstLine="720"/>
        <w:jc w:val="both"/>
        <w:rPr>
          <w:rFonts w:ascii="Times New Roman" w:hAnsi="Times New Roman"/>
          <w:i/>
          <w:sz w:val="28"/>
          <w:szCs w:val="28"/>
        </w:rPr>
      </w:pPr>
      <w:r>
        <w:rPr>
          <w:rFonts w:ascii="Times New Roman" w:hAnsi="Times New Roman"/>
          <w:i/>
          <w:sz w:val="28"/>
          <w:szCs w:val="28"/>
        </w:rPr>
        <w:t>Thực hiện Hướng dẫn số</w:t>
      </w:r>
      <w:r w:rsidR="00CF3065">
        <w:rPr>
          <w:rFonts w:ascii="Times New Roman" w:hAnsi="Times New Roman"/>
          <w:i/>
          <w:sz w:val="28"/>
          <w:szCs w:val="28"/>
        </w:rPr>
        <w:t xml:space="preserve"> </w:t>
      </w:r>
      <w:r>
        <w:rPr>
          <w:rFonts w:ascii="Times New Roman" w:hAnsi="Times New Roman"/>
          <w:i/>
          <w:sz w:val="28"/>
          <w:szCs w:val="28"/>
        </w:rPr>
        <w:t xml:space="preserve">1563/HD-UBTVQH15 ngày 13/3/2026 của Ủy ban Thường vụ Quốc hội hướng dẫn một số nội dung về tổ chức Kỳ họp thứ nhất của Hội đồng nhân dân các cấp; </w:t>
      </w:r>
    </w:p>
    <w:p w14:paraId="4C8B44F7" w14:textId="77777777" w:rsidR="000C2365" w:rsidRDefault="00000000">
      <w:pPr>
        <w:spacing w:before="120"/>
        <w:ind w:firstLine="720"/>
        <w:jc w:val="both"/>
        <w:rPr>
          <w:rFonts w:ascii="Times New Roman" w:hAnsi="Times New Roman"/>
          <w:i/>
          <w:sz w:val="28"/>
          <w:szCs w:val="28"/>
        </w:rPr>
      </w:pPr>
      <w:r>
        <w:rPr>
          <w:rFonts w:ascii="Times New Roman" w:hAnsi="Times New Roman"/>
          <w:i/>
          <w:sz w:val="28"/>
          <w:szCs w:val="28"/>
        </w:rPr>
        <w:t>Căn cứ Nghị quyết số 20/NQ-TT.HĐND ngày 25/11/2025 của Thường trực Hội đồng nhân dân tỉnh Lào Cai về Quy định số lượng Phó trưởng ban và số lượng Phó trưởng Ban là đại biểu Hội đồng nhân dân hoạt động chuyên trách của Hội đồng nhân dân cấp xã trên địa bàn tỉnh Lào Cai;</w:t>
      </w:r>
    </w:p>
    <w:p w14:paraId="15E195B2" w14:textId="29292465" w:rsidR="000C2365" w:rsidRDefault="00000000">
      <w:pPr>
        <w:spacing w:before="120"/>
        <w:ind w:firstLine="720"/>
        <w:jc w:val="both"/>
        <w:rPr>
          <w:rFonts w:ascii="Times New Roman" w:hAnsi="Times New Roman"/>
          <w:bCs/>
          <w:i/>
          <w:iCs/>
          <w:sz w:val="28"/>
          <w:szCs w:val="28"/>
        </w:rPr>
      </w:pPr>
      <w:r>
        <w:rPr>
          <w:rFonts w:ascii="Times New Roman" w:hAnsi="Times New Roman"/>
          <w:i/>
          <w:spacing w:val="8"/>
          <w:sz w:val="28"/>
          <w:szCs w:val="28"/>
        </w:rPr>
        <w:t xml:space="preserve">Căn cứ Thông báo số 169-TB/ĐU ngày 24/3/2026 của Ban Thường vụ </w:t>
      </w:r>
      <w:r w:rsidR="00CF3065">
        <w:rPr>
          <w:rFonts w:ascii="Times New Roman" w:hAnsi="Times New Roman"/>
          <w:i/>
          <w:spacing w:val="8"/>
          <w:sz w:val="28"/>
          <w:szCs w:val="28"/>
        </w:rPr>
        <w:t>Đ</w:t>
      </w:r>
      <w:r>
        <w:rPr>
          <w:rFonts w:ascii="Times New Roman" w:hAnsi="Times New Roman"/>
          <w:i/>
          <w:spacing w:val="8"/>
          <w:sz w:val="28"/>
          <w:szCs w:val="28"/>
        </w:rPr>
        <w:t xml:space="preserve">ảng ủy xã </w:t>
      </w:r>
      <w:r>
        <w:rPr>
          <w:rFonts w:ascii="Times New Roman" w:hAnsi="Times New Roman"/>
          <w:i/>
          <w:spacing w:val="-4"/>
          <w:sz w:val="28"/>
          <w:szCs w:val="28"/>
        </w:rPr>
        <w:t>Lùng Phình</w:t>
      </w:r>
      <w:r>
        <w:rPr>
          <w:rFonts w:ascii="Times New Roman" w:hAnsi="Times New Roman"/>
          <w:i/>
          <w:spacing w:val="8"/>
          <w:sz w:val="28"/>
          <w:szCs w:val="28"/>
        </w:rPr>
        <w:t xml:space="preserve"> về nhân sự </w:t>
      </w:r>
      <w:r>
        <w:rPr>
          <w:rFonts w:ascii="Times New Roman" w:hAnsi="Times New Roman"/>
          <w:bCs/>
          <w:i/>
          <w:iCs/>
          <w:sz w:val="28"/>
          <w:szCs w:val="28"/>
        </w:rPr>
        <w:t>các chức danh lãnh đạo HĐND&amp;UBND xã Lùng Phình, nhiệm kỳ 2026 – 2031.</w:t>
      </w:r>
    </w:p>
    <w:p w14:paraId="0A38789A" w14:textId="2340312A" w:rsidR="000C2365" w:rsidRDefault="00000000">
      <w:pPr>
        <w:spacing w:before="120"/>
        <w:ind w:firstLine="720"/>
        <w:jc w:val="both"/>
        <w:rPr>
          <w:rFonts w:ascii="Times New Roman" w:hAnsi="Times New Roman"/>
          <w:i/>
          <w:spacing w:val="-2"/>
          <w:sz w:val="28"/>
          <w:szCs w:val="28"/>
        </w:rPr>
      </w:pPr>
      <w:r>
        <w:rPr>
          <w:rFonts w:ascii="Times New Roman" w:hAnsi="Times New Roman"/>
          <w:i/>
          <w:spacing w:val="-2"/>
          <w:sz w:val="28"/>
          <w:szCs w:val="28"/>
        </w:rPr>
        <w:t>Xét đề nghị của Trưởng ban Văn hóa – Xã hội HĐND xã tại Tờ trình số</w:t>
      </w:r>
      <w:r w:rsidR="00CF3065">
        <w:rPr>
          <w:rFonts w:ascii="Times New Roman" w:hAnsi="Times New Roman"/>
          <w:i/>
          <w:spacing w:val="-2"/>
          <w:sz w:val="28"/>
          <w:szCs w:val="28"/>
        </w:rPr>
        <w:t xml:space="preserve"> </w:t>
      </w:r>
      <w:r>
        <w:rPr>
          <w:rFonts w:ascii="Times New Roman" w:hAnsi="Times New Roman"/>
          <w:i/>
          <w:spacing w:val="-2"/>
          <w:sz w:val="28"/>
          <w:szCs w:val="28"/>
        </w:rPr>
        <w:t>01/TTr-BVHXH ngày 25 tháng 03 năm 2026 về việc đề nghị phê chuẩn số lượng, danh sách Phó Trưởng ban hoạt động chuyên trách, Phó trưởng ban hoạt động kiêm nhiệm và Ủy viên là đại biểu Hội đồng nhân dân hoạt động kiêm nhiệm của Ban Văn hóa – Xã hội HĐND xã Lùng Phình, nhiệm kỳ 2026 - 2031.</w:t>
      </w:r>
    </w:p>
    <w:p w14:paraId="3377627F" w14:textId="77777777" w:rsidR="000C2365" w:rsidRDefault="00000000">
      <w:pPr>
        <w:spacing w:before="240" w:after="240" w:line="320" w:lineRule="exact"/>
        <w:ind w:firstLine="720"/>
        <w:jc w:val="center"/>
        <w:rPr>
          <w:rFonts w:ascii="Times New Roman" w:hAnsi="Times New Roman"/>
          <w:b/>
          <w:sz w:val="28"/>
          <w:szCs w:val="28"/>
        </w:rPr>
      </w:pPr>
      <w:r>
        <w:rPr>
          <w:rFonts w:ascii="Times New Roman" w:hAnsi="Times New Roman"/>
          <w:b/>
          <w:sz w:val="28"/>
          <w:szCs w:val="28"/>
        </w:rPr>
        <w:t>QUYẾT NGHỊ:</w:t>
      </w:r>
    </w:p>
    <w:p w14:paraId="060A5E9C" w14:textId="212F3269" w:rsidR="000C2365" w:rsidRDefault="00000000">
      <w:pPr>
        <w:widowControl w:val="0"/>
        <w:spacing w:before="120" w:after="120" w:line="320" w:lineRule="exact"/>
        <w:ind w:firstLine="720"/>
        <w:jc w:val="both"/>
        <w:rPr>
          <w:rFonts w:ascii="Times New Roman" w:hAnsi="Times New Roman"/>
          <w:sz w:val="28"/>
          <w:szCs w:val="28"/>
          <w:lang w:val="vi-VN"/>
        </w:rPr>
      </w:pPr>
      <w:r>
        <w:rPr>
          <w:rFonts w:ascii="Times New Roman" w:hAnsi="Times New Roman"/>
          <w:b/>
          <w:sz w:val="28"/>
          <w:szCs w:val="28"/>
          <w:lang w:val="vi-VN"/>
        </w:rPr>
        <w:t>Điều 1.</w:t>
      </w:r>
      <w:r>
        <w:rPr>
          <w:rFonts w:ascii="Times New Roman" w:hAnsi="Times New Roman"/>
          <w:sz w:val="28"/>
          <w:szCs w:val="28"/>
          <w:lang w:val="vi-VN"/>
        </w:rPr>
        <w:t xml:space="preserve"> </w:t>
      </w:r>
      <w:r>
        <w:rPr>
          <w:rFonts w:ascii="Times New Roman" w:hAnsi="Times New Roman"/>
          <w:sz w:val="28"/>
          <w:szCs w:val="28"/>
        </w:rPr>
        <w:t>Ban Văn hóa – Xã hội</w:t>
      </w:r>
      <w:r>
        <w:rPr>
          <w:rFonts w:ascii="Times New Roman" w:hAnsi="Times New Roman"/>
          <w:iCs/>
          <w:sz w:val="28"/>
          <w:szCs w:val="28"/>
        </w:rPr>
        <w:t xml:space="preserve"> của Hội đồng nhân dân xã Lùng Phình có 01 Phó Trưởng Ban Hội đồng nhân dân hoạt động chuyên trách</w:t>
      </w:r>
      <w:r w:rsidR="00AF3FC8">
        <w:rPr>
          <w:rFonts w:ascii="Times New Roman" w:hAnsi="Times New Roman"/>
          <w:iCs/>
          <w:sz w:val="28"/>
          <w:szCs w:val="28"/>
        </w:rPr>
        <w:t>,</w:t>
      </w:r>
      <w:r>
        <w:rPr>
          <w:rFonts w:ascii="Times New Roman" w:hAnsi="Times New Roman"/>
          <w:iCs/>
          <w:sz w:val="28"/>
          <w:szCs w:val="28"/>
        </w:rPr>
        <w:t xml:space="preserve"> 01 Phó Trưởng Ban Hội đồng nhân dân hoạt động kiêm nhiệm</w:t>
      </w:r>
      <w:r w:rsidR="00AF3FC8">
        <w:rPr>
          <w:rFonts w:ascii="Times New Roman" w:hAnsi="Times New Roman"/>
          <w:iCs/>
          <w:sz w:val="28"/>
          <w:szCs w:val="28"/>
        </w:rPr>
        <w:t xml:space="preserve"> và</w:t>
      </w:r>
      <w:r>
        <w:rPr>
          <w:rFonts w:ascii="Times New Roman" w:hAnsi="Times New Roman"/>
          <w:iCs/>
          <w:sz w:val="28"/>
          <w:szCs w:val="28"/>
        </w:rPr>
        <w:t xml:space="preserve"> 03 Ủy viên là đại biểu Hội đồng nhân dân </w:t>
      </w:r>
      <w:r>
        <w:rPr>
          <w:rFonts w:ascii="Times New Roman" w:hAnsi="Times New Roman"/>
          <w:spacing w:val="6"/>
          <w:sz w:val="28"/>
          <w:szCs w:val="28"/>
        </w:rPr>
        <w:t>hoạt động kiêm nhiệm.</w:t>
      </w:r>
    </w:p>
    <w:p w14:paraId="56DC2A30" w14:textId="0DF0B2A1" w:rsidR="000C2365" w:rsidRDefault="00000000">
      <w:pPr>
        <w:widowControl w:val="0"/>
        <w:spacing w:before="120" w:after="120" w:line="320" w:lineRule="exact"/>
        <w:ind w:firstLine="720"/>
        <w:jc w:val="both"/>
        <w:rPr>
          <w:rFonts w:ascii="Times New Roman" w:hAnsi="Times New Roman"/>
          <w:spacing w:val="-4"/>
          <w:sz w:val="28"/>
          <w:szCs w:val="28"/>
        </w:rPr>
      </w:pPr>
      <w:r>
        <w:rPr>
          <w:rFonts w:ascii="Times New Roman" w:hAnsi="Times New Roman"/>
          <w:b/>
          <w:spacing w:val="-4"/>
          <w:sz w:val="28"/>
          <w:szCs w:val="28"/>
          <w:lang w:val="vi-VN"/>
        </w:rPr>
        <w:t xml:space="preserve">Điều </w:t>
      </w:r>
      <w:r>
        <w:rPr>
          <w:rFonts w:ascii="Times New Roman" w:hAnsi="Times New Roman"/>
          <w:b/>
          <w:spacing w:val="-4"/>
          <w:sz w:val="28"/>
          <w:szCs w:val="28"/>
        </w:rPr>
        <w:t>2</w:t>
      </w:r>
      <w:r>
        <w:rPr>
          <w:rFonts w:ascii="Times New Roman" w:hAnsi="Times New Roman"/>
          <w:b/>
          <w:spacing w:val="-4"/>
          <w:sz w:val="28"/>
          <w:szCs w:val="28"/>
          <w:lang w:val="vi-VN"/>
        </w:rPr>
        <w:t>.</w:t>
      </w:r>
      <w:r>
        <w:rPr>
          <w:rFonts w:ascii="Times New Roman" w:hAnsi="Times New Roman"/>
          <w:spacing w:val="-4"/>
          <w:sz w:val="28"/>
          <w:szCs w:val="28"/>
          <w:lang w:val="vi-VN"/>
        </w:rPr>
        <w:t xml:space="preserve"> </w:t>
      </w:r>
      <w:r>
        <w:rPr>
          <w:rFonts w:ascii="Times New Roman" w:hAnsi="Times New Roman"/>
          <w:spacing w:val="-4"/>
          <w:sz w:val="28"/>
          <w:szCs w:val="28"/>
        </w:rPr>
        <w:t xml:space="preserve">Phê chuẩn danh sách </w:t>
      </w:r>
      <w:r>
        <w:rPr>
          <w:rFonts w:ascii="Times New Roman" w:hAnsi="Times New Roman"/>
          <w:iCs/>
          <w:spacing w:val="-4"/>
          <w:sz w:val="28"/>
          <w:szCs w:val="28"/>
        </w:rPr>
        <w:t>Phó Trưởng ban</w:t>
      </w:r>
      <w:r>
        <w:rPr>
          <w:rFonts w:ascii="Times New Roman" w:hAnsi="Times New Roman"/>
          <w:spacing w:val="-4"/>
          <w:sz w:val="28"/>
          <w:szCs w:val="28"/>
        </w:rPr>
        <w:t xml:space="preserve"> Ban </w:t>
      </w:r>
      <w:r>
        <w:rPr>
          <w:rFonts w:ascii="Times New Roman" w:hAnsi="Times New Roman"/>
          <w:sz w:val="28"/>
          <w:szCs w:val="28"/>
        </w:rPr>
        <w:t>Văn hóa – Xã hội</w:t>
      </w:r>
      <w:r>
        <w:rPr>
          <w:rFonts w:ascii="Times New Roman" w:hAnsi="Times New Roman"/>
          <w:spacing w:val="-4"/>
          <w:sz w:val="28"/>
          <w:szCs w:val="28"/>
        </w:rPr>
        <w:t xml:space="preserve"> </w:t>
      </w:r>
      <w:r>
        <w:rPr>
          <w:rFonts w:ascii="Times New Roman" w:hAnsi="Times New Roman"/>
          <w:iCs/>
          <w:spacing w:val="-4"/>
          <w:sz w:val="28"/>
          <w:szCs w:val="28"/>
        </w:rPr>
        <w:t>của Hội đồng nhân dân xã Lùng Phình khoá III, nhiệm kỳ 2026 - 2031</w:t>
      </w:r>
      <w:r>
        <w:rPr>
          <w:rFonts w:ascii="Times New Roman" w:hAnsi="Times New Roman"/>
          <w:spacing w:val="-4"/>
          <w:sz w:val="28"/>
          <w:szCs w:val="28"/>
          <w:lang w:val="vi-VN"/>
        </w:rPr>
        <w:t>, gồm</w:t>
      </w:r>
      <w:r>
        <w:rPr>
          <w:rFonts w:ascii="Times New Roman" w:hAnsi="Times New Roman"/>
          <w:spacing w:val="-4"/>
          <w:sz w:val="28"/>
          <w:szCs w:val="28"/>
        </w:rPr>
        <w:t>:</w:t>
      </w:r>
    </w:p>
    <w:p w14:paraId="574B5106" w14:textId="77777777" w:rsidR="000C2365" w:rsidRDefault="00000000">
      <w:pPr>
        <w:spacing w:before="120" w:after="120"/>
        <w:ind w:firstLine="720"/>
        <w:jc w:val="both"/>
        <w:rPr>
          <w:rFonts w:ascii="Times New Roman" w:hAnsi="Times New Roman"/>
          <w:spacing w:val="6"/>
          <w:sz w:val="28"/>
          <w:szCs w:val="28"/>
        </w:rPr>
      </w:pPr>
      <w:r>
        <w:rPr>
          <w:rFonts w:ascii="Times New Roman" w:hAnsi="Times New Roman"/>
          <w:spacing w:val="6"/>
          <w:sz w:val="28"/>
          <w:szCs w:val="28"/>
        </w:rPr>
        <w:t xml:space="preserve">(1) </w:t>
      </w:r>
      <w:r>
        <w:rPr>
          <w:rFonts w:ascii="Times New Roman" w:hAnsi="Times New Roman"/>
          <w:spacing w:val="-2"/>
          <w:sz w:val="28"/>
          <w:szCs w:val="28"/>
        </w:rPr>
        <w:t>Ông Hảng Seo Quang – Chuyên viên Văn phòng HĐND và UBND xã; đại biểu HĐND xã khoá III, nhiệm kỳ 2026-2031 – hoạt động chuyên trách;</w:t>
      </w:r>
    </w:p>
    <w:p w14:paraId="7F7027FF" w14:textId="77777777" w:rsidR="000C2365" w:rsidRDefault="00000000">
      <w:pPr>
        <w:spacing w:before="120" w:after="120"/>
        <w:ind w:firstLine="720"/>
        <w:jc w:val="both"/>
        <w:rPr>
          <w:rFonts w:ascii="Times New Roman" w:hAnsi="Times New Roman"/>
          <w:spacing w:val="-2"/>
          <w:sz w:val="28"/>
          <w:szCs w:val="28"/>
        </w:rPr>
      </w:pPr>
      <w:r>
        <w:rPr>
          <w:rFonts w:ascii="Times New Roman" w:hAnsi="Times New Roman"/>
          <w:spacing w:val="-2"/>
          <w:sz w:val="28"/>
          <w:szCs w:val="28"/>
        </w:rPr>
        <w:t xml:space="preserve">(2) </w:t>
      </w:r>
      <w:r>
        <w:rPr>
          <w:rFonts w:ascii="Times New Roman" w:hAnsi="Times New Roman"/>
          <w:spacing w:val="6"/>
          <w:sz w:val="28"/>
          <w:szCs w:val="28"/>
        </w:rPr>
        <w:t>Bà Lý Thị Hào – Phó trưởng Ban Văn hoá – Xã hội HĐND xã Lùng Phình khoá II; Đại biểu HĐND xã – hoạt động</w:t>
      </w:r>
      <w:r>
        <w:rPr>
          <w:rFonts w:ascii="Times New Roman" w:hAnsi="Times New Roman"/>
          <w:spacing w:val="-2"/>
          <w:sz w:val="28"/>
          <w:szCs w:val="28"/>
        </w:rPr>
        <w:t xml:space="preserve"> kiêm nhiệm.</w:t>
      </w:r>
    </w:p>
    <w:p w14:paraId="0CBB5328" w14:textId="39000045" w:rsidR="000C2365" w:rsidRDefault="00000000">
      <w:pPr>
        <w:widowControl w:val="0"/>
        <w:spacing w:before="120" w:after="120" w:line="320" w:lineRule="exact"/>
        <w:ind w:firstLine="720"/>
        <w:jc w:val="both"/>
        <w:rPr>
          <w:rFonts w:ascii="Times New Roman" w:hAnsi="Times New Roman"/>
          <w:spacing w:val="-4"/>
          <w:sz w:val="28"/>
          <w:szCs w:val="28"/>
        </w:rPr>
      </w:pPr>
      <w:r>
        <w:rPr>
          <w:rFonts w:ascii="Times New Roman" w:hAnsi="Times New Roman"/>
          <w:b/>
          <w:sz w:val="28"/>
          <w:szCs w:val="28"/>
          <w:lang w:val="vi-VN"/>
        </w:rPr>
        <w:lastRenderedPageBreak/>
        <w:t xml:space="preserve">Điều </w:t>
      </w:r>
      <w:r>
        <w:rPr>
          <w:rFonts w:ascii="Times New Roman" w:hAnsi="Times New Roman"/>
          <w:b/>
          <w:sz w:val="28"/>
          <w:szCs w:val="28"/>
        </w:rPr>
        <w:t>3</w:t>
      </w:r>
      <w:r>
        <w:rPr>
          <w:rFonts w:ascii="Times New Roman" w:hAnsi="Times New Roman"/>
          <w:b/>
          <w:sz w:val="28"/>
          <w:szCs w:val="28"/>
          <w:lang w:val="vi-VN"/>
        </w:rPr>
        <w:t>.</w:t>
      </w:r>
      <w:r>
        <w:rPr>
          <w:rFonts w:ascii="Times New Roman" w:hAnsi="Times New Roman"/>
          <w:sz w:val="28"/>
          <w:szCs w:val="28"/>
          <w:lang w:val="vi-VN"/>
        </w:rPr>
        <w:t xml:space="preserve"> </w:t>
      </w:r>
      <w:r>
        <w:rPr>
          <w:rFonts w:ascii="Times New Roman" w:hAnsi="Times New Roman"/>
          <w:sz w:val="28"/>
          <w:szCs w:val="28"/>
        </w:rPr>
        <w:t xml:space="preserve">Phê chuẩn danh sách </w:t>
      </w:r>
      <w:r>
        <w:rPr>
          <w:rFonts w:ascii="Times New Roman" w:hAnsi="Times New Roman"/>
          <w:sz w:val="28"/>
          <w:szCs w:val="28"/>
          <w:lang w:val="vi-VN"/>
        </w:rPr>
        <w:t>Ủy viên</w:t>
      </w:r>
      <w:r>
        <w:rPr>
          <w:rFonts w:ascii="Times New Roman" w:hAnsi="Times New Roman"/>
          <w:sz w:val="28"/>
          <w:szCs w:val="28"/>
        </w:rPr>
        <w:t xml:space="preserve"> là đại biểu Hội đồng nhân dân hoạt động </w:t>
      </w:r>
      <w:r>
        <w:rPr>
          <w:rFonts w:ascii="Times New Roman" w:hAnsi="Times New Roman"/>
          <w:spacing w:val="6"/>
          <w:sz w:val="28"/>
          <w:szCs w:val="28"/>
        </w:rPr>
        <w:t>kiêm nhiệm</w:t>
      </w:r>
      <w:r>
        <w:rPr>
          <w:rFonts w:ascii="Times New Roman" w:hAnsi="Times New Roman"/>
          <w:sz w:val="28"/>
          <w:szCs w:val="28"/>
        </w:rPr>
        <w:t xml:space="preserve"> của Ban Văn hóa – xã hội</w:t>
      </w:r>
      <w:r>
        <w:rPr>
          <w:rFonts w:ascii="Times New Roman" w:hAnsi="Times New Roman"/>
          <w:iCs/>
          <w:sz w:val="28"/>
          <w:szCs w:val="28"/>
        </w:rPr>
        <w:t xml:space="preserve"> của Hội đồng nhân dân </w:t>
      </w:r>
      <w:r>
        <w:rPr>
          <w:rFonts w:ascii="Times New Roman" w:hAnsi="Times New Roman"/>
          <w:iCs/>
          <w:spacing w:val="-4"/>
          <w:sz w:val="28"/>
          <w:szCs w:val="28"/>
        </w:rPr>
        <w:t>xã Lùng Phình khoá III, nhiệm kỳ 2026 - 2031</w:t>
      </w:r>
      <w:r>
        <w:rPr>
          <w:rFonts w:ascii="Times New Roman" w:hAnsi="Times New Roman"/>
          <w:spacing w:val="-4"/>
          <w:sz w:val="28"/>
          <w:szCs w:val="28"/>
          <w:lang w:val="vi-VN"/>
        </w:rPr>
        <w:t>, gồm</w:t>
      </w:r>
      <w:r>
        <w:rPr>
          <w:rFonts w:ascii="Times New Roman" w:hAnsi="Times New Roman"/>
          <w:spacing w:val="-4"/>
          <w:sz w:val="28"/>
          <w:szCs w:val="28"/>
        </w:rPr>
        <w:t>:</w:t>
      </w:r>
    </w:p>
    <w:p w14:paraId="0971E034" w14:textId="77777777" w:rsidR="000C2365" w:rsidRDefault="00000000">
      <w:pPr>
        <w:spacing w:before="120" w:after="120"/>
        <w:ind w:firstLine="720"/>
        <w:jc w:val="both"/>
        <w:rPr>
          <w:rFonts w:ascii="Times New Roman" w:hAnsi="Times New Roman"/>
          <w:spacing w:val="6"/>
          <w:sz w:val="28"/>
          <w:szCs w:val="28"/>
        </w:rPr>
      </w:pPr>
      <w:r>
        <w:rPr>
          <w:rFonts w:ascii="Times New Roman" w:hAnsi="Times New Roman"/>
          <w:spacing w:val="6"/>
          <w:sz w:val="28"/>
          <w:szCs w:val="28"/>
        </w:rPr>
        <w:t xml:space="preserve">(1) Bà Giàng Thị Ngọc Lan – Phó CT UBMTTQ, Chủ tịch Hội LHPN xã; đại biểu HĐND xã khoá III, nhiệm kỳ 2026-2031; </w:t>
      </w:r>
    </w:p>
    <w:p w14:paraId="70B2E6FB" w14:textId="77777777" w:rsidR="000C2365" w:rsidRDefault="00000000">
      <w:pPr>
        <w:spacing w:before="120" w:after="120"/>
        <w:ind w:firstLine="720"/>
        <w:jc w:val="both"/>
        <w:rPr>
          <w:rFonts w:ascii="Times New Roman" w:hAnsi="Times New Roman"/>
          <w:spacing w:val="-4"/>
          <w:sz w:val="28"/>
          <w:szCs w:val="28"/>
        </w:rPr>
      </w:pPr>
      <w:r>
        <w:rPr>
          <w:rFonts w:ascii="Times New Roman" w:hAnsi="Times New Roman"/>
          <w:spacing w:val="-6"/>
          <w:sz w:val="28"/>
          <w:szCs w:val="28"/>
        </w:rPr>
        <w:t>(</w:t>
      </w:r>
      <w:r>
        <w:rPr>
          <w:rFonts w:ascii="Times New Roman" w:hAnsi="Times New Roman"/>
          <w:spacing w:val="-4"/>
          <w:sz w:val="28"/>
          <w:szCs w:val="28"/>
        </w:rPr>
        <w:t xml:space="preserve">2) Ông:  Ly Seo Tính - Đại biểu HĐND xã khoá III, nhiệm kỳ 2026-2031; </w:t>
      </w:r>
    </w:p>
    <w:p w14:paraId="1A541EF3" w14:textId="77777777" w:rsidR="000C2365" w:rsidRDefault="00000000">
      <w:pPr>
        <w:spacing w:before="120" w:after="120"/>
        <w:ind w:firstLine="720"/>
        <w:jc w:val="both"/>
        <w:rPr>
          <w:rFonts w:ascii="Times New Roman" w:hAnsi="Times New Roman"/>
          <w:spacing w:val="-6"/>
          <w:sz w:val="28"/>
          <w:szCs w:val="28"/>
        </w:rPr>
      </w:pPr>
      <w:r>
        <w:rPr>
          <w:rFonts w:ascii="Times New Roman" w:hAnsi="Times New Roman"/>
          <w:spacing w:val="-6"/>
          <w:sz w:val="28"/>
          <w:szCs w:val="28"/>
        </w:rPr>
        <w:t>(3) Ông: Vàng Seo Chẩn - Đại biểu HĐND xã khoá III, nhiệm kỳ 2026-2031.</w:t>
      </w:r>
    </w:p>
    <w:p w14:paraId="28341C2E" w14:textId="77777777" w:rsidR="000C2365" w:rsidRDefault="00000000">
      <w:pPr>
        <w:spacing w:before="120" w:after="120" w:line="320" w:lineRule="exact"/>
        <w:ind w:firstLine="720"/>
        <w:jc w:val="both"/>
        <w:rPr>
          <w:rFonts w:ascii="Times New Roman" w:hAnsi="Times New Roman"/>
          <w:sz w:val="28"/>
          <w:szCs w:val="28"/>
        </w:rPr>
      </w:pPr>
      <w:r>
        <w:rPr>
          <w:rFonts w:ascii="Times New Roman" w:hAnsi="Times New Roman"/>
          <w:b/>
          <w:bCs/>
          <w:sz w:val="28"/>
          <w:szCs w:val="28"/>
          <w:lang w:val="vi-VN"/>
        </w:rPr>
        <w:t>Điều</w:t>
      </w:r>
      <w:r>
        <w:rPr>
          <w:rFonts w:ascii="Times New Roman" w:hAnsi="Times New Roman"/>
          <w:b/>
          <w:bCs/>
          <w:sz w:val="28"/>
          <w:szCs w:val="28"/>
        </w:rPr>
        <w:t xml:space="preserve"> 4</w:t>
      </w:r>
      <w:r>
        <w:rPr>
          <w:rFonts w:ascii="Times New Roman" w:hAnsi="Times New Roman"/>
          <w:b/>
          <w:bCs/>
          <w:sz w:val="28"/>
          <w:szCs w:val="28"/>
          <w:lang w:val="vi-VN"/>
        </w:rPr>
        <w:t>.</w:t>
      </w:r>
      <w:r>
        <w:rPr>
          <w:rFonts w:ascii="Times New Roman" w:hAnsi="Times New Roman"/>
          <w:b/>
          <w:bCs/>
          <w:sz w:val="28"/>
          <w:szCs w:val="28"/>
        </w:rPr>
        <w:t xml:space="preserve"> </w:t>
      </w:r>
      <w:r>
        <w:rPr>
          <w:rFonts w:ascii="Times New Roman" w:hAnsi="Times New Roman"/>
          <w:sz w:val="28"/>
          <w:szCs w:val="28"/>
        </w:rPr>
        <w:t xml:space="preserve">Trưởng ban Văn hóa – Xã hội của Hội đồng nhân dân </w:t>
      </w:r>
      <w:r>
        <w:rPr>
          <w:rFonts w:ascii="Times New Roman" w:hAnsi="Times New Roman"/>
          <w:iCs/>
          <w:spacing w:val="-4"/>
          <w:sz w:val="28"/>
          <w:szCs w:val="28"/>
        </w:rPr>
        <w:t>xã Lùng Phình khoá III, nhiệm kỳ 2026 – 2031,</w:t>
      </w:r>
      <w:r>
        <w:rPr>
          <w:rFonts w:ascii="Times New Roman" w:hAnsi="Times New Roman"/>
          <w:sz w:val="28"/>
          <w:szCs w:val="28"/>
          <w:lang w:val="vi-VN"/>
        </w:rPr>
        <w:t xml:space="preserve"> </w:t>
      </w:r>
      <w:r>
        <w:rPr>
          <w:rFonts w:ascii="Times New Roman" w:hAnsi="Times New Roman"/>
          <w:sz w:val="28"/>
          <w:szCs w:val="28"/>
        </w:rPr>
        <w:t xml:space="preserve">Chánh Văn phòng HĐND và UBND xã, các cơ quan, tổ chức có liên quan </w:t>
      </w:r>
      <w:r>
        <w:rPr>
          <w:rFonts w:ascii="Times New Roman" w:hAnsi="Times New Roman"/>
          <w:sz w:val="28"/>
          <w:szCs w:val="28"/>
          <w:lang w:val="vi-VN"/>
        </w:rPr>
        <w:t>và các ông</w:t>
      </w:r>
      <w:r>
        <w:rPr>
          <w:rFonts w:ascii="Times New Roman" w:hAnsi="Times New Roman"/>
          <w:sz w:val="28"/>
          <w:szCs w:val="28"/>
        </w:rPr>
        <w:t xml:space="preserve">, bà </w:t>
      </w:r>
      <w:r>
        <w:rPr>
          <w:rFonts w:ascii="Times New Roman" w:hAnsi="Times New Roman"/>
          <w:sz w:val="28"/>
          <w:szCs w:val="28"/>
          <w:lang w:val="vi-VN"/>
        </w:rPr>
        <w:t>có tên tại các Điều</w:t>
      </w:r>
      <w:r>
        <w:rPr>
          <w:rFonts w:ascii="Times New Roman" w:hAnsi="Times New Roman"/>
          <w:sz w:val="28"/>
          <w:szCs w:val="28"/>
        </w:rPr>
        <w:t xml:space="preserve"> 2, 3 chịu</w:t>
      </w:r>
      <w:r>
        <w:rPr>
          <w:rFonts w:ascii="Times New Roman" w:hAnsi="Times New Roman"/>
          <w:sz w:val="28"/>
          <w:szCs w:val="28"/>
          <w:lang w:val="vi-VN"/>
        </w:rPr>
        <w:t xml:space="preserve"> trách nhiệm thi hành Nghị quyết này.</w:t>
      </w:r>
    </w:p>
    <w:p w14:paraId="7229EA9F" w14:textId="77777777" w:rsidR="000C2365" w:rsidRDefault="00000000">
      <w:pPr>
        <w:spacing w:before="120" w:after="120" w:line="320" w:lineRule="exact"/>
        <w:ind w:firstLine="720"/>
        <w:jc w:val="both"/>
        <w:rPr>
          <w:rFonts w:ascii="Times New Roman" w:hAnsi="Times New Roman"/>
          <w:sz w:val="28"/>
          <w:szCs w:val="28"/>
        </w:rPr>
      </w:pPr>
      <w:r>
        <w:rPr>
          <w:rFonts w:ascii="Times New Roman" w:hAnsi="Times New Roman"/>
          <w:sz w:val="28"/>
          <w:szCs w:val="28"/>
          <w:lang w:val="vi-VN"/>
        </w:rPr>
        <w:t xml:space="preserve">Nghị quyết này có hiệu lực </w:t>
      </w:r>
      <w:r>
        <w:rPr>
          <w:rFonts w:ascii="Times New Roman" w:hAnsi="Times New Roman"/>
          <w:sz w:val="28"/>
          <w:szCs w:val="28"/>
        </w:rPr>
        <w:t xml:space="preserve">thi hành từ ngày ký./. </w:t>
      </w:r>
    </w:p>
    <w:tbl>
      <w:tblPr>
        <w:tblW w:w="9180" w:type="dxa"/>
        <w:tblInd w:w="108" w:type="dxa"/>
        <w:tblLayout w:type="fixed"/>
        <w:tblLook w:val="04A0" w:firstRow="1" w:lastRow="0" w:firstColumn="1" w:lastColumn="0" w:noHBand="0" w:noVBand="1"/>
      </w:tblPr>
      <w:tblGrid>
        <w:gridCol w:w="4962"/>
        <w:gridCol w:w="4218"/>
      </w:tblGrid>
      <w:tr w:rsidR="000C2365" w14:paraId="7DA44128" w14:textId="77777777">
        <w:trPr>
          <w:trHeight w:val="2060"/>
        </w:trPr>
        <w:tc>
          <w:tcPr>
            <w:tcW w:w="4962" w:type="dxa"/>
          </w:tcPr>
          <w:p w14:paraId="4D1AD4C4" w14:textId="77777777" w:rsidR="000C2365" w:rsidRDefault="00000000">
            <w:pPr>
              <w:jc w:val="both"/>
              <w:rPr>
                <w:rFonts w:ascii="Times New Roman" w:hAnsi="Times New Roman"/>
                <w:b/>
                <w:i/>
                <w:szCs w:val="28"/>
              </w:rPr>
            </w:pPr>
            <w:r>
              <w:rPr>
                <w:rFonts w:ascii="Times New Roman" w:hAnsi="Times New Roman"/>
                <w:b/>
                <w:i/>
                <w:szCs w:val="28"/>
              </w:rPr>
              <w:t>Nơi nhận:</w:t>
            </w:r>
          </w:p>
          <w:p w14:paraId="7BBAF5F9" w14:textId="6932F6CE" w:rsidR="002E17FD" w:rsidRDefault="00000000">
            <w:pPr>
              <w:rPr>
                <w:rFonts w:ascii="Times New Roman" w:hAnsi="Times New Roman"/>
                <w:sz w:val="22"/>
                <w:szCs w:val="20"/>
              </w:rPr>
            </w:pPr>
            <w:r>
              <w:rPr>
                <w:rFonts w:ascii="Times New Roman" w:hAnsi="Times New Roman"/>
                <w:sz w:val="22"/>
                <w:szCs w:val="20"/>
              </w:rPr>
              <w:t xml:space="preserve">- </w:t>
            </w:r>
            <w:r w:rsidR="002E17FD">
              <w:rPr>
                <w:rFonts w:ascii="Times New Roman" w:hAnsi="Times New Roman"/>
                <w:sz w:val="22"/>
                <w:szCs w:val="20"/>
              </w:rPr>
              <w:t>Như điều 5;</w:t>
            </w:r>
          </w:p>
          <w:p w14:paraId="1961388D" w14:textId="6BB3953E" w:rsidR="000C2365" w:rsidRDefault="002E17FD">
            <w:pPr>
              <w:rPr>
                <w:rFonts w:ascii="Times New Roman" w:hAnsi="Times New Roman"/>
                <w:sz w:val="22"/>
                <w:szCs w:val="20"/>
              </w:rPr>
            </w:pPr>
            <w:r>
              <w:rPr>
                <w:rFonts w:ascii="Times New Roman" w:hAnsi="Times New Roman"/>
                <w:sz w:val="22"/>
                <w:szCs w:val="20"/>
              </w:rPr>
              <w:t xml:space="preserve">- </w:t>
            </w:r>
            <w:r w:rsidR="00000000">
              <w:rPr>
                <w:rFonts w:ascii="Times New Roman" w:hAnsi="Times New Roman"/>
                <w:sz w:val="22"/>
                <w:szCs w:val="20"/>
              </w:rPr>
              <w:t>Thường trực HĐND tỉnh;</w:t>
            </w:r>
          </w:p>
          <w:p w14:paraId="41C3286D" w14:textId="77777777" w:rsidR="000C2365" w:rsidRDefault="00000000">
            <w:pPr>
              <w:rPr>
                <w:rFonts w:ascii="Times New Roman" w:hAnsi="Times New Roman"/>
                <w:sz w:val="22"/>
                <w:szCs w:val="20"/>
              </w:rPr>
            </w:pPr>
            <w:r>
              <w:rPr>
                <w:rFonts w:ascii="Times New Roman" w:hAnsi="Times New Roman"/>
                <w:sz w:val="22"/>
                <w:szCs w:val="20"/>
              </w:rPr>
              <w:t>- Ủy ban nhân dân tỉnh;</w:t>
            </w:r>
          </w:p>
          <w:p w14:paraId="76F2C811" w14:textId="77777777" w:rsidR="000C2365" w:rsidRDefault="00000000">
            <w:pPr>
              <w:rPr>
                <w:rFonts w:ascii="Times New Roman" w:hAnsi="Times New Roman"/>
                <w:szCs w:val="20"/>
              </w:rPr>
            </w:pPr>
            <w:r>
              <w:rPr>
                <w:rFonts w:ascii="Times New Roman" w:hAnsi="Times New Roman"/>
                <w:sz w:val="22"/>
                <w:szCs w:val="20"/>
              </w:rPr>
              <w:t>- Thường trực Đảng uỷ xã;</w:t>
            </w:r>
          </w:p>
          <w:p w14:paraId="5AF238A6" w14:textId="77777777" w:rsidR="000C2365" w:rsidRDefault="00000000">
            <w:pPr>
              <w:rPr>
                <w:rFonts w:ascii="Times New Roman" w:hAnsi="Times New Roman"/>
                <w:szCs w:val="20"/>
              </w:rPr>
            </w:pPr>
            <w:r>
              <w:rPr>
                <w:rFonts w:ascii="Times New Roman" w:hAnsi="Times New Roman"/>
                <w:sz w:val="22"/>
                <w:szCs w:val="20"/>
              </w:rPr>
              <w:t>- Thường trực HĐND xã;</w:t>
            </w:r>
          </w:p>
          <w:p w14:paraId="1974178B" w14:textId="77777777" w:rsidR="000C2365" w:rsidRDefault="00000000">
            <w:pPr>
              <w:rPr>
                <w:rFonts w:ascii="Times New Roman" w:hAnsi="Times New Roman"/>
                <w:szCs w:val="20"/>
              </w:rPr>
            </w:pPr>
            <w:r>
              <w:rPr>
                <w:rFonts w:ascii="Times New Roman" w:hAnsi="Times New Roman"/>
                <w:sz w:val="22"/>
                <w:szCs w:val="20"/>
              </w:rPr>
              <w:t>- Uỷ ban nhân dân xã;</w:t>
            </w:r>
          </w:p>
          <w:p w14:paraId="15B7DDCE" w14:textId="77777777" w:rsidR="000C2365" w:rsidRDefault="00000000">
            <w:pPr>
              <w:rPr>
                <w:rFonts w:ascii="Times New Roman" w:hAnsi="Times New Roman"/>
                <w:szCs w:val="20"/>
              </w:rPr>
            </w:pPr>
            <w:r>
              <w:rPr>
                <w:rFonts w:ascii="Times New Roman" w:hAnsi="Times New Roman"/>
                <w:sz w:val="22"/>
                <w:szCs w:val="20"/>
              </w:rPr>
              <w:t>- Ủy ban MTTQ xã;</w:t>
            </w:r>
          </w:p>
          <w:p w14:paraId="49C4E50D" w14:textId="77777777" w:rsidR="000C2365" w:rsidRDefault="00000000">
            <w:pPr>
              <w:rPr>
                <w:rFonts w:ascii="Times New Roman" w:hAnsi="Times New Roman"/>
                <w:szCs w:val="20"/>
              </w:rPr>
            </w:pPr>
            <w:r>
              <w:rPr>
                <w:rFonts w:ascii="Times New Roman" w:hAnsi="Times New Roman"/>
                <w:sz w:val="22"/>
                <w:szCs w:val="20"/>
              </w:rPr>
              <w:t>- Đại biểu HĐND xã;</w:t>
            </w:r>
          </w:p>
          <w:p w14:paraId="21940CED" w14:textId="77777777" w:rsidR="000C2365" w:rsidRDefault="00000000">
            <w:pPr>
              <w:rPr>
                <w:rFonts w:ascii="Times New Roman" w:hAnsi="Times New Roman"/>
                <w:szCs w:val="20"/>
              </w:rPr>
            </w:pPr>
            <w:r>
              <w:rPr>
                <w:rFonts w:ascii="Times New Roman" w:hAnsi="Times New Roman"/>
                <w:sz w:val="22"/>
                <w:szCs w:val="20"/>
              </w:rPr>
              <w:t>- Văn phòng HĐND và UBND xã;</w:t>
            </w:r>
          </w:p>
          <w:p w14:paraId="47C09479" w14:textId="77777777" w:rsidR="000C2365" w:rsidRDefault="00000000">
            <w:pPr>
              <w:jc w:val="both"/>
              <w:rPr>
                <w:rFonts w:ascii="Times New Roman" w:hAnsi="Times New Roman"/>
                <w:color w:val="000000"/>
                <w:sz w:val="16"/>
                <w:szCs w:val="16"/>
              </w:rPr>
            </w:pPr>
            <w:r>
              <w:rPr>
                <w:rFonts w:ascii="Times New Roman" w:hAnsi="Times New Roman"/>
                <w:sz w:val="22"/>
                <w:szCs w:val="20"/>
              </w:rPr>
              <w:t>- Lưu: VT.</w:t>
            </w:r>
            <w:r>
              <w:rPr>
                <w:sz w:val="26"/>
                <w:szCs w:val="28"/>
              </w:rPr>
              <w:tab/>
            </w:r>
          </w:p>
        </w:tc>
        <w:tc>
          <w:tcPr>
            <w:tcW w:w="4218" w:type="dxa"/>
          </w:tcPr>
          <w:p w14:paraId="420CBE86" w14:textId="77777777" w:rsidR="000C2365" w:rsidRDefault="00000000">
            <w:pPr>
              <w:jc w:val="center"/>
              <w:rPr>
                <w:rFonts w:ascii="Times New Roman" w:hAnsi="Times New Roman"/>
                <w:b/>
                <w:bCs/>
                <w:color w:val="000000"/>
                <w:sz w:val="28"/>
                <w:szCs w:val="28"/>
              </w:rPr>
            </w:pPr>
            <w:r>
              <w:rPr>
                <w:rFonts w:ascii="Times New Roman" w:hAnsi="Times New Roman"/>
                <w:b/>
                <w:bCs/>
                <w:color w:val="000000"/>
                <w:sz w:val="28"/>
                <w:szCs w:val="28"/>
              </w:rPr>
              <w:t>CHỦ TỊCH</w:t>
            </w:r>
          </w:p>
          <w:p w14:paraId="7DF5E8FA" w14:textId="77777777" w:rsidR="000C2365" w:rsidRDefault="000C2365">
            <w:pPr>
              <w:jc w:val="center"/>
              <w:rPr>
                <w:rFonts w:ascii="Times New Roman" w:hAnsi="Times New Roman"/>
                <w:b/>
                <w:bCs/>
                <w:color w:val="000000"/>
                <w:sz w:val="28"/>
                <w:szCs w:val="28"/>
              </w:rPr>
            </w:pPr>
          </w:p>
          <w:p w14:paraId="5DF7B7E7" w14:textId="77777777" w:rsidR="000C2365" w:rsidRDefault="000C2365">
            <w:pPr>
              <w:jc w:val="center"/>
              <w:rPr>
                <w:rFonts w:ascii="Times New Roman" w:hAnsi="Times New Roman"/>
                <w:b/>
                <w:bCs/>
                <w:color w:val="000000"/>
                <w:sz w:val="28"/>
                <w:szCs w:val="28"/>
              </w:rPr>
            </w:pPr>
          </w:p>
          <w:p w14:paraId="03570724" w14:textId="77777777" w:rsidR="000C2365" w:rsidRDefault="000C2365">
            <w:pPr>
              <w:rPr>
                <w:rFonts w:ascii="Times New Roman" w:hAnsi="Times New Roman"/>
                <w:b/>
                <w:bCs/>
                <w:color w:val="000000"/>
                <w:sz w:val="28"/>
                <w:szCs w:val="28"/>
              </w:rPr>
            </w:pPr>
          </w:p>
          <w:p w14:paraId="3CB9AAF9" w14:textId="77777777" w:rsidR="000C2365" w:rsidRDefault="000C2365">
            <w:pPr>
              <w:rPr>
                <w:rFonts w:ascii="Times New Roman" w:hAnsi="Times New Roman"/>
                <w:b/>
                <w:bCs/>
                <w:color w:val="000000"/>
                <w:sz w:val="28"/>
                <w:szCs w:val="28"/>
              </w:rPr>
            </w:pPr>
          </w:p>
          <w:p w14:paraId="39E0E375" w14:textId="77777777" w:rsidR="000C2365" w:rsidRDefault="000C2365">
            <w:pPr>
              <w:rPr>
                <w:rFonts w:ascii="Times New Roman" w:hAnsi="Times New Roman"/>
                <w:b/>
                <w:bCs/>
                <w:color w:val="000000"/>
                <w:sz w:val="28"/>
                <w:szCs w:val="28"/>
              </w:rPr>
            </w:pPr>
          </w:p>
          <w:p w14:paraId="0382C08C" w14:textId="77777777" w:rsidR="000C2365" w:rsidRDefault="000C2365">
            <w:pPr>
              <w:rPr>
                <w:rFonts w:ascii="Times New Roman" w:hAnsi="Times New Roman"/>
                <w:b/>
                <w:bCs/>
                <w:color w:val="000000"/>
                <w:sz w:val="28"/>
                <w:szCs w:val="28"/>
              </w:rPr>
            </w:pPr>
          </w:p>
          <w:p w14:paraId="4A216172" w14:textId="77777777" w:rsidR="000C2365" w:rsidRDefault="00000000">
            <w:pPr>
              <w:jc w:val="center"/>
              <w:rPr>
                <w:rFonts w:ascii="Times New Roman" w:hAnsi="Times New Roman"/>
                <w:b/>
                <w:iCs/>
                <w:color w:val="000000"/>
                <w:sz w:val="28"/>
                <w:szCs w:val="28"/>
              </w:rPr>
            </w:pPr>
            <w:r>
              <w:rPr>
                <w:rFonts w:ascii="Times New Roman" w:hAnsi="Times New Roman"/>
                <w:b/>
                <w:bCs/>
                <w:color w:val="000000"/>
                <w:sz w:val="28"/>
                <w:szCs w:val="28"/>
              </w:rPr>
              <w:t>Trần Hoàng Tuân</w:t>
            </w:r>
          </w:p>
        </w:tc>
      </w:tr>
    </w:tbl>
    <w:p w14:paraId="21648735" w14:textId="77777777" w:rsidR="000C2365" w:rsidRDefault="000C2365"/>
    <w:sectPr w:rsidR="000C2365">
      <w:pgSz w:w="11907" w:h="16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391"/>
    <w:rsid w:val="00001334"/>
    <w:rsid w:val="000121D8"/>
    <w:rsid w:val="00021B77"/>
    <w:rsid w:val="00022118"/>
    <w:rsid w:val="00022A13"/>
    <w:rsid w:val="00025282"/>
    <w:rsid w:val="00035216"/>
    <w:rsid w:val="0003564F"/>
    <w:rsid w:val="000361DB"/>
    <w:rsid w:val="00044C6B"/>
    <w:rsid w:val="00053CFF"/>
    <w:rsid w:val="0006141B"/>
    <w:rsid w:val="00061F77"/>
    <w:rsid w:val="000753AA"/>
    <w:rsid w:val="00077F62"/>
    <w:rsid w:val="0008092B"/>
    <w:rsid w:val="000863AB"/>
    <w:rsid w:val="00093F5C"/>
    <w:rsid w:val="000A76B1"/>
    <w:rsid w:val="000C2365"/>
    <w:rsid w:val="000C32FF"/>
    <w:rsid w:val="000C754B"/>
    <w:rsid w:val="000E3AE0"/>
    <w:rsid w:val="000E6026"/>
    <w:rsid w:val="000F26BB"/>
    <w:rsid w:val="000F572E"/>
    <w:rsid w:val="0010117D"/>
    <w:rsid w:val="001036DE"/>
    <w:rsid w:val="00104105"/>
    <w:rsid w:val="00112655"/>
    <w:rsid w:val="00113407"/>
    <w:rsid w:val="00113F3B"/>
    <w:rsid w:val="00114A30"/>
    <w:rsid w:val="00114D51"/>
    <w:rsid w:val="0012622C"/>
    <w:rsid w:val="0014536D"/>
    <w:rsid w:val="00154799"/>
    <w:rsid w:val="00165760"/>
    <w:rsid w:val="00165D08"/>
    <w:rsid w:val="001662F7"/>
    <w:rsid w:val="00167F59"/>
    <w:rsid w:val="001735C0"/>
    <w:rsid w:val="001737E3"/>
    <w:rsid w:val="00175C50"/>
    <w:rsid w:val="00181BF9"/>
    <w:rsid w:val="00190BA6"/>
    <w:rsid w:val="001A18F1"/>
    <w:rsid w:val="001A475B"/>
    <w:rsid w:val="001B2E87"/>
    <w:rsid w:val="001C1E6C"/>
    <w:rsid w:val="001C2D6C"/>
    <w:rsid w:val="001C6A0F"/>
    <w:rsid w:val="001D1F71"/>
    <w:rsid w:val="001D2826"/>
    <w:rsid w:val="001D3D6E"/>
    <w:rsid w:val="001F24E5"/>
    <w:rsid w:val="00205EAC"/>
    <w:rsid w:val="0021317D"/>
    <w:rsid w:val="00214BBF"/>
    <w:rsid w:val="00224251"/>
    <w:rsid w:val="00224738"/>
    <w:rsid w:val="0023082B"/>
    <w:rsid w:val="00232FEB"/>
    <w:rsid w:val="00235B9D"/>
    <w:rsid w:val="00243D8A"/>
    <w:rsid w:val="0024651F"/>
    <w:rsid w:val="002470E7"/>
    <w:rsid w:val="00254263"/>
    <w:rsid w:val="002633EC"/>
    <w:rsid w:val="0026414C"/>
    <w:rsid w:val="0027476B"/>
    <w:rsid w:val="00274C7E"/>
    <w:rsid w:val="00276BD7"/>
    <w:rsid w:val="002814B9"/>
    <w:rsid w:val="002838C1"/>
    <w:rsid w:val="00285C6E"/>
    <w:rsid w:val="002A78E4"/>
    <w:rsid w:val="002B5D69"/>
    <w:rsid w:val="002B5E3E"/>
    <w:rsid w:val="002C071C"/>
    <w:rsid w:val="002C59E5"/>
    <w:rsid w:val="002E17FD"/>
    <w:rsid w:val="002F0CBC"/>
    <w:rsid w:val="002F1CFD"/>
    <w:rsid w:val="002F4827"/>
    <w:rsid w:val="002F7574"/>
    <w:rsid w:val="003113DF"/>
    <w:rsid w:val="00317FB4"/>
    <w:rsid w:val="003225A2"/>
    <w:rsid w:val="00325D41"/>
    <w:rsid w:val="00330222"/>
    <w:rsid w:val="00341B65"/>
    <w:rsid w:val="00341C9F"/>
    <w:rsid w:val="003500BF"/>
    <w:rsid w:val="00350F70"/>
    <w:rsid w:val="00351AD7"/>
    <w:rsid w:val="00360035"/>
    <w:rsid w:val="00381304"/>
    <w:rsid w:val="003831E3"/>
    <w:rsid w:val="00385E4C"/>
    <w:rsid w:val="003866D2"/>
    <w:rsid w:val="003A1B62"/>
    <w:rsid w:val="003C5FAA"/>
    <w:rsid w:val="003C73D1"/>
    <w:rsid w:val="003D43E7"/>
    <w:rsid w:val="0040240A"/>
    <w:rsid w:val="00403D10"/>
    <w:rsid w:val="00413B89"/>
    <w:rsid w:val="00417B3D"/>
    <w:rsid w:val="004210A2"/>
    <w:rsid w:val="004248EF"/>
    <w:rsid w:val="0043332C"/>
    <w:rsid w:val="00434D1C"/>
    <w:rsid w:val="00441A02"/>
    <w:rsid w:val="004459A5"/>
    <w:rsid w:val="004477C6"/>
    <w:rsid w:val="00462D90"/>
    <w:rsid w:val="004857DD"/>
    <w:rsid w:val="00491397"/>
    <w:rsid w:val="004978AD"/>
    <w:rsid w:val="004B1994"/>
    <w:rsid w:val="004D1A05"/>
    <w:rsid w:val="004E1E32"/>
    <w:rsid w:val="004E60BA"/>
    <w:rsid w:val="004E64CF"/>
    <w:rsid w:val="004F19EA"/>
    <w:rsid w:val="004F27A4"/>
    <w:rsid w:val="005046BE"/>
    <w:rsid w:val="0050796D"/>
    <w:rsid w:val="0051654D"/>
    <w:rsid w:val="00527C24"/>
    <w:rsid w:val="0053051C"/>
    <w:rsid w:val="00533062"/>
    <w:rsid w:val="0053513B"/>
    <w:rsid w:val="00537113"/>
    <w:rsid w:val="00545DDB"/>
    <w:rsid w:val="005549F5"/>
    <w:rsid w:val="005575CD"/>
    <w:rsid w:val="005674A4"/>
    <w:rsid w:val="00567C03"/>
    <w:rsid w:val="0057376D"/>
    <w:rsid w:val="005934EB"/>
    <w:rsid w:val="00596A23"/>
    <w:rsid w:val="00597323"/>
    <w:rsid w:val="00597E86"/>
    <w:rsid w:val="005A00FB"/>
    <w:rsid w:val="005A5DFE"/>
    <w:rsid w:val="005D117A"/>
    <w:rsid w:val="005D38A4"/>
    <w:rsid w:val="005D5113"/>
    <w:rsid w:val="005D54EE"/>
    <w:rsid w:val="005E225E"/>
    <w:rsid w:val="005E52EC"/>
    <w:rsid w:val="005E571E"/>
    <w:rsid w:val="005E68B8"/>
    <w:rsid w:val="005F0126"/>
    <w:rsid w:val="005F0CD9"/>
    <w:rsid w:val="005F15F9"/>
    <w:rsid w:val="00606ECB"/>
    <w:rsid w:val="0061396E"/>
    <w:rsid w:val="00620C71"/>
    <w:rsid w:val="0062519E"/>
    <w:rsid w:val="00636CC4"/>
    <w:rsid w:val="0066185A"/>
    <w:rsid w:val="00682629"/>
    <w:rsid w:val="00682FFA"/>
    <w:rsid w:val="0068400C"/>
    <w:rsid w:val="0068460E"/>
    <w:rsid w:val="006A14EA"/>
    <w:rsid w:val="006A24D5"/>
    <w:rsid w:val="006A339E"/>
    <w:rsid w:val="006B66C4"/>
    <w:rsid w:val="006C187A"/>
    <w:rsid w:val="006C292E"/>
    <w:rsid w:val="006C6B41"/>
    <w:rsid w:val="006D1663"/>
    <w:rsid w:val="006D3B13"/>
    <w:rsid w:val="006E6753"/>
    <w:rsid w:val="006F058C"/>
    <w:rsid w:val="006F06B9"/>
    <w:rsid w:val="006F1C84"/>
    <w:rsid w:val="006F7CAF"/>
    <w:rsid w:val="00700D29"/>
    <w:rsid w:val="00707D7D"/>
    <w:rsid w:val="00712D99"/>
    <w:rsid w:val="00714A03"/>
    <w:rsid w:val="00720277"/>
    <w:rsid w:val="00725AF9"/>
    <w:rsid w:val="00735737"/>
    <w:rsid w:val="007468A5"/>
    <w:rsid w:val="00761959"/>
    <w:rsid w:val="0076284A"/>
    <w:rsid w:val="00767CE4"/>
    <w:rsid w:val="007702FA"/>
    <w:rsid w:val="00783214"/>
    <w:rsid w:val="007926F6"/>
    <w:rsid w:val="00795A1D"/>
    <w:rsid w:val="007C1D74"/>
    <w:rsid w:val="007C297D"/>
    <w:rsid w:val="007C29AE"/>
    <w:rsid w:val="007C351A"/>
    <w:rsid w:val="007C48B1"/>
    <w:rsid w:val="007D06AD"/>
    <w:rsid w:val="007D3F71"/>
    <w:rsid w:val="007D4FE6"/>
    <w:rsid w:val="007D5C54"/>
    <w:rsid w:val="007E0A81"/>
    <w:rsid w:val="007E59B6"/>
    <w:rsid w:val="007F00C9"/>
    <w:rsid w:val="00812F70"/>
    <w:rsid w:val="00813831"/>
    <w:rsid w:val="0082073F"/>
    <w:rsid w:val="00820F7B"/>
    <w:rsid w:val="00821D0B"/>
    <w:rsid w:val="00825718"/>
    <w:rsid w:val="008342C8"/>
    <w:rsid w:val="0084641F"/>
    <w:rsid w:val="0084670C"/>
    <w:rsid w:val="00854721"/>
    <w:rsid w:val="008618EB"/>
    <w:rsid w:val="008661A8"/>
    <w:rsid w:val="00867EDC"/>
    <w:rsid w:val="008702B7"/>
    <w:rsid w:val="008703F0"/>
    <w:rsid w:val="00872741"/>
    <w:rsid w:val="008829D2"/>
    <w:rsid w:val="008839C9"/>
    <w:rsid w:val="008849DA"/>
    <w:rsid w:val="00886183"/>
    <w:rsid w:val="008934DB"/>
    <w:rsid w:val="008935BD"/>
    <w:rsid w:val="00894758"/>
    <w:rsid w:val="008A00C6"/>
    <w:rsid w:val="008C04DB"/>
    <w:rsid w:val="008C7ACC"/>
    <w:rsid w:val="008E5067"/>
    <w:rsid w:val="008E52B8"/>
    <w:rsid w:val="008E5BCA"/>
    <w:rsid w:val="008F15BB"/>
    <w:rsid w:val="008F24DE"/>
    <w:rsid w:val="008F4F0F"/>
    <w:rsid w:val="008F5011"/>
    <w:rsid w:val="0090554E"/>
    <w:rsid w:val="009076C4"/>
    <w:rsid w:val="009173FD"/>
    <w:rsid w:val="00917A4A"/>
    <w:rsid w:val="00925FF8"/>
    <w:rsid w:val="00927399"/>
    <w:rsid w:val="00935CB9"/>
    <w:rsid w:val="00945570"/>
    <w:rsid w:val="00962C75"/>
    <w:rsid w:val="00963B73"/>
    <w:rsid w:val="00966D37"/>
    <w:rsid w:val="00981889"/>
    <w:rsid w:val="009842BD"/>
    <w:rsid w:val="00987DE7"/>
    <w:rsid w:val="00991843"/>
    <w:rsid w:val="00997BFE"/>
    <w:rsid w:val="009C3336"/>
    <w:rsid w:val="009C44CD"/>
    <w:rsid w:val="009C724B"/>
    <w:rsid w:val="009D689A"/>
    <w:rsid w:val="009D75DD"/>
    <w:rsid w:val="009E1F1E"/>
    <w:rsid w:val="009E23D4"/>
    <w:rsid w:val="009E6209"/>
    <w:rsid w:val="009F49C2"/>
    <w:rsid w:val="009F743B"/>
    <w:rsid w:val="00A01BDE"/>
    <w:rsid w:val="00A01F6F"/>
    <w:rsid w:val="00A0664F"/>
    <w:rsid w:val="00A11B88"/>
    <w:rsid w:val="00A1310C"/>
    <w:rsid w:val="00A33F5F"/>
    <w:rsid w:val="00A45AD5"/>
    <w:rsid w:val="00A47010"/>
    <w:rsid w:val="00A4795B"/>
    <w:rsid w:val="00A5484A"/>
    <w:rsid w:val="00A57874"/>
    <w:rsid w:val="00A812E2"/>
    <w:rsid w:val="00A87DDE"/>
    <w:rsid w:val="00A90EAF"/>
    <w:rsid w:val="00A927AB"/>
    <w:rsid w:val="00AB4FDA"/>
    <w:rsid w:val="00AB73E6"/>
    <w:rsid w:val="00AC0899"/>
    <w:rsid w:val="00AC64B7"/>
    <w:rsid w:val="00AC7AEC"/>
    <w:rsid w:val="00AD2455"/>
    <w:rsid w:val="00AE106A"/>
    <w:rsid w:val="00AE4245"/>
    <w:rsid w:val="00AF1368"/>
    <w:rsid w:val="00AF2F4A"/>
    <w:rsid w:val="00AF3FC8"/>
    <w:rsid w:val="00B014EA"/>
    <w:rsid w:val="00B035E3"/>
    <w:rsid w:val="00B308E4"/>
    <w:rsid w:val="00B34B2C"/>
    <w:rsid w:val="00B47B87"/>
    <w:rsid w:val="00B53CAC"/>
    <w:rsid w:val="00B6401B"/>
    <w:rsid w:val="00B734E5"/>
    <w:rsid w:val="00B75AF6"/>
    <w:rsid w:val="00B80EF7"/>
    <w:rsid w:val="00B96894"/>
    <w:rsid w:val="00BB2EE5"/>
    <w:rsid w:val="00BB39F4"/>
    <w:rsid w:val="00BB65DC"/>
    <w:rsid w:val="00BB7913"/>
    <w:rsid w:val="00BC1680"/>
    <w:rsid w:val="00BC36B0"/>
    <w:rsid w:val="00BC3721"/>
    <w:rsid w:val="00BC43A4"/>
    <w:rsid w:val="00BC4690"/>
    <w:rsid w:val="00BC751E"/>
    <w:rsid w:val="00BD1E8E"/>
    <w:rsid w:val="00BD3CDB"/>
    <w:rsid w:val="00BD7A91"/>
    <w:rsid w:val="00BE7D91"/>
    <w:rsid w:val="00BF52BD"/>
    <w:rsid w:val="00C02C42"/>
    <w:rsid w:val="00C061DF"/>
    <w:rsid w:val="00C127C9"/>
    <w:rsid w:val="00C1358B"/>
    <w:rsid w:val="00C144AA"/>
    <w:rsid w:val="00C168B1"/>
    <w:rsid w:val="00C22FB5"/>
    <w:rsid w:val="00C23F50"/>
    <w:rsid w:val="00C25218"/>
    <w:rsid w:val="00C27DE4"/>
    <w:rsid w:val="00C32346"/>
    <w:rsid w:val="00C5082E"/>
    <w:rsid w:val="00C532D8"/>
    <w:rsid w:val="00C70693"/>
    <w:rsid w:val="00C76566"/>
    <w:rsid w:val="00C77CB8"/>
    <w:rsid w:val="00C81623"/>
    <w:rsid w:val="00C8261D"/>
    <w:rsid w:val="00C87CA4"/>
    <w:rsid w:val="00C909A1"/>
    <w:rsid w:val="00C92440"/>
    <w:rsid w:val="00C97A1A"/>
    <w:rsid w:val="00CA407E"/>
    <w:rsid w:val="00CA7B5A"/>
    <w:rsid w:val="00CB0D78"/>
    <w:rsid w:val="00CB4AE7"/>
    <w:rsid w:val="00CC5412"/>
    <w:rsid w:val="00CD6437"/>
    <w:rsid w:val="00CE4528"/>
    <w:rsid w:val="00CE608B"/>
    <w:rsid w:val="00CF15B9"/>
    <w:rsid w:val="00CF3065"/>
    <w:rsid w:val="00CF3158"/>
    <w:rsid w:val="00D046D7"/>
    <w:rsid w:val="00D136EC"/>
    <w:rsid w:val="00D155F1"/>
    <w:rsid w:val="00D27E7D"/>
    <w:rsid w:val="00D34C12"/>
    <w:rsid w:val="00D37C50"/>
    <w:rsid w:val="00D40F29"/>
    <w:rsid w:val="00D459DE"/>
    <w:rsid w:val="00D519D1"/>
    <w:rsid w:val="00D56658"/>
    <w:rsid w:val="00D6171F"/>
    <w:rsid w:val="00D61E6C"/>
    <w:rsid w:val="00D648DB"/>
    <w:rsid w:val="00D66782"/>
    <w:rsid w:val="00D6770D"/>
    <w:rsid w:val="00D84B6C"/>
    <w:rsid w:val="00D87EF7"/>
    <w:rsid w:val="00D92531"/>
    <w:rsid w:val="00DA0185"/>
    <w:rsid w:val="00DA3559"/>
    <w:rsid w:val="00DA5CAF"/>
    <w:rsid w:val="00DA665E"/>
    <w:rsid w:val="00DB6206"/>
    <w:rsid w:val="00DC6399"/>
    <w:rsid w:val="00DC6A86"/>
    <w:rsid w:val="00DD173D"/>
    <w:rsid w:val="00DD31A6"/>
    <w:rsid w:val="00DD6744"/>
    <w:rsid w:val="00DE264A"/>
    <w:rsid w:val="00DE2F50"/>
    <w:rsid w:val="00DE364F"/>
    <w:rsid w:val="00DF0693"/>
    <w:rsid w:val="00DF0B8F"/>
    <w:rsid w:val="00DF559B"/>
    <w:rsid w:val="00E05CA0"/>
    <w:rsid w:val="00E07A38"/>
    <w:rsid w:val="00E11DF7"/>
    <w:rsid w:val="00E25817"/>
    <w:rsid w:val="00E261A1"/>
    <w:rsid w:val="00E32689"/>
    <w:rsid w:val="00E35B1A"/>
    <w:rsid w:val="00E525F8"/>
    <w:rsid w:val="00E64E23"/>
    <w:rsid w:val="00E66B5F"/>
    <w:rsid w:val="00E734CF"/>
    <w:rsid w:val="00E77391"/>
    <w:rsid w:val="00E848BE"/>
    <w:rsid w:val="00E927D2"/>
    <w:rsid w:val="00E9668E"/>
    <w:rsid w:val="00EA0134"/>
    <w:rsid w:val="00EA3810"/>
    <w:rsid w:val="00EA5738"/>
    <w:rsid w:val="00EA58E6"/>
    <w:rsid w:val="00EA6D7D"/>
    <w:rsid w:val="00EB5EF1"/>
    <w:rsid w:val="00EC2A07"/>
    <w:rsid w:val="00EE790B"/>
    <w:rsid w:val="00F039A8"/>
    <w:rsid w:val="00F13521"/>
    <w:rsid w:val="00F136E7"/>
    <w:rsid w:val="00F204E6"/>
    <w:rsid w:val="00F24FB7"/>
    <w:rsid w:val="00F34389"/>
    <w:rsid w:val="00F36059"/>
    <w:rsid w:val="00F434B6"/>
    <w:rsid w:val="00F43E68"/>
    <w:rsid w:val="00F5366C"/>
    <w:rsid w:val="00F54511"/>
    <w:rsid w:val="00F75371"/>
    <w:rsid w:val="00F76FC1"/>
    <w:rsid w:val="00F77E63"/>
    <w:rsid w:val="00F83118"/>
    <w:rsid w:val="00F8557A"/>
    <w:rsid w:val="00F85F49"/>
    <w:rsid w:val="00F972F3"/>
    <w:rsid w:val="00F97AF6"/>
    <w:rsid w:val="00FC1A8E"/>
    <w:rsid w:val="00FC21FB"/>
    <w:rsid w:val="00FC7B9F"/>
    <w:rsid w:val="00FD69E4"/>
    <w:rsid w:val="00FE5628"/>
    <w:rsid w:val="55A04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4FD3058B"/>
  <w15:docId w15:val="{D6B4B308-6DD4-479F-BD7C-CC2C17B9A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nTime" w:eastAsia="Times New Roman" w:hAnsi=".VnTim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NormalWeb">
    <w:name w:val="Normal (Web)"/>
    <w:basedOn w:val="Normal"/>
    <w:uiPriority w:val="99"/>
    <w:semiHidden/>
    <w:unhideWhenUsed/>
    <w:pPr>
      <w:spacing w:before="100" w:beforeAutospacing="1" w:after="100" w:afterAutospacing="1"/>
    </w:pPr>
    <w:rPr>
      <w:rFonts w:ascii="Times New Roman" w:hAnsi="Times New Roman"/>
    </w:rPr>
  </w:style>
  <w:style w:type="character" w:customStyle="1" w:styleId="BalloonTextChar">
    <w:name w:val="Balloon Text Char"/>
    <w:link w:val="BalloonText"/>
    <w:uiPriority w:val="99"/>
    <w:semiHidden/>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6A6623-71B1-4F96-9E2B-A5E7D992F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4</Pages>
  <Words>823</Words>
  <Characters>4697</Characters>
  <Application>Microsoft Office Word</Application>
  <DocSecurity>0</DocSecurity>
  <Lines>39</Lines>
  <Paragraphs>11</Paragraphs>
  <ScaleCrop>false</ScaleCrop>
  <Company>Microsoft</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TheCong</dc:creator>
  <cp:lastModifiedBy>Administrator</cp:lastModifiedBy>
  <cp:revision>370</cp:revision>
  <cp:lastPrinted>2026-03-24T01:17:00Z</cp:lastPrinted>
  <dcterms:created xsi:type="dcterms:W3CDTF">2025-06-20T09:23:00Z</dcterms:created>
  <dcterms:modified xsi:type="dcterms:W3CDTF">2026-03-24T08:43:00Z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1A438C8D9C2C496C922D57C57F196AB5_12</vt:lpwstr>
  </property>
</Properties>
</file>