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ABF3" w14:textId="77777777" w:rsidR="00E76148" w:rsidRDefault="00E76148" w:rsidP="007761A4">
      <w:pPr>
        <w:pStyle w:val="BodyText"/>
        <w:spacing w:before="2" w:line="276" w:lineRule="auto"/>
        <w:ind w:left="0"/>
        <w:rPr>
          <w:i w:val="0"/>
          <w:sz w:val="2"/>
        </w:rPr>
      </w:pPr>
    </w:p>
    <w:tbl>
      <w:tblPr>
        <w:tblW w:w="0" w:type="auto"/>
        <w:tblInd w:w="494" w:type="dxa"/>
        <w:tblLayout w:type="fixed"/>
        <w:tblCellMar>
          <w:left w:w="0" w:type="dxa"/>
          <w:right w:w="0" w:type="dxa"/>
        </w:tblCellMar>
        <w:tblLook w:val="01E0" w:firstRow="1" w:lastRow="1" w:firstColumn="1" w:lastColumn="1" w:noHBand="0" w:noVBand="0"/>
      </w:tblPr>
      <w:tblGrid>
        <w:gridCol w:w="3139"/>
        <w:gridCol w:w="5750"/>
      </w:tblGrid>
      <w:tr w:rsidR="00E76148" w14:paraId="76D7FD3B" w14:textId="77777777">
        <w:trPr>
          <w:trHeight w:val="1247"/>
        </w:trPr>
        <w:tc>
          <w:tcPr>
            <w:tcW w:w="3139" w:type="dxa"/>
          </w:tcPr>
          <w:p w14:paraId="35894DD6" w14:textId="77777777" w:rsidR="00E76148" w:rsidRDefault="00C67F4E" w:rsidP="007761A4">
            <w:pPr>
              <w:pStyle w:val="TableParagraph"/>
              <w:spacing w:after="43" w:line="276" w:lineRule="auto"/>
              <w:ind w:right="229"/>
              <w:jc w:val="center"/>
              <w:rPr>
                <w:b/>
                <w:sz w:val="26"/>
              </w:rPr>
            </w:pPr>
            <w:r>
              <w:rPr>
                <w:b/>
                <w:sz w:val="26"/>
              </w:rPr>
              <w:t>HỘI</w:t>
            </w:r>
            <w:r>
              <w:rPr>
                <w:b/>
                <w:spacing w:val="-14"/>
                <w:sz w:val="26"/>
              </w:rPr>
              <w:t xml:space="preserve"> </w:t>
            </w:r>
            <w:r>
              <w:rPr>
                <w:b/>
                <w:sz w:val="26"/>
              </w:rPr>
              <w:t>ĐỒNG</w:t>
            </w:r>
            <w:r>
              <w:rPr>
                <w:b/>
                <w:spacing w:val="-13"/>
                <w:sz w:val="26"/>
              </w:rPr>
              <w:t xml:space="preserve"> </w:t>
            </w:r>
            <w:r>
              <w:rPr>
                <w:b/>
                <w:sz w:val="26"/>
              </w:rPr>
              <w:t>NHÂN</w:t>
            </w:r>
            <w:r>
              <w:rPr>
                <w:b/>
                <w:spacing w:val="-13"/>
                <w:sz w:val="26"/>
              </w:rPr>
              <w:t xml:space="preserve"> </w:t>
            </w:r>
            <w:r>
              <w:rPr>
                <w:b/>
                <w:sz w:val="26"/>
              </w:rPr>
              <w:t>DÂN XÃ LÙNG PHÌNH</w:t>
            </w:r>
          </w:p>
          <w:p w14:paraId="6F7BEC4C" w14:textId="77777777" w:rsidR="00E76148" w:rsidRDefault="00C67F4E" w:rsidP="007761A4">
            <w:pPr>
              <w:pStyle w:val="TableParagraph"/>
              <w:spacing w:line="276" w:lineRule="auto"/>
              <w:ind w:left="999"/>
              <w:rPr>
                <w:sz w:val="2"/>
              </w:rPr>
            </w:pPr>
            <w:r>
              <w:rPr>
                <w:noProof/>
                <w:sz w:val="2"/>
                <w:lang w:val="en-US"/>
              </w:rPr>
              <mc:AlternateContent>
                <mc:Choice Requires="wpg">
                  <w:drawing>
                    <wp:inline distT="0" distB="0" distL="0" distR="0" wp14:anchorId="03955712" wp14:editId="1339F973">
                      <wp:extent cx="4953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9525"/>
                                <a:chOff x="0" y="0"/>
                                <a:chExt cx="495300" cy="9525"/>
                              </a:xfrm>
                            </wpg:grpSpPr>
                            <wps:wsp>
                              <wps:cNvPr id="2" name="Graphic 2"/>
                              <wps:cNvSpPr/>
                              <wps:spPr>
                                <a:xfrm>
                                  <a:off x="0" y="4762"/>
                                  <a:ext cx="495300" cy="1270"/>
                                </a:xfrm>
                                <a:custGeom>
                                  <a:avLst/>
                                  <a:gdLst/>
                                  <a:ahLst/>
                                  <a:cxnLst/>
                                  <a:rect l="l" t="t" r="r" b="b"/>
                                  <a:pathLst>
                                    <a:path w="495300">
                                      <a:moveTo>
                                        <a:pt x="0" y="0"/>
                                      </a:moveTo>
                                      <a:lnTo>
                                        <a:pt x="495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5574CE" id="Group 1" o:spid="_x0000_s1026" style="width:39pt;height:.75pt;mso-position-horizontal-relative:char;mso-position-vertical-relative:line" coordsize="495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">
                      <v:shape id="Graphic 2" o:spid="_x0000_s1027" style="position:absolute;top:4762;width:495300;height:1270;visibility:visible;mso-wrap-style:square;v-text-anchor:top" coordsize="495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" path="m,l495300,e" filled="f">
                        <v:path arrowok="t"/>
                      </v:shape>
                      <w10:anchorlock/>
                    </v:group>
                  </w:pict>
                </mc:Fallback>
              </mc:AlternateContent>
            </w:r>
          </w:p>
          <w:p w14:paraId="00250C7C" w14:textId="021C1548" w:rsidR="00E76148" w:rsidRDefault="00C67F4E" w:rsidP="007761A4">
            <w:pPr>
              <w:pStyle w:val="TableParagraph"/>
              <w:spacing w:before="218" w:line="276" w:lineRule="auto"/>
              <w:ind w:left="1" w:right="229"/>
              <w:jc w:val="center"/>
              <w:rPr>
                <w:sz w:val="26"/>
              </w:rPr>
            </w:pPr>
            <w:r>
              <w:rPr>
                <w:sz w:val="26"/>
              </w:rPr>
              <w:t>Số:</w:t>
            </w:r>
            <w:r>
              <w:rPr>
                <w:spacing w:val="-15"/>
                <w:sz w:val="26"/>
              </w:rPr>
              <w:t xml:space="preserve"> </w:t>
            </w:r>
            <w:r w:rsidR="002370E3">
              <w:rPr>
                <w:sz w:val="26"/>
                <w:lang w:val="en-US"/>
              </w:rPr>
              <w:t xml:space="preserve">        </w:t>
            </w:r>
            <w:r>
              <w:rPr>
                <w:sz w:val="26"/>
              </w:rPr>
              <w:t>/NQ-</w:t>
            </w:r>
            <w:r>
              <w:rPr>
                <w:spacing w:val="-4"/>
                <w:sz w:val="26"/>
              </w:rPr>
              <w:t>HĐND</w:t>
            </w:r>
          </w:p>
        </w:tc>
        <w:tc>
          <w:tcPr>
            <w:tcW w:w="5750" w:type="dxa"/>
          </w:tcPr>
          <w:p w14:paraId="285CA1AD" w14:textId="77777777" w:rsidR="00E76148" w:rsidRDefault="00C67F4E" w:rsidP="007761A4">
            <w:pPr>
              <w:pStyle w:val="TableParagraph"/>
              <w:spacing w:line="276" w:lineRule="auto"/>
              <w:ind w:left="236" w:right="5"/>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04B33F45" w14:textId="77777777" w:rsidR="00E76148" w:rsidRDefault="00C67F4E" w:rsidP="007761A4">
            <w:pPr>
              <w:pStyle w:val="TableParagraph"/>
              <w:spacing w:after="32" w:line="276" w:lineRule="auto"/>
              <w:ind w:left="1563"/>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6B8EFEA0" w14:textId="77777777" w:rsidR="00E76148" w:rsidRDefault="00C67F4E" w:rsidP="007761A4">
            <w:pPr>
              <w:pStyle w:val="TableParagraph"/>
              <w:spacing w:line="276" w:lineRule="auto"/>
              <w:ind w:left="1595"/>
              <w:rPr>
                <w:sz w:val="2"/>
              </w:rPr>
            </w:pPr>
            <w:r>
              <w:rPr>
                <w:noProof/>
                <w:sz w:val="2"/>
                <w:lang w:val="en-US"/>
              </w:rPr>
              <mc:AlternateContent>
                <mc:Choice Requires="wpg">
                  <w:drawing>
                    <wp:inline distT="0" distB="0" distL="0" distR="0" wp14:anchorId="32237530" wp14:editId="1553860F">
                      <wp:extent cx="212407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075" cy="9525"/>
                                <a:chOff x="0" y="0"/>
                                <a:chExt cx="2124075" cy="9525"/>
                              </a:xfrm>
                            </wpg:grpSpPr>
                            <wps:wsp>
                              <wps:cNvPr id="4" name="Graphic 4"/>
                              <wps:cNvSpPr/>
                              <wps:spPr>
                                <a:xfrm>
                                  <a:off x="0" y="4762"/>
                                  <a:ext cx="2124075" cy="1270"/>
                                </a:xfrm>
                                <a:custGeom>
                                  <a:avLst/>
                                  <a:gdLst/>
                                  <a:ahLst/>
                                  <a:cxnLst/>
                                  <a:rect l="l" t="t" r="r" b="b"/>
                                  <a:pathLst>
                                    <a:path w="2124075">
                                      <a:moveTo>
                                        <a:pt x="0" y="0"/>
                                      </a:moveTo>
                                      <a:lnTo>
                                        <a:pt x="2124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F56E5A" id="Group 3" o:spid="_x0000_s1026" style="width:167.25pt;height:.75pt;mso-position-horizontal-relative:char;mso-position-vertical-relative:line" coordsize="21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">
                      <v:shape id="Graphic 4" o:spid="_x0000_s1027" style="position:absolute;top:47;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" path="m,l2124075,e" filled="f">
                        <v:path arrowok="t"/>
                      </v:shape>
                      <w10:anchorlock/>
                    </v:group>
                  </w:pict>
                </mc:Fallback>
              </mc:AlternateContent>
            </w:r>
          </w:p>
          <w:p w14:paraId="67CB21AE" w14:textId="29CDF05F" w:rsidR="00E76148" w:rsidRPr="002370E3" w:rsidRDefault="00C67F4E" w:rsidP="007761A4">
            <w:pPr>
              <w:pStyle w:val="TableParagraph"/>
              <w:spacing w:before="264" w:line="276" w:lineRule="auto"/>
              <w:ind w:left="236"/>
              <w:jc w:val="center"/>
              <w:rPr>
                <w:i/>
                <w:sz w:val="28"/>
                <w:lang w:val="en-US"/>
              </w:rPr>
            </w:pPr>
            <w:r>
              <w:rPr>
                <w:i/>
                <w:sz w:val="28"/>
              </w:rPr>
              <w:t>Lùng</w:t>
            </w:r>
            <w:r>
              <w:rPr>
                <w:i/>
                <w:spacing w:val="-3"/>
                <w:sz w:val="28"/>
              </w:rPr>
              <w:t xml:space="preserve"> </w:t>
            </w:r>
            <w:r>
              <w:rPr>
                <w:i/>
                <w:sz w:val="28"/>
              </w:rPr>
              <w:t>Phình,</w:t>
            </w:r>
            <w:r>
              <w:rPr>
                <w:i/>
                <w:spacing w:val="-7"/>
                <w:sz w:val="28"/>
              </w:rPr>
              <w:t xml:space="preserve"> </w:t>
            </w:r>
            <w:r>
              <w:rPr>
                <w:i/>
                <w:sz w:val="28"/>
              </w:rPr>
              <w:t>ngày</w:t>
            </w:r>
            <w:r w:rsidR="002370E3">
              <w:rPr>
                <w:i/>
                <w:sz w:val="28"/>
                <w:lang w:val="en-US"/>
              </w:rPr>
              <w:t xml:space="preserve">        </w:t>
            </w:r>
            <w:r>
              <w:rPr>
                <w:i/>
                <w:sz w:val="28"/>
              </w:rPr>
              <w:t>tháng</w:t>
            </w:r>
            <w:r>
              <w:rPr>
                <w:i/>
                <w:spacing w:val="-2"/>
                <w:sz w:val="28"/>
              </w:rPr>
              <w:t xml:space="preserve"> </w:t>
            </w:r>
            <w:r w:rsidR="002370E3">
              <w:rPr>
                <w:i/>
                <w:sz w:val="28"/>
                <w:lang w:val="en-US"/>
              </w:rPr>
              <w:t>02</w:t>
            </w:r>
            <w:r>
              <w:rPr>
                <w:i/>
                <w:spacing w:val="-3"/>
                <w:sz w:val="28"/>
              </w:rPr>
              <w:t xml:space="preserve"> </w:t>
            </w:r>
            <w:r>
              <w:rPr>
                <w:i/>
                <w:sz w:val="28"/>
              </w:rPr>
              <w:t>năm</w:t>
            </w:r>
            <w:r>
              <w:rPr>
                <w:i/>
                <w:spacing w:val="-4"/>
                <w:sz w:val="28"/>
              </w:rPr>
              <w:t xml:space="preserve"> 202</w:t>
            </w:r>
            <w:r w:rsidR="002370E3">
              <w:rPr>
                <w:i/>
                <w:spacing w:val="-4"/>
                <w:sz w:val="28"/>
                <w:lang w:val="en-US"/>
              </w:rPr>
              <w:t>6</w:t>
            </w:r>
          </w:p>
        </w:tc>
      </w:tr>
    </w:tbl>
    <w:p w14:paraId="571AA549" w14:textId="77777777" w:rsidR="00E76148" w:rsidRDefault="00E76148" w:rsidP="007761A4">
      <w:pPr>
        <w:pStyle w:val="BodyText"/>
        <w:spacing w:before="0" w:line="276" w:lineRule="auto"/>
        <w:ind w:left="0"/>
        <w:rPr>
          <w:i w:val="0"/>
        </w:rPr>
      </w:pPr>
    </w:p>
    <w:p w14:paraId="3443CE3E" w14:textId="77777777" w:rsidR="00E76148" w:rsidRDefault="00E76148" w:rsidP="007761A4">
      <w:pPr>
        <w:pStyle w:val="BodyText"/>
        <w:spacing w:before="7" w:line="276" w:lineRule="auto"/>
        <w:ind w:left="0"/>
        <w:rPr>
          <w:i w:val="0"/>
        </w:rPr>
      </w:pPr>
    </w:p>
    <w:p w14:paraId="284BE981" w14:textId="77777777" w:rsidR="00E76148" w:rsidRDefault="00C67F4E" w:rsidP="002370E3">
      <w:pPr>
        <w:pStyle w:val="Heading1"/>
      </w:pPr>
      <w:r>
        <w:rPr>
          <w:spacing w:val="-4"/>
        </w:rPr>
        <w:t>NGHỊ</w:t>
      </w:r>
      <w:r>
        <w:rPr>
          <w:spacing w:val="-9"/>
        </w:rPr>
        <w:t xml:space="preserve"> </w:t>
      </w:r>
      <w:r>
        <w:rPr>
          <w:spacing w:val="-4"/>
        </w:rPr>
        <w:t>QUYẾT</w:t>
      </w:r>
    </w:p>
    <w:p w14:paraId="0685AF23" w14:textId="77777777" w:rsidR="002370E3" w:rsidRDefault="002370E3" w:rsidP="002370E3">
      <w:pPr>
        <w:pStyle w:val="BodyText"/>
        <w:spacing w:before="0"/>
        <w:jc w:val="center"/>
        <w:rPr>
          <w:b/>
          <w:bCs/>
          <w:lang w:val="en-US"/>
        </w:rPr>
      </w:pPr>
      <w:r w:rsidRPr="002370E3">
        <w:rPr>
          <w:b/>
          <w:bCs/>
          <w:i w:val="0"/>
          <w:iCs w:val="0"/>
          <w:lang w:val="en-US"/>
        </w:rPr>
        <w:t xml:space="preserve">Về việc điều chỉnh dự toán ngân sách nhà nước cho các đơn vị sự nghiệp trường học sau sáp nhập năm 2026 </w:t>
      </w:r>
      <w:r w:rsidRPr="008103EB">
        <w:rPr>
          <w:b/>
          <w:bCs/>
          <w:i w:val="0"/>
          <w:iCs w:val="0"/>
          <w:lang w:val="en-US"/>
        </w:rPr>
        <w:t>xã Lùng Phình</w:t>
      </w:r>
    </w:p>
    <w:p w14:paraId="63944C05" w14:textId="47744B5E" w:rsidR="002370E3" w:rsidRDefault="002370E3" w:rsidP="002370E3">
      <w:pPr>
        <w:pStyle w:val="BodyText"/>
        <w:spacing w:before="0"/>
        <w:jc w:val="center"/>
        <w:rPr>
          <w:b/>
          <w:bCs/>
          <w:lang w:val="en-US"/>
        </w:rPr>
      </w:pPr>
      <w:r>
        <w:rPr>
          <w:b/>
          <w:bCs/>
          <w:noProof/>
          <w:lang w:val="en-US"/>
        </w:rPr>
        <mc:AlternateContent>
          <mc:Choice Requires="wps">
            <w:drawing>
              <wp:anchor distT="0" distB="0" distL="114300" distR="114300" simplePos="0" relativeHeight="251659264" behindDoc="0" locked="0" layoutInCell="1" allowOverlap="1" wp14:anchorId="3EA7B753" wp14:editId="4F6977EC">
                <wp:simplePos x="0" y="0"/>
                <wp:positionH relativeFrom="column">
                  <wp:posOffset>2209800</wp:posOffset>
                </wp:positionH>
                <wp:positionV relativeFrom="paragraph">
                  <wp:posOffset>59055</wp:posOffset>
                </wp:positionV>
                <wp:extent cx="1457325" cy="0"/>
                <wp:effectExtent l="0" t="0" r="0" b="0"/>
                <wp:wrapNone/>
                <wp:docPr id="63640469" name="Straight Connector 5"/>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C2316D"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pt,4.65pt" to="288.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" strokecolor="black [3040]"/>
            </w:pict>
          </mc:Fallback>
        </mc:AlternateContent>
      </w:r>
    </w:p>
    <w:p w14:paraId="0D607208" w14:textId="20285C94" w:rsidR="002370E3" w:rsidRDefault="002370E3" w:rsidP="002370E3">
      <w:pPr>
        <w:pStyle w:val="BodyText"/>
        <w:spacing w:before="0"/>
        <w:jc w:val="center"/>
        <w:rPr>
          <w:b/>
          <w:bCs/>
          <w:lang w:val="en-US"/>
        </w:rPr>
      </w:pPr>
    </w:p>
    <w:p w14:paraId="55E8CDE1" w14:textId="77777777" w:rsidR="002370E3" w:rsidRPr="002370E3" w:rsidRDefault="002370E3" w:rsidP="002370E3">
      <w:pPr>
        <w:pStyle w:val="BodyText"/>
        <w:spacing w:before="0"/>
        <w:jc w:val="center"/>
        <w:rPr>
          <w:b/>
          <w:bCs/>
          <w:i w:val="0"/>
          <w:iCs w:val="0"/>
          <w:lang w:val="en-US"/>
        </w:rPr>
      </w:pPr>
      <w:r w:rsidRPr="002370E3">
        <w:rPr>
          <w:b/>
          <w:bCs/>
          <w:i w:val="0"/>
          <w:iCs w:val="0"/>
          <w:lang w:val="en-US"/>
        </w:rPr>
        <w:t xml:space="preserve"> </w:t>
      </w:r>
      <w:r w:rsidR="00C67F4E" w:rsidRPr="002370E3">
        <w:rPr>
          <w:b/>
          <w:bCs/>
          <w:i w:val="0"/>
          <w:iCs w:val="0"/>
        </w:rPr>
        <w:t>HỘI</w:t>
      </w:r>
      <w:r w:rsidR="00C67F4E" w:rsidRPr="002370E3">
        <w:rPr>
          <w:b/>
          <w:bCs/>
          <w:i w:val="0"/>
          <w:iCs w:val="0"/>
          <w:spacing w:val="-5"/>
        </w:rPr>
        <w:t xml:space="preserve"> </w:t>
      </w:r>
      <w:r w:rsidR="00C67F4E" w:rsidRPr="002370E3">
        <w:rPr>
          <w:b/>
          <w:bCs/>
          <w:i w:val="0"/>
          <w:iCs w:val="0"/>
        </w:rPr>
        <w:t>ĐỒNG</w:t>
      </w:r>
      <w:r w:rsidR="00C67F4E" w:rsidRPr="002370E3">
        <w:rPr>
          <w:b/>
          <w:bCs/>
          <w:i w:val="0"/>
          <w:iCs w:val="0"/>
          <w:spacing w:val="-6"/>
        </w:rPr>
        <w:t xml:space="preserve"> </w:t>
      </w:r>
      <w:r w:rsidR="00C67F4E" w:rsidRPr="002370E3">
        <w:rPr>
          <w:b/>
          <w:bCs/>
          <w:i w:val="0"/>
          <w:iCs w:val="0"/>
        </w:rPr>
        <w:t>NHÂN</w:t>
      </w:r>
      <w:r w:rsidR="00C67F4E" w:rsidRPr="002370E3">
        <w:rPr>
          <w:b/>
          <w:bCs/>
          <w:i w:val="0"/>
          <w:iCs w:val="0"/>
          <w:spacing w:val="-7"/>
        </w:rPr>
        <w:t xml:space="preserve"> </w:t>
      </w:r>
      <w:r w:rsidR="00C67F4E" w:rsidRPr="002370E3">
        <w:rPr>
          <w:b/>
          <w:bCs/>
          <w:i w:val="0"/>
          <w:iCs w:val="0"/>
        </w:rPr>
        <w:t>DÂN</w:t>
      </w:r>
      <w:r w:rsidR="00C67F4E" w:rsidRPr="002370E3">
        <w:rPr>
          <w:b/>
          <w:bCs/>
          <w:i w:val="0"/>
          <w:iCs w:val="0"/>
          <w:spacing w:val="-7"/>
        </w:rPr>
        <w:t xml:space="preserve"> </w:t>
      </w:r>
      <w:r w:rsidR="00C67F4E" w:rsidRPr="002370E3">
        <w:rPr>
          <w:b/>
          <w:bCs/>
          <w:i w:val="0"/>
          <w:iCs w:val="0"/>
        </w:rPr>
        <w:t>XÃ</w:t>
      </w:r>
      <w:r w:rsidR="00C67F4E" w:rsidRPr="002370E3">
        <w:rPr>
          <w:b/>
          <w:bCs/>
          <w:i w:val="0"/>
          <w:iCs w:val="0"/>
          <w:spacing w:val="-5"/>
        </w:rPr>
        <w:t xml:space="preserve"> </w:t>
      </w:r>
      <w:r w:rsidR="00C67F4E" w:rsidRPr="002370E3">
        <w:rPr>
          <w:b/>
          <w:bCs/>
          <w:i w:val="0"/>
          <w:iCs w:val="0"/>
        </w:rPr>
        <w:t>LÙNG</w:t>
      </w:r>
      <w:r w:rsidR="00C67F4E" w:rsidRPr="002370E3">
        <w:rPr>
          <w:b/>
          <w:bCs/>
          <w:i w:val="0"/>
          <w:iCs w:val="0"/>
          <w:spacing w:val="-6"/>
        </w:rPr>
        <w:t xml:space="preserve"> </w:t>
      </w:r>
      <w:r w:rsidR="00C67F4E" w:rsidRPr="002370E3">
        <w:rPr>
          <w:b/>
          <w:bCs/>
          <w:i w:val="0"/>
          <w:iCs w:val="0"/>
        </w:rPr>
        <w:t xml:space="preserve">PHÌNH </w:t>
      </w:r>
    </w:p>
    <w:p w14:paraId="41D2B77F" w14:textId="27D5F370" w:rsidR="00E76148" w:rsidRPr="002370E3" w:rsidRDefault="00C67F4E" w:rsidP="002370E3">
      <w:pPr>
        <w:pStyle w:val="BodyText"/>
        <w:spacing w:before="0"/>
        <w:jc w:val="center"/>
        <w:rPr>
          <w:b/>
          <w:bCs/>
          <w:i w:val="0"/>
          <w:iCs w:val="0"/>
          <w:lang w:val="en-US"/>
        </w:rPr>
      </w:pPr>
      <w:r w:rsidRPr="002370E3">
        <w:rPr>
          <w:b/>
          <w:bCs/>
          <w:i w:val="0"/>
          <w:iCs w:val="0"/>
        </w:rPr>
        <w:t xml:space="preserve">KHÓA II - KỲ HỌP THỨ </w:t>
      </w:r>
      <w:r w:rsidR="002370E3" w:rsidRPr="002370E3">
        <w:rPr>
          <w:b/>
          <w:bCs/>
          <w:i w:val="0"/>
          <w:iCs w:val="0"/>
          <w:lang w:val="en-US"/>
        </w:rPr>
        <w:t>BẢY</w:t>
      </w:r>
    </w:p>
    <w:p w14:paraId="76D9EC99" w14:textId="13E1F693" w:rsidR="00E76148" w:rsidRDefault="00C67F4E" w:rsidP="00766727">
      <w:pPr>
        <w:pStyle w:val="Heading2"/>
        <w:ind w:left="1816" w:right="1814"/>
        <w:jc w:val="center"/>
        <w:rPr>
          <w:spacing w:val="-2"/>
          <w:lang w:val="en-US"/>
        </w:rPr>
      </w:pPr>
      <w:r w:rsidRPr="002370E3">
        <w:t>(Kỳ</w:t>
      </w:r>
      <w:r w:rsidRPr="002370E3">
        <w:rPr>
          <w:spacing w:val="-3"/>
        </w:rPr>
        <w:t xml:space="preserve"> </w:t>
      </w:r>
      <w:r w:rsidRPr="002370E3">
        <w:t>họp</w:t>
      </w:r>
      <w:r w:rsidRPr="002370E3">
        <w:rPr>
          <w:spacing w:val="-3"/>
        </w:rPr>
        <w:t xml:space="preserve"> </w:t>
      </w:r>
      <w:r w:rsidRPr="002370E3">
        <w:t>giải</w:t>
      </w:r>
      <w:r w:rsidRPr="002370E3">
        <w:rPr>
          <w:spacing w:val="-2"/>
        </w:rPr>
        <w:t xml:space="preserve"> </w:t>
      </w:r>
      <w:r w:rsidRPr="002370E3">
        <w:t>quyết</w:t>
      </w:r>
      <w:r w:rsidRPr="002370E3">
        <w:rPr>
          <w:spacing w:val="-4"/>
        </w:rPr>
        <w:t xml:space="preserve"> </w:t>
      </w:r>
      <w:r w:rsidRPr="002370E3">
        <w:t>công</w:t>
      </w:r>
      <w:r w:rsidRPr="002370E3">
        <w:rPr>
          <w:spacing w:val="-6"/>
        </w:rPr>
        <w:t xml:space="preserve"> </w:t>
      </w:r>
      <w:r w:rsidRPr="002370E3">
        <w:t>việc</w:t>
      </w:r>
      <w:r w:rsidRPr="002370E3">
        <w:rPr>
          <w:spacing w:val="-3"/>
        </w:rPr>
        <w:t xml:space="preserve"> </w:t>
      </w:r>
      <w:r w:rsidRPr="002370E3">
        <w:t>phát</w:t>
      </w:r>
      <w:r w:rsidRPr="002370E3">
        <w:rPr>
          <w:spacing w:val="-3"/>
        </w:rPr>
        <w:t xml:space="preserve"> </w:t>
      </w:r>
      <w:r w:rsidRPr="002370E3">
        <w:rPr>
          <w:spacing w:val="-2"/>
        </w:rPr>
        <w:t>sinh)</w:t>
      </w:r>
    </w:p>
    <w:p w14:paraId="16B289F3" w14:textId="77777777" w:rsidR="00766727" w:rsidRPr="00766727" w:rsidRDefault="00766727" w:rsidP="00766727">
      <w:pPr>
        <w:pStyle w:val="Heading2"/>
        <w:ind w:left="1816" w:right="1814"/>
        <w:jc w:val="center"/>
        <w:rPr>
          <w:spacing w:val="-2"/>
          <w:lang w:val="en-US"/>
        </w:rPr>
      </w:pPr>
    </w:p>
    <w:p w14:paraId="3AAAA33A" w14:textId="77777777" w:rsidR="008103EB" w:rsidRPr="001F5165" w:rsidRDefault="008103EB" w:rsidP="00B47073">
      <w:pPr>
        <w:pStyle w:val="BodyText"/>
        <w:spacing w:before="0" w:line="250" w:lineRule="auto"/>
        <w:ind w:left="0" w:firstLine="720"/>
        <w:jc w:val="both"/>
        <w:rPr>
          <w:i w:val="0"/>
          <w:iCs w:val="0"/>
        </w:rPr>
      </w:pPr>
      <w:r w:rsidRPr="001F5165">
        <w:t>Căn cứ Luật Tổ chức chính quyền địa phương ngày 16</w:t>
      </w:r>
      <w:r w:rsidRPr="00CC5E71">
        <w:t>/</w:t>
      </w:r>
      <w:r w:rsidRPr="001F5165">
        <w:t>6</w:t>
      </w:r>
      <w:r w:rsidRPr="00CC5E71">
        <w:t>/</w:t>
      </w:r>
      <w:r w:rsidRPr="001F5165">
        <w:t xml:space="preserve">2025; </w:t>
      </w:r>
    </w:p>
    <w:p w14:paraId="3F44B506" w14:textId="77777777" w:rsidR="008103EB" w:rsidRPr="001F5165" w:rsidRDefault="008103EB" w:rsidP="00B47073">
      <w:pPr>
        <w:pStyle w:val="BodyText"/>
        <w:spacing w:before="0" w:line="250" w:lineRule="auto"/>
        <w:ind w:left="0" w:firstLine="720"/>
        <w:jc w:val="both"/>
        <w:rPr>
          <w:i w:val="0"/>
          <w:iCs w:val="0"/>
        </w:rPr>
      </w:pPr>
      <w:r w:rsidRPr="001F5165">
        <w:t>Căn cứ Luật Ngân sách Nhà nước ngày 25/6/20</w:t>
      </w:r>
      <w:r w:rsidRPr="00CC5E71">
        <w:t>2</w:t>
      </w:r>
      <w:r w:rsidRPr="001F5165">
        <w:t>5;</w:t>
      </w:r>
    </w:p>
    <w:p w14:paraId="49E16F8F" w14:textId="77777777" w:rsidR="008103EB" w:rsidRPr="001F5165" w:rsidRDefault="008103EB" w:rsidP="00B47073">
      <w:pPr>
        <w:pStyle w:val="BodyText"/>
        <w:spacing w:before="0" w:line="250" w:lineRule="auto"/>
        <w:ind w:left="0" w:firstLine="720"/>
        <w:jc w:val="both"/>
        <w:rPr>
          <w:i w:val="0"/>
          <w:iCs w:val="0"/>
          <w:spacing w:val="-4"/>
        </w:rPr>
      </w:pPr>
      <w:r w:rsidRPr="001F5165">
        <w:rPr>
          <w:spacing w:val="-4"/>
        </w:rPr>
        <w:t>Căn cứ Quyết định số 2621/QĐ-UBND ngày 29/12/2025 của UBND tỉnh Lào Cai về việc phê duyệt Đề án sắp xếp các cơ sở giáo dụ mầm non, giáo dục phổ thông và giáo dục thường xuyên trên địa bàn tỉnh Lào Cai;</w:t>
      </w:r>
    </w:p>
    <w:p w14:paraId="6881AC9E" w14:textId="2EA9C990" w:rsidR="008103EB" w:rsidRPr="001F5165" w:rsidRDefault="008103EB" w:rsidP="00B47073">
      <w:pPr>
        <w:pStyle w:val="BodyText"/>
        <w:spacing w:before="0" w:line="250" w:lineRule="auto"/>
        <w:ind w:left="0" w:firstLine="720"/>
        <w:jc w:val="both"/>
        <w:rPr>
          <w:i w:val="0"/>
          <w:iCs w:val="0"/>
          <w:spacing w:val="-4"/>
        </w:rPr>
      </w:pPr>
      <w:r w:rsidRPr="001F5165">
        <w:rPr>
          <w:spacing w:val="-4"/>
        </w:rPr>
        <w:t xml:space="preserve">Căn cứ Nghị quyết số </w:t>
      </w:r>
      <w:r w:rsidRPr="00CC5E71">
        <w:rPr>
          <w:spacing w:val="-4"/>
        </w:rPr>
        <w:t>35</w:t>
      </w:r>
      <w:r w:rsidRPr="001F5165">
        <w:rPr>
          <w:spacing w:val="-4"/>
        </w:rPr>
        <w:t>/NQ-</w:t>
      </w:r>
      <w:r w:rsidRPr="00CC5E71">
        <w:rPr>
          <w:spacing w:val="-4"/>
        </w:rPr>
        <w:t>TT.</w:t>
      </w:r>
      <w:r w:rsidRPr="001F5165">
        <w:rPr>
          <w:spacing w:val="-4"/>
        </w:rPr>
        <w:t>HĐND ngày</w:t>
      </w:r>
      <w:r w:rsidRPr="00CC5E71">
        <w:rPr>
          <w:spacing w:val="-4"/>
        </w:rPr>
        <w:t xml:space="preserve"> 22/12/</w:t>
      </w:r>
      <w:r w:rsidRPr="001F5165">
        <w:rPr>
          <w:spacing w:val="-4"/>
        </w:rPr>
        <w:t xml:space="preserve">2025 của </w:t>
      </w:r>
      <w:r w:rsidRPr="00CC5E71">
        <w:rPr>
          <w:spacing w:val="-4"/>
        </w:rPr>
        <w:t xml:space="preserve">Thường trực </w:t>
      </w:r>
      <w:r w:rsidRPr="001F5165">
        <w:rPr>
          <w:spacing w:val="-4"/>
        </w:rPr>
        <w:t xml:space="preserve">HĐND </w:t>
      </w:r>
      <w:r w:rsidRPr="00CC5E71">
        <w:rPr>
          <w:spacing w:val="-4"/>
        </w:rPr>
        <w:t xml:space="preserve">xã Lùng Phình </w:t>
      </w:r>
      <w:r w:rsidRPr="001F5165">
        <w:rPr>
          <w:spacing w:val="-4"/>
        </w:rPr>
        <w:t xml:space="preserve"> về </w:t>
      </w:r>
      <w:r w:rsidRPr="00CC5E71">
        <w:rPr>
          <w:spacing w:val="-4"/>
        </w:rPr>
        <w:t>giao dự toán ngân sách nhà nước năm 2026 xã Lùng</w:t>
      </w:r>
      <w:r w:rsidR="00B47073">
        <w:rPr>
          <w:spacing w:val="-4"/>
          <w:lang w:val="en-US"/>
        </w:rPr>
        <w:t xml:space="preserve"> </w:t>
      </w:r>
      <w:r w:rsidRPr="00CC5E71">
        <w:rPr>
          <w:spacing w:val="-4"/>
        </w:rPr>
        <w:t>Phình</w:t>
      </w:r>
      <w:r w:rsidRPr="001F5165">
        <w:rPr>
          <w:spacing w:val="-4"/>
        </w:rPr>
        <w:t>;</w:t>
      </w:r>
    </w:p>
    <w:p w14:paraId="51C82A46" w14:textId="77777777" w:rsidR="008103EB" w:rsidRPr="00CC5E71" w:rsidRDefault="008103EB" w:rsidP="00B47073">
      <w:pPr>
        <w:pStyle w:val="BodyText"/>
        <w:spacing w:before="0" w:line="250" w:lineRule="auto"/>
        <w:ind w:left="0" w:firstLine="720"/>
        <w:jc w:val="both"/>
        <w:rPr>
          <w:i w:val="0"/>
          <w:iCs w:val="0"/>
        </w:rPr>
      </w:pPr>
      <w:r w:rsidRPr="001F5165">
        <w:t xml:space="preserve">Căn cứ Quyết định số </w:t>
      </w:r>
      <w:r w:rsidRPr="00CC5E71">
        <w:t>799</w:t>
      </w:r>
      <w:r w:rsidRPr="001F5165">
        <w:t>/QĐ-UBND ngày</w:t>
      </w:r>
      <w:r w:rsidRPr="00CC5E71">
        <w:t xml:space="preserve"> 22/12</w:t>
      </w:r>
      <w:r w:rsidRPr="001F5165">
        <w:t xml:space="preserve">/2025 của UBND </w:t>
      </w:r>
      <w:r w:rsidRPr="00CC5E71">
        <w:t>xã Lùng Phình</w:t>
      </w:r>
      <w:r w:rsidRPr="001F5165">
        <w:t xml:space="preserve"> Về việc </w:t>
      </w:r>
      <w:r w:rsidRPr="00CC5E71">
        <w:t>giao chỉ tiêu kế hoạch phát triển kinh tế -xã hội, đầu tư công và dự toán ngân sách nhà nước năm 2026 xã Lùng Phình.</w:t>
      </w:r>
    </w:p>
    <w:p w14:paraId="51C9E7A3" w14:textId="2B29D2CC" w:rsidR="007761A4" w:rsidRPr="008103EB" w:rsidRDefault="00C67F4E" w:rsidP="00B47073">
      <w:pPr>
        <w:pStyle w:val="BodyText"/>
        <w:spacing w:before="0" w:line="276" w:lineRule="auto"/>
        <w:ind w:left="0" w:firstLine="720"/>
        <w:jc w:val="both"/>
        <w:rPr>
          <w:spacing w:val="-4"/>
          <w:lang w:val="en-US"/>
        </w:rPr>
      </w:pPr>
      <w:r>
        <w:t xml:space="preserve">Xét Tờ trình số </w:t>
      </w:r>
      <w:r w:rsidR="008103EB">
        <w:rPr>
          <w:lang w:val="en-US"/>
        </w:rPr>
        <w:t>11</w:t>
      </w:r>
      <w:r>
        <w:t xml:space="preserve">/TTr-UBND ngày </w:t>
      </w:r>
      <w:r w:rsidR="008103EB">
        <w:rPr>
          <w:lang w:val="en-US"/>
        </w:rPr>
        <w:t>26/01/2026</w:t>
      </w:r>
      <w:r>
        <w:t xml:space="preserve"> của UBND xã Lùng Phình về việc điều chỉnh dự toán ngân sách nhà nước xã Lùng Phình năm</w:t>
      </w:r>
      <w:r>
        <w:rPr>
          <w:spacing w:val="-1"/>
        </w:rPr>
        <w:t xml:space="preserve"> </w:t>
      </w:r>
      <w:r>
        <w:t>202</w:t>
      </w:r>
      <w:r w:rsidR="008103EB">
        <w:rPr>
          <w:lang w:val="en-US"/>
        </w:rPr>
        <w:t>6 cho các đơn vị sự nghiệp trường học sau sáp nhập</w:t>
      </w:r>
      <w:r>
        <w:t xml:space="preserve">; </w:t>
      </w:r>
      <w:r w:rsidRPr="008103EB">
        <w:rPr>
          <w:highlight w:val="yellow"/>
        </w:rPr>
        <w:t>Báo</w:t>
      </w:r>
      <w:r w:rsidRPr="008103EB">
        <w:rPr>
          <w:spacing w:val="-1"/>
          <w:highlight w:val="yellow"/>
        </w:rPr>
        <w:t xml:space="preserve"> </w:t>
      </w:r>
      <w:r w:rsidRPr="008103EB">
        <w:rPr>
          <w:highlight w:val="yellow"/>
        </w:rPr>
        <w:t>cáo</w:t>
      </w:r>
      <w:r w:rsidRPr="008103EB">
        <w:rPr>
          <w:spacing w:val="-1"/>
          <w:highlight w:val="yellow"/>
        </w:rPr>
        <w:t xml:space="preserve"> </w:t>
      </w:r>
      <w:r w:rsidRPr="008103EB">
        <w:rPr>
          <w:highlight w:val="yellow"/>
        </w:rPr>
        <w:t>thẩm</w:t>
      </w:r>
      <w:r w:rsidRPr="008103EB">
        <w:rPr>
          <w:spacing w:val="-3"/>
          <w:highlight w:val="yellow"/>
        </w:rPr>
        <w:t xml:space="preserve"> </w:t>
      </w:r>
      <w:r w:rsidRPr="008103EB">
        <w:rPr>
          <w:highlight w:val="yellow"/>
        </w:rPr>
        <w:t>tra</w:t>
      </w:r>
      <w:r w:rsidRPr="008103EB">
        <w:rPr>
          <w:spacing w:val="-2"/>
          <w:highlight w:val="yellow"/>
        </w:rPr>
        <w:t xml:space="preserve"> </w:t>
      </w:r>
      <w:r w:rsidRPr="008103EB">
        <w:rPr>
          <w:highlight w:val="yellow"/>
        </w:rPr>
        <w:t>số</w:t>
      </w:r>
      <w:r w:rsidRPr="008103EB">
        <w:rPr>
          <w:spacing w:val="1"/>
          <w:highlight w:val="yellow"/>
        </w:rPr>
        <w:t xml:space="preserve"> </w:t>
      </w:r>
      <w:r w:rsidR="008103EB" w:rsidRPr="008103EB">
        <w:rPr>
          <w:highlight w:val="yellow"/>
          <w:lang w:val="en-US"/>
        </w:rPr>
        <w:t xml:space="preserve">   </w:t>
      </w:r>
      <w:r w:rsidRPr="008103EB">
        <w:rPr>
          <w:spacing w:val="-2"/>
          <w:highlight w:val="yellow"/>
        </w:rPr>
        <w:t xml:space="preserve"> </w:t>
      </w:r>
      <w:r w:rsidRPr="008103EB">
        <w:rPr>
          <w:highlight w:val="yellow"/>
        </w:rPr>
        <w:t>/BC-BKTNS</w:t>
      </w:r>
      <w:r w:rsidRPr="008103EB">
        <w:rPr>
          <w:spacing w:val="-1"/>
          <w:highlight w:val="yellow"/>
        </w:rPr>
        <w:t xml:space="preserve"> </w:t>
      </w:r>
      <w:r w:rsidRPr="008103EB">
        <w:rPr>
          <w:highlight w:val="yellow"/>
        </w:rPr>
        <w:t>ngày</w:t>
      </w:r>
      <w:r w:rsidRPr="008103EB">
        <w:rPr>
          <w:spacing w:val="-2"/>
          <w:highlight w:val="yellow"/>
        </w:rPr>
        <w:t xml:space="preserve"> </w:t>
      </w:r>
      <w:r w:rsidR="008103EB">
        <w:rPr>
          <w:highlight w:val="yellow"/>
          <w:lang w:val="en-US"/>
        </w:rPr>
        <w:t xml:space="preserve">               </w:t>
      </w:r>
      <w:r w:rsidRPr="008103EB">
        <w:rPr>
          <w:highlight w:val="yellow"/>
        </w:rPr>
        <w:t>/202</w:t>
      </w:r>
      <w:r w:rsidR="008103EB">
        <w:rPr>
          <w:highlight w:val="yellow"/>
          <w:lang w:val="en-US"/>
        </w:rPr>
        <w:t>6</w:t>
      </w:r>
      <w:r w:rsidRPr="008103EB">
        <w:rPr>
          <w:spacing w:val="-2"/>
          <w:highlight w:val="yellow"/>
        </w:rPr>
        <w:t xml:space="preserve"> </w:t>
      </w:r>
      <w:r w:rsidRPr="008103EB">
        <w:rPr>
          <w:highlight w:val="yellow"/>
        </w:rPr>
        <w:t>của Ban</w:t>
      </w:r>
      <w:r w:rsidRPr="008103EB">
        <w:rPr>
          <w:spacing w:val="-2"/>
          <w:highlight w:val="yellow"/>
        </w:rPr>
        <w:t xml:space="preserve"> </w:t>
      </w:r>
      <w:r w:rsidRPr="008103EB">
        <w:rPr>
          <w:highlight w:val="yellow"/>
        </w:rPr>
        <w:t>Kinh</w:t>
      </w:r>
      <w:r w:rsidRPr="008103EB">
        <w:rPr>
          <w:spacing w:val="-3"/>
          <w:highlight w:val="yellow"/>
        </w:rPr>
        <w:t xml:space="preserve"> </w:t>
      </w:r>
      <w:r w:rsidRPr="008103EB">
        <w:rPr>
          <w:highlight w:val="yellow"/>
        </w:rPr>
        <w:t>tế</w:t>
      </w:r>
      <w:r w:rsidRPr="008103EB">
        <w:rPr>
          <w:spacing w:val="2"/>
          <w:highlight w:val="yellow"/>
        </w:rPr>
        <w:t xml:space="preserve"> </w:t>
      </w:r>
      <w:r w:rsidRPr="008103EB">
        <w:rPr>
          <w:highlight w:val="yellow"/>
        </w:rPr>
        <w:t>-</w:t>
      </w:r>
      <w:r w:rsidRPr="008103EB">
        <w:rPr>
          <w:spacing w:val="-1"/>
          <w:highlight w:val="yellow"/>
        </w:rPr>
        <w:t xml:space="preserve"> </w:t>
      </w:r>
      <w:r w:rsidRPr="008103EB">
        <w:rPr>
          <w:highlight w:val="yellow"/>
        </w:rPr>
        <w:t>Ngân</w:t>
      </w:r>
      <w:r w:rsidRPr="008103EB">
        <w:rPr>
          <w:spacing w:val="-1"/>
          <w:highlight w:val="yellow"/>
        </w:rPr>
        <w:t xml:space="preserve"> </w:t>
      </w:r>
      <w:r w:rsidR="007761A4" w:rsidRPr="008103EB">
        <w:rPr>
          <w:spacing w:val="-4"/>
          <w:highlight w:val="yellow"/>
        </w:rPr>
        <w:t>sác</w:t>
      </w:r>
      <w:r w:rsidR="007761A4" w:rsidRPr="008103EB">
        <w:rPr>
          <w:spacing w:val="-4"/>
          <w:highlight w:val="yellow"/>
          <w:lang w:val="en-US"/>
        </w:rPr>
        <w:t>h</w:t>
      </w:r>
      <w:r w:rsidR="008103EB">
        <w:rPr>
          <w:spacing w:val="-4"/>
          <w:lang w:val="en-US"/>
        </w:rPr>
        <w:t xml:space="preserve"> </w:t>
      </w:r>
      <w:r w:rsidR="007761A4">
        <w:t>Hội đồng nhân dân xã Lùng Phình; Ý kiến thảo luận của đại biểu Hội đồng nhân</w:t>
      </w:r>
      <w:r w:rsidR="007761A4">
        <w:rPr>
          <w:spacing w:val="40"/>
        </w:rPr>
        <w:t xml:space="preserve"> </w:t>
      </w:r>
      <w:r w:rsidR="007761A4">
        <w:t>dân xã tại kỳ họp.</w:t>
      </w:r>
    </w:p>
    <w:p w14:paraId="49C84157" w14:textId="77777777" w:rsidR="007761A4" w:rsidRDefault="007761A4" w:rsidP="007761A4">
      <w:pPr>
        <w:pStyle w:val="Heading1"/>
        <w:spacing w:before="120" w:line="276" w:lineRule="auto"/>
        <w:ind w:left="1818"/>
      </w:pPr>
      <w:r>
        <w:t>QUYẾT</w:t>
      </w:r>
      <w:r>
        <w:rPr>
          <w:spacing w:val="-5"/>
        </w:rPr>
        <w:t xml:space="preserve"> </w:t>
      </w:r>
      <w:r>
        <w:rPr>
          <w:spacing w:val="-2"/>
        </w:rPr>
        <w:t>NGHỊ:</w:t>
      </w:r>
    </w:p>
    <w:p w14:paraId="227F7A61" w14:textId="17E943EC" w:rsidR="007761A4" w:rsidRDefault="007761A4" w:rsidP="007761A4">
      <w:pPr>
        <w:pStyle w:val="Heading2"/>
        <w:spacing w:before="120" w:line="276" w:lineRule="auto"/>
        <w:ind w:firstLine="566"/>
      </w:pPr>
      <w:r>
        <w:t>Điều 1. Điều chỉnh dự toán ngân sách nhà nước xã Lùng Phình năm 2025</w:t>
      </w:r>
    </w:p>
    <w:p w14:paraId="57EB947F" w14:textId="77777777" w:rsidR="00B47073" w:rsidRPr="00450BCA" w:rsidRDefault="00B47073" w:rsidP="00B47073">
      <w:pPr>
        <w:pStyle w:val="ListParagraph"/>
        <w:widowControl/>
        <w:tabs>
          <w:tab w:val="left" w:pos="567"/>
        </w:tabs>
        <w:autoSpaceDE/>
        <w:autoSpaceDN/>
        <w:spacing w:before="60" w:line="250" w:lineRule="auto"/>
        <w:ind w:left="0" w:firstLine="720"/>
        <w:contextualSpacing/>
        <w:rPr>
          <w:sz w:val="28"/>
          <w:szCs w:val="28"/>
          <w:lang w:val="nl-NL"/>
        </w:rPr>
      </w:pPr>
      <w:r w:rsidRPr="00600519">
        <w:rPr>
          <w:b/>
          <w:bCs/>
          <w:sz w:val="28"/>
          <w:szCs w:val="28"/>
          <w:lang w:val="nl-NL"/>
        </w:rPr>
        <w:t>1. Tổng dự toán chi ngân sách</w:t>
      </w:r>
      <w:r w:rsidRPr="00450BCA">
        <w:rPr>
          <w:sz w:val="28"/>
          <w:szCs w:val="28"/>
          <w:lang w:val="nl-NL"/>
        </w:rPr>
        <w:t xml:space="preserve"> đã giao tại </w:t>
      </w:r>
      <w:r w:rsidRPr="00450BCA">
        <w:rPr>
          <w:iCs/>
          <w:sz w:val="28"/>
          <w:szCs w:val="28"/>
        </w:rPr>
        <w:t xml:space="preserve">Nghị quyết số </w:t>
      </w:r>
      <w:r w:rsidRPr="00CC5E71">
        <w:rPr>
          <w:iCs/>
          <w:sz w:val="28"/>
          <w:szCs w:val="28"/>
        </w:rPr>
        <w:t>35</w:t>
      </w:r>
      <w:r w:rsidRPr="00450BCA">
        <w:rPr>
          <w:iCs/>
          <w:sz w:val="28"/>
          <w:szCs w:val="28"/>
        </w:rPr>
        <w:t>/NQ-HĐND ngày</w:t>
      </w:r>
      <w:r w:rsidRPr="00450BCA">
        <w:rPr>
          <w:iCs/>
          <w:sz w:val="28"/>
          <w:szCs w:val="28"/>
          <w:lang w:val="vi-VN"/>
        </w:rPr>
        <w:t xml:space="preserve"> </w:t>
      </w:r>
      <w:r w:rsidRPr="00CC5E71">
        <w:rPr>
          <w:iCs/>
          <w:sz w:val="28"/>
          <w:szCs w:val="28"/>
        </w:rPr>
        <w:t>22/12</w:t>
      </w:r>
      <w:r w:rsidRPr="00450BCA">
        <w:rPr>
          <w:iCs/>
          <w:sz w:val="28"/>
          <w:szCs w:val="28"/>
        </w:rPr>
        <w:t xml:space="preserve">/2025 của HĐND xã </w:t>
      </w:r>
      <w:r w:rsidRPr="00CC5E71">
        <w:rPr>
          <w:iCs/>
          <w:sz w:val="28"/>
          <w:szCs w:val="28"/>
        </w:rPr>
        <w:t>Lùng Phình</w:t>
      </w:r>
      <w:r w:rsidRPr="00450BCA">
        <w:rPr>
          <w:sz w:val="28"/>
          <w:szCs w:val="28"/>
          <w:lang w:val="nl-NL"/>
        </w:rPr>
        <w:t xml:space="preserve">: </w:t>
      </w:r>
      <w:r>
        <w:rPr>
          <w:sz w:val="28"/>
          <w:szCs w:val="28"/>
          <w:lang w:val="nl-NL"/>
        </w:rPr>
        <w:t>166.776</w:t>
      </w:r>
      <w:r w:rsidRPr="00450BCA">
        <w:rPr>
          <w:sz w:val="28"/>
          <w:szCs w:val="28"/>
          <w:lang w:val="nl-NL"/>
        </w:rPr>
        <w:t xml:space="preserve"> triệu đồng.</w:t>
      </w:r>
    </w:p>
    <w:p w14:paraId="03ACC081" w14:textId="77777777" w:rsidR="00B47073" w:rsidRDefault="00B47073" w:rsidP="00B47073">
      <w:pPr>
        <w:tabs>
          <w:tab w:val="left" w:pos="426"/>
        </w:tabs>
        <w:spacing w:before="60" w:line="250" w:lineRule="auto"/>
        <w:ind w:firstLine="720"/>
        <w:jc w:val="both"/>
        <w:rPr>
          <w:sz w:val="28"/>
          <w:szCs w:val="28"/>
          <w:lang w:val="nl-NL"/>
        </w:rPr>
      </w:pPr>
      <w:r w:rsidRPr="00600519">
        <w:rPr>
          <w:b/>
          <w:bCs/>
          <w:sz w:val="28"/>
          <w:szCs w:val="28"/>
          <w:lang w:val="nl-NL"/>
        </w:rPr>
        <w:t>2. Điều chỉnh dự toán trong kỳ</w:t>
      </w:r>
    </w:p>
    <w:p w14:paraId="1561CBB7" w14:textId="77777777" w:rsidR="00B47073" w:rsidRPr="00600519" w:rsidRDefault="00B47073" w:rsidP="00B47073">
      <w:pPr>
        <w:tabs>
          <w:tab w:val="left" w:pos="709"/>
        </w:tabs>
        <w:spacing w:before="60" w:line="250" w:lineRule="auto"/>
        <w:ind w:firstLine="720"/>
        <w:jc w:val="both"/>
        <w:rPr>
          <w:b/>
          <w:bCs/>
          <w:i/>
          <w:iCs/>
          <w:sz w:val="28"/>
          <w:szCs w:val="28"/>
          <w:lang w:val="nl-NL"/>
        </w:rPr>
      </w:pPr>
      <w:r w:rsidRPr="00600519">
        <w:rPr>
          <w:b/>
          <w:bCs/>
          <w:sz w:val="28"/>
          <w:szCs w:val="28"/>
          <w:lang w:val="nl-NL"/>
        </w:rPr>
        <w:t>- Điều chỉnh giảm:</w:t>
      </w:r>
    </w:p>
    <w:p w14:paraId="63D0DD75" w14:textId="77777777" w:rsidR="00B47073" w:rsidRDefault="00B47073" w:rsidP="00B47073">
      <w:pPr>
        <w:tabs>
          <w:tab w:val="left" w:pos="709"/>
        </w:tabs>
        <w:spacing w:before="60" w:line="250" w:lineRule="auto"/>
        <w:ind w:firstLine="720"/>
        <w:jc w:val="both"/>
        <w:rPr>
          <w:sz w:val="28"/>
          <w:szCs w:val="28"/>
          <w:lang w:val="nl-NL"/>
        </w:rPr>
      </w:pPr>
      <w:r w:rsidRPr="00450BCA">
        <w:rPr>
          <w:sz w:val="28"/>
          <w:szCs w:val="28"/>
          <w:lang w:val="nl-NL"/>
        </w:rPr>
        <w:t xml:space="preserve">+ </w:t>
      </w:r>
      <w:r>
        <w:rPr>
          <w:sz w:val="28"/>
          <w:szCs w:val="28"/>
          <w:lang w:val="nl-NL"/>
        </w:rPr>
        <w:t>Trường PTDTBT TH Lùng Phình 1: -7.323 triệu đồng.</w:t>
      </w:r>
    </w:p>
    <w:p w14:paraId="5ECCB143" w14:textId="77777777" w:rsidR="00B47073" w:rsidRDefault="00B47073" w:rsidP="00B47073">
      <w:pPr>
        <w:tabs>
          <w:tab w:val="left" w:pos="709"/>
        </w:tabs>
        <w:spacing w:before="60" w:line="250" w:lineRule="auto"/>
        <w:ind w:firstLine="720"/>
        <w:jc w:val="both"/>
        <w:rPr>
          <w:sz w:val="28"/>
          <w:szCs w:val="28"/>
          <w:lang w:val="nl-NL"/>
        </w:rPr>
      </w:pPr>
      <w:r w:rsidRPr="00450BCA">
        <w:rPr>
          <w:sz w:val="28"/>
          <w:szCs w:val="28"/>
          <w:lang w:val="nl-NL"/>
        </w:rPr>
        <w:t xml:space="preserve">+ </w:t>
      </w:r>
      <w:r>
        <w:rPr>
          <w:sz w:val="28"/>
          <w:szCs w:val="28"/>
          <w:lang w:val="nl-NL"/>
        </w:rPr>
        <w:t>Trường PTDTBT TH Lùng Phình 2: - 9.009 triệu đồng.</w:t>
      </w:r>
    </w:p>
    <w:p w14:paraId="6DB9366C" w14:textId="77777777" w:rsidR="00B47073" w:rsidRDefault="00B47073" w:rsidP="00B47073">
      <w:pPr>
        <w:tabs>
          <w:tab w:val="left" w:pos="709"/>
        </w:tabs>
        <w:spacing w:before="60" w:line="250" w:lineRule="auto"/>
        <w:ind w:firstLine="720"/>
        <w:jc w:val="both"/>
        <w:rPr>
          <w:sz w:val="28"/>
          <w:szCs w:val="28"/>
          <w:lang w:val="nl-NL"/>
        </w:rPr>
      </w:pPr>
      <w:r w:rsidRPr="00450BCA">
        <w:rPr>
          <w:sz w:val="28"/>
          <w:szCs w:val="28"/>
          <w:lang w:val="nl-NL"/>
        </w:rPr>
        <w:t xml:space="preserve">+ </w:t>
      </w:r>
      <w:r>
        <w:rPr>
          <w:sz w:val="28"/>
          <w:szCs w:val="28"/>
          <w:lang w:val="nl-NL"/>
        </w:rPr>
        <w:t>Trường PTDTBT TH số 2 Lùng Thẩn: - 8.093 triệu đồng.</w:t>
      </w:r>
    </w:p>
    <w:p w14:paraId="7569BA54" w14:textId="77777777" w:rsidR="00B47073" w:rsidRDefault="00B47073" w:rsidP="00B47073">
      <w:pPr>
        <w:tabs>
          <w:tab w:val="left" w:pos="709"/>
        </w:tabs>
        <w:spacing w:before="60" w:line="250" w:lineRule="auto"/>
        <w:ind w:firstLine="720"/>
        <w:jc w:val="both"/>
        <w:rPr>
          <w:sz w:val="28"/>
          <w:szCs w:val="28"/>
          <w:lang w:val="nl-NL"/>
        </w:rPr>
      </w:pPr>
      <w:r w:rsidRPr="00450BCA">
        <w:rPr>
          <w:sz w:val="28"/>
          <w:szCs w:val="28"/>
          <w:lang w:val="nl-NL"/>
        </w:rPr>
        <w:lastRenderedPageBreak/>
        <w:t xml:space="preserve">+ </w:t>
      </w:r>
      <w:r>
        <w:rPr>
          <w:sz w:val="28"/>
          <w:szCs w:val="28"/>
          <w:lang w:val="nl-NL"/>
        </w:rPr>
        <w:t>Trường PTDTBT THCS số 2 Lùng Thẩn: - 6.965 triệu đồng.</w:t>
      </w:r>
    </w:p>
    <w:p w14:paraId="741E1456" w14:textId="77777777" w:rsidR="00B47073" w:rsidRPr="00600519" w:rsidRDefault="00B47073" w:rsidP="00B47073">
      <w:pPr>
        <w:tabs>
          <w:tab w:val="left" w:pos="709"/>
        </w:tabs>
        <w:spacing w:before="60" w:line="250" w:lineRule="auto"/>
        <w:ind w:firstLine="720"/>
        <w:rPr>
          <w:b/>
          <w:bCs/>
          <w:sz w:val="28"/>
          <w:szCs w:val="28"/>
          <w:lang w:val="nl-NL"/>
        </w:rPr>
      </w:pPr>
      <w:r>
        <w:rPr>
          <w:b/>
          <w:bCs/>
          <w:sz w:val="28"/>
          <w:szCs w:val="28"/>
          <w:lang w:val="nl-NL"/>
        </w:rPr>
        <w:t xml:space="preserve">- </w:t>
      </w:r>
      <w:r w:rsidRPr="00600519">
        <w:rPr>
          <w:b/>
          <w:bCs/>
          <w:sz w:val="28"/>
          <w:szCs w:val="28"/>
          <w:lang w:val="nl-NL"/>
        </w:rPr>
        <w:t>Điều chỉnh tăng:</w:t>
      </w:r>
    </w:p>
    <w:p w14:paraId="40FF0FC4" w14:textId="77777777" w:rsidR="00B47073" w:rsidRDefault="00B47073" w:rsidP="00B47073">
      <w:pPr>
        <w:tabs>
          <w:tab w:val="left" w:pos="426"/>
        </w:tabs>
        <w:spacing w:before="60" w:line="250" w:lineRule="auto"/>
        <w:ind w:firstLine="720"/>
        <w:jc w:val="both"/>
        <w:rPr>
          <w:sz w:val="28"/>
          <w:szCs w:val="28"/>
          <w:lang w:val="nl-NL"/>
        </w:rPr>
      </w:pPr>
      <w:r w:rsidRPr="00450BCA">
        <w:rPr>
          <w:sz w:val="28"/>
          <w:szCs w:val="28"/>
          <w:lang w:val="nl-NL"/>
        </w:rPr>
        <w:t xml:space="preserve">+ </w:t>
      </w:r>
      <w:r>
        <w:rPr>
          <w:sz w:val="28"/>
          <w:szCs w:val="28"/>
          <w:lang w:val="nl-NL"/>
        </w:rPr>
        <w:t xml:space="preserve">Trường PTDTBT TH Lùng Phình: 16.331 triệu đồng. </w:t>
      </w:r>
    </w:p>
    <w:p w14:paraId="140CBB08" w14:textId="77777777" w:rsidR="00B47073" w:rsidRDefault="00B47073" w:rsidP="00B47073">
      <w:pPr>
        <w:tabs>
          <w:tab w:val="left" w:pos="426"/>
        </w:tabs>
        <w:spacing w:before="60" w:line="250" w:lineRule="auto"/>
        <w:ind w:firstLine="720"/>
        <w:jc w:val="both"/>
        <w:rPr>
          <w:sz w:val="28"/>
          <w:szCs w:val="28"/>
          <w:lang w:val="nl-NL"/>
        </w:rPr>
      </w:pPr>
      <w:r w:rsidRPr="00450BCA">
        <w:rPr>
          <w:sz w:val="28"/>
          <w:szCs w:val="28"/>
          <w:lang w:val="nl-NL"/>
        </w:rPr>
        <w:t xml:space="preserve">+ </w:t>
      </w:r>
      <w:r>
        <w:rPr>
          <w:sz w:val="28"/>
          <w:szCs w:val="28"/>
          <w:lang w:val="nl-NL"/>
        </w:rPr>
        <w:t>Trường PTDTBT TH &amp;THCS Lùng Thẩn: 15.058 triệu đồng.</w:t>
      </w:r>
    </w:p>
    <w:p w14:paraId="476FD9CD" w14:textId="77777777" w:rsidR="00B47073" w:rsidRPr="00730A5D" w:rsidRDefault="00B47073" w:rsidP="00B47073">
      <w:pPr>
        <w:tabs>
          <w:tab w:val="left" w:pos="709"/>
        </w:tabs>
        <w:spacing w:before="60" w:line="250" w:lineRule="auto"/>
        <w:ind w:firstLine="720"/>
        <w:jc w:val="both"/>
        <w:rPr>
          <w:b/>
          <w:sz w:val="28"/>
          <w:szCs w:val="28"/>
          <w:lang w:val="nl-NL"/>
        </w:rPr>
      </w:pPr>
      <w:r>
        <w:rPr>
          <w:b/>
          <w:sz w:val="28"/>
          <w:szCs w:val="28"/>
          <w:lang w:val="nl-NL"/>
        </w:rPr>
        <w:t>3</w:t>
      </w:r>
      <w:r w:rsidRPr="00730A5D">
        <w:rPr>
          <w:b/>
          <w:sz w:val="28"/>
          <w:szCs w:val="28"/>
          <w:lang w:val="nl-NL"/>
        </w:rPr>
        <w:t xml:space="preserve">. Dự toán sau điều chỉnh dự toán chi xã Lùng Phình năm 2026:  </w:t>
      </w:r>
    </w:p>
    <w:p w14:paraId="29037AA5" w14:textId="77777777" w:rsidR="00B47073" w:rsidRPr="00730A5D" w:rsidRDefault="00B47073" w:rsidP="00B47073">
      <w:pPr>
        <w:spacing w:before="60" w:line="250" w:lineRule="auto"/>
        <w:ind w:firstLine="720"/>
        <w:jc w:val="both"/>
        <w:rPr>
          <w:bCs/>
          <w:spacing w:val="6"/>
          <w:sz w:val="28"/>
          <w:szCs w:val="28"/>
          <w:lang w:val="nb-NO"/>
        </w:rPr>
      </w:pPr>
      <w:r w:rsidRPr="00730A5D">
        <w:rPr>
          <w:bCs/>
          <w:spacing w:val="6"/>
          <w:sz w:val="28"/>
          <w:szCs w:val="28"/>
          <w:lang w:val="nb-NO"/>
        </w:rPr>
        <w:t xml:space="preserve">Tổng dự toán chi ngân sách địa phương năm 2026 là </w:t>
      </w:r>
      <w:r w:rsidRPr="00730A5D">
        <w:rPr>
          <w:bCs/>
          <w:spacing w:val="6"/>
          <w:sz w:val="28"/>
          <w:szCs w:val="28"/>
        </w:rPr>
        <w:t>166.776 triệu đồng</w:t>
      </w:r>
      <w:r w:rsidRPr="00730A5D">
        <w:rPr>
          <w:bCs/>
          <w:spacing w:val="6"/>
          <w:sz w:val="28"/>
          <w:szCs w:val="28"/>
          <w:lang w:val="nb-NO"/>
        </w:rPr>
        <w:t>, trong đó:</w:t>
      </w:r>
    </w:p>
    <w:p w14:paraId="0584D85F" w14:textId="77777777" w:rsidR="00B47073" w:rsidRPr="00CC5E71" w:rsidRDefault="00B47073" w:rsidP="00B47073">
      <w:pPr>
        <w:tabs>
          <w:tab w:val="left" w:pos="709"/>
        </w:tabs>
        <w:spacing w:before="60" w:line="250" w:lineRule="auto"/>
        <w:ind w:firstLine="720"/>
        <w:jc w:val="both"/>
        <w:rPr>
          <w:bCs/>
          <w:spacing w:val="-6"/>
          <w:kern w:val="1"/>
          <w:sz w:val="28"/>
          <w:szCs w:val="28"/>
        </w:rPr>
      </w:pPr>
      <w:r w:rsidRPr="00CC5E71">
        <w:rPr>
          <w:bCs/>
          <w:spacing w:val="-6"/>
          <w:kern w:val="28"/>
          <w:sz w:val="28"/>
          <w:szCs w:val="28"/>
        </w:rPr>
        <w:t>-</w:t>
      </w:r>
      <w:r w:rsidRPr="00BA5098">
        <w:rPr>
          <w:bCs/>
          <w:spacing w:val="-6"/>
          <w:kern w:val="28"/>
          <w:sz w:val="28"/>
          <w:szCs w:val="28"/>
        </w:rPr>
        <w:t xml:space="preserve"> Dự toán chi cân đối ngân sách địa phương là triệu 149.258 triệu đồng</w:t>
      </w:r>
    </w:p>
    <w:p w14:paraId="546D727A" w14:textId="77777777" w:rsidR="00B47073" w:rsidRPr="00BA5098" w:rsidRDefault="00B47073" w:rsidP="00B47073">
      <w:pPr>
        <w:tabs>
          <w:tab w:val="left" w:pos="709"/>
        </w:tabs>
        <w:spacing w:before="60" w:line="250" w:lineRule="auto"/>
        <w:ind w:firstLine="720"/>
        <w:jc w:val="both"/>
        <w:rPr>
          <w:bCs/>
          <w:spacing w:val="-6"/>
          <w:kern w:val="1"/>
          <w:sz w:val="28"/>
          <w:szCs w:val="28"/>
        </w:rPr>
      </w:pPr>
      <w:r w:rsidRPr="00CC5E71">
        <w:rPr>
          <w:bCs/>
          <w:spacing w:val="-12"/>
          <w:kern w:val="1"/>
          <w:sz w:val="28"/>
          <w:szCs w:val="28"/>
        </w:rPr>
        <w:t>-</w:t>
      </w:r>
      <w:r w:rsidRPr="00BA5098">
        <w:rPr>
          <w:bCs/>
          <w:spacing w:val="-12"/>
          <w:kern w:val="1"/>
          <w:sz w:val="28"/>
          <w:szCs w:val="28"/>
        </w:rPr>
        <w:t xml:space="preserve"> Dự toán chi bổ sung có mục tiêu khác 17.519 triệu</w:t>
      </w:r>
      <w:r w:rsidRPr="00730A5D">
        <w:rPr>
          <w:bCs/>
          <w:spacing w:val="-12"/>
          <w:kern w:val="1"/>
          <w:sz w:val="28"/>
          <w:szCs w:val="28"/>
        </w:rPr>
        <w:t xml:space="preserve"> đồng, trong đó: </w:t>
      </w:r>
    </w:p>
    <w:p w14:paraId="05CD947B" w14:textId="77777777" w:rsidR="00B47073" w:rsidRPr="00450BCA" w:rsidRDefault="00B47073" w:rsidP="00B47073">
      <w:pPr>
        <w:pStyle w:val="ListParagraph"/>
        <w:tabs>
          <w:tab w:val="left" w:pos="851"/>
        </w:tabs>
        <w:spacing w:before="60" w:line="250" w:lineRule="auto"/>
        <w:ind w:left="0" w:firstLine="720"/>
        <w:jc w:val="center"/>
        <w:rPr>
          <w:bCs/>
          <w:i/>
          <w:iCs/>
          <w:spacing w:val="-10"/>
          <w:sz w:val="28"/>
          <w:szCs w:val="28"/>
          <w:lang w:val="nl-NL"/>
        </w:rPr>
      </w:pPr>
      <w:r w:rsidRPr="00450BCA">
        <w:rPr>
          <w:bCs/>
          <w:i/>
          <w:iCs/>
          <w:spacing w:val="-10"/>
          <w:sz w:val="28"/>
          <w:szCs w:val="28"/>
          <w:lang w:val="nl-NL"/>
        </w:rPr>
        <w:t>(Chi tiết có các Biểu đính kèm)</w:t>
      </w:r>
    </w:p>
    <w:p w14:paraId="3AC5E436" w14:textId="77777777" w:rsidR="00B47073" w:rsidRDefault="00B47073" w:rsidP="00B47073">
      <w:pPr>
        <w:spacing w:before="60" w:line="250" w:lineRule="auto"/>
        <w:ind w:firstLine="720"/>
        <w:jc w:val="both"/>
        <w:rPr>
          <w:iCs/>
          <w:sz w:val="28"/>
          <w:szCs w:val="28"/>
          <w:lang w:val="nl-NL"/>
        </w:rPr>
      </w:pPr>
      <w:r w:rsidRPr="00450BCA">
        <w:rPr>
          <w:b/>
          <w:sz w:val="28"/>
          <w:szCs w:val="28"/>
          <w:lang w:val="nl-NL"/>
        </w:rPr>
        <w:t>* Nguồn kinh phí:</w:t>
      </w:r>
      <w:r w:rsidRPr="00450BCA">
        <w:rPr>
          <w:sz w:val="28"/>
          <w:szCs w:val="28"/>
          <w:lang w:val="nl-NL"/>
        </w:rPr>
        <w:t xml:space="preserve"> Ngân sách xã,</w:t>
      </w:r>
      <w:r>
        <w:rPr>
          <w:sz w:val="28"/>
          <w:szCs w:val="28"/>
          <w:lang w:val="nl-NL"/>
        </w:rPr>
        <w:t xml:space="preserve"> </w:t>
      </w:r>
      <w:r w:rsidRPr="00450BCA">
        <w:rPr>
          <w:sz w:val="28"/>
          <w:szCs w:val="28"/>
          <w:lang w:val="nl-NL"/>
        </w:rPr>
        <w:t>ngân sách tỉnh bổ sung có mục tiêu</w:t>
      </w:r>
      <w:r w:rsidRPr="00450BCA">
        <w:rPr>
          <w:iCs/>
          <w:sz w:val="28"/>
          <w:szCs w:val="28"/>
          <w:lang w:val="nl-NL"/>
        </w:rPr>
        <w:t>.</w:t>
      </w:r>
    </w:p>
    <w:p w14:paraId="1BF9020A" w14:textId="77777777" w:rsidR="007761A4" w:rsidRDefault="007761A4" w:rsidP="007761A4">
      <w:pPr>
        <w:pStyle w:val="Heading2"/>
        <w:spacing w:before="125" w:line="276" w:lineRule="auto"/>
        <w:ind w:left="862"/>
        <w:jc w:val="both"/>
      </w:pPr>
      <w:r>
        <w:t>Điều</w:t>
      </w:r>
      <w:r>
        <w:rPr>
          <w:spacing w:val="-4"/>
        </w:rPr>
        <w:t xml:space="preserve"> </w:t>
      </w:r>
      <w:r>
        <w:t>2.</w:t>
      </w:r>
      <w:r>
        <w:rPr>
          <w:spacing w:val="-4"/>
        </w:rPr>
        <w:t xml:space="preserve"> </w:t>
      </w:r>
      <w:r>
        <w:t>Tổ</w:t>
      </w:r>
      <w:r>
        <w:rPr>
          <w:spacing w:val="-2"/>
        </w:rPr>
        <w:t xml:space="preserve"> </w:t>
      </w:r>
      <w:r>
        <w:t>chức</w:t>
      </w:r>
      <w:r>
        <w:rPr>
          <w:spacing w:val="-3"/>
        </w:rPr>
        <w:t xml:space="preserve"> </w:t>
      </w:r>
      <w:r>
        <w:t>thực</w:t>
      </w:r>
      <w:r>
        <w:rPr>
          <w:spacing w:val="-3"/>
        </w:rPr>
        <w:t xml:space="preserve"> </w:t>
      </w:r>
      <w:r>
        <w:rPr>
          <w:spacing w:val="-4"/>
        </w:rPr>
        <w:t>hiện</w:t>
      </w:r>
    </w:p>
    <w:p w14:paraId="3ACFEB03" w14:textId="77777777" w:rsidR="007761A4" w:rsidRDefault="007761A4" w:rsidP="007761A4">
      <w:pPr>
        <w:pStyle w:val="ListParagraph"/>
        <w:numPr>
          <w:ilvl w:val="0"/>
          <w:numId w:val="2"/>
        </w:numPr>
        <w:tabs>
          <w:tab w:val="left" w:pos="1008"/>
        </w:tabs>
        <w:spacing w:before="114" w:line="276" w:lineRule="auto"/>
        <w:ind w:right="136" w:firstLine="566"/>
        <w:jc w:val="both"/>
        <w:rPr>
          <w:sz w:val="28"/>
        </w:rPr>
      </w:pPr>
      <w:r>
        <w:rPr>
          <w:sz w:val="28"/>
        </w:rPr>
        <w:t>Ủy ban nhân dân xã chịu trách nhiệm thực hiện Nghị quyết đảm bảo theo đúng quy định của Luật ngân sách nhà nước và báo cáo kết quả thực hiện với Hội đồng nhân dân xã tại Kỳ họp gần nhất.</w:t>
      </w:r>
    </w:p>
    <w:p w14:paraId="08BD9895" w14:textId="14BDFD4F" w:rsidR="007761A4" w:rsidRPr="00B47073" w:rsidRDefault="007761A4" w:rsidP="00B47073">
      <w:pPr>
        <w:pStyle w:val="ListParagraph"/>
        <w:numPr>
          <w:ilvl w:val="0"/>
          <w:numId w:val="2"/>
        </w:numPr>
        <w:tabs>
          <w:tab w:val="left" w:pos="1017"/>
        </w:tabs>
        <w:spacing w:line="276" w:lineRule="auto"/>
        <w:ind w:right="137" w:firstLine="566"/>
        <w:jc w:val="both"/>
        <w:rPr>
          <w:sz w:val="28"/>
        </w:rPr>
      </w:pPr>
      <w:r>
        <w:rPr>
          <w:sz w:val="28"/>
        </w:rPr>
        <w:t>Thường trực Hội đồng nhân dân, các Ban Hội đồng nhân dân xã, các Tổ Đại biểu Hội đồng nhân dân xã và các Đại biểu Hội đồng nhân dân xã chịu trách nhiệm giám sát việc thực hiện Nghị quyết.</w:t>
      </w:r>
    </w:p>
    <w:p w14:paraId="4F35F778" w14:textId="02D09052" w:rsidR="007761A4" w:rsidRPr="00B47073" w:rsidRDefault="007761A4" w:rsidP="00B47073">
      <w:pPr>
        <w:pStyle w:val="ListParagraph"/>
        <w:numPr>
          <w:ilvl w:val="0"/>
          <w:numId w:val="2"/>
        </w:numPr>
        <w:tabs>
          <w:tab w:val="left" w:pos="1017"/>
        </w:tabs>
        <w:spacing w:line="276" w:lineRule="auto"/>
        <w:ind w:right="137" w:firstLine="566"/>
        <w:jc w:val="both"/>
        <w:rPr>
          <w:spacing w:val="-8"/>
          <w:sz w:val="28"/>
        </w:rPr>
      </w:pPr>
      <w:r w:rsidRPr="00B47073">
        <w:rPr>
          <w:spacing w:val="-8"/>
          <w:sz w:val="28"/>
        </w:rPr>
        <w:t xml:space="preserve">Nghị quyết này đã được Hội đồng nhân dân xã Lùng Phình Khóa II, Kỳ họp thứ </w:t>
      </w:r>
      <w:r w:rsidR="00B47073" w:rsidRPr="00B47073">
        <w:rPr>
          <w:spacing w:val="-8"/>
          <w:sz w:val="28"/>
        </w:rPr>
        <w:t>Bảy</w:t>
      </w:r>
      <w:r w:rsidRPr="00B47073">
        <w:rPr>
          <w:i/>
          <w:spacing w:val="-8"/>
          <w:sz w:val="28"/>
        </w:rPr>
        <w:t>(kỳ họp giải quyết công việc phát sinh</w:t>
      </w:r>
      <w:r w:rsidRPr="00B47073">
        <w:rPr>
          <w:spacing w:val="-8"/>
          <w:sz w:val="28"/>
        </w:rPr>
        <w:t xml:space="preserve">) thông qua ngày </w:t>
      </w:r>
      <w:r w:rsidR="00B47073" w:rsidRPr="00B47073">
        <w:rPr>
          <w:spacing w:val="-8"/>
          <w:sz w:val="28"/>
          <w:lang w:val="en-US"/>
        </w:rPr>
        <w:t xml:space="preserve">   </w:t>
      </w:r>
      <w:r w:rsidRPr="00B47073">
        <w:rPr>
          <w:spacing w:val="-8"/>
          <w:sz w:val="28"/>
        </w:rPr>
        <w:t xml:space="preserve"> tháng </w:t>
      </w:r>
      <w:r w:rsidR="00B47073" w:rsidRPr="00B47073">
        <w:rPr>
          <w:spacing w:val="-8"/>
          <w:sz w:val="28"/>
          <w:lang w:val="en-US"/>
        </w:rPr>
        <w:t xml:space="preserve">  </w:t>
      </w:r>
      <w:r w:rsidRPr="00B47073">
        <w:rPr>
          <w:spacing w:val="-8"/>
          <w:sz w:val="28"/>
        </w:rPr>
        <w:t xml:space="preserve"> năm 202</w:t>
      </w:r>
      <w:r w:rsidR="00B47073">
        <w:rPr>
          <w:spacing w:val="-8"/>
          <w:sz w:val="28"/>
          <w:lang w:val="en-US"/>
        </w:rPr>
        <w:t>6./.</w:t>
      </w:r>
    </w:p>
    <w:p w14:paraId="64639839" w14:textId="77777777" w:rsidR="007761A4" w:rsidRPr="001C00E3" w:rsidRDefault="007761A4" w:rsidP="007761A4">
      <w:pPr>
        <w:pStyle w:val="BodyText"/>
        <w:spacing w:before="85" w:line="276" w:lineRule="auto"/>
        <w:ind w:left="0"/>
        <w:rPr>
          <w:i w:val="0"/>
          <w:sz w:val="20"/>
          <w:lang w:val="en-US"/>
        </w:rPr>
      </w:pPr>
    </w:p>
    <w:tbl>
      <w:tblPr>
        <w:tblW w:w="12145" w:type="dxa"/>
        <w:tblInd w:w="100" w:type="dxa"/>
        <w:tblLayout w:type="fixed"/>
        <w:tblCellMar>
          <w:left w:w="0" w:type="dxa"/>
          <w:right w:w="0" w:type="dxa"/>
        </w:tblCellMar>
        <w:tblLook w:val="01E0" w:firstRow="1" w:lastRow="1" w:firstColumn="1" w:lastColumn="1" w:noHBand="0" w:noVBand="0"/>
      </w:tblPr>
      <w:tblGrid>
        <w:gridCol w:w="4551"/>
        <w:gridCol w:w="3797"/>
        <w:gridCol w:w="3797"/>
      </w:tblGrid>
      <w:tr w:rsidR="005D1D0B" w14:paraId="2B735ADB" w14:textId="77777777" w:rsidTr="005D1D0B">
        <w:trPr>
          <w:trHeight w:val="303"/>
        </w:trPr>
        <w:tc>
          <w:tcPr>
            <w:tcW w:w="4551" w:type="dxa"/>
          </w:tcPr>
          <w:p w14:paraId="5BD3B68B" w14:textId="77777777" w:rsidR="005D1D0B" w:rsidRDefault="005D1D0B" w:rsidP="005D1D0B">
            <w:pPr>
              <w:pStyle w:val="TableParagraph"/>
              <w:spacing w:before="26" w:line="276" w:lineRule="auto"/>
              <w:ind w:left="50"/>
              <w:rPr>
                <w:b/>
                <w:i/>
                <w:sz w:val="24"/>
              </w:rPr>
            </w:pPr>
            <w:r>
              <w:rPr>
                <w:b/>
                <w:i/>
                <w:spacing w:val="-4"/>
                <w:sz w:val="24"/>
              </w:rPr>
              <w:t>Nơi</w:t>
            </w:r>
            <w:r>
              <w:rPr>
                <w:b/>
                <w:i/>
                <w:spacing w:val="-8"/>
                <w:sz w:val="24"/>
              </w:rPr>
              <w:t xml:space="preserve"> </w:t>
            </w:r>
            <w:r>
              <w:rPr>
                <w:b/>
                <w:i/>
                <w:spacing w:val="-2"/>
                <w:sz w:val="24"/>
              </w:rPr>
              <w:t>nhận:</w:t>
            </w:r>
          </w:p>
        </w:tc>
        <w:tc>
          <w:tcPr>
            <w:tcW w:w="3797" w:type="dxa"/>
          </w:tcPr>
          <w:p w14:paraId="7CCB7E7A" w14:textId="185A3AD1" w:rsidR="005D1D0B" w:rsidRDefault="005D1D0B" w:rsidP="005D1D0B">
            <w:pPr>
              <w:pStyle w:val="TableParagraph"/>
              <w:spacing w:line="276" w:lineRule="auto"/>
              <w:ind w:left="1521"/>
              <w:jc w:val="center"/>
              <w:rPr>
                <w:b/>
                <w:sz w:val="28"/>
              </w:rPr>
            </w:pPr>
            <w:r>
              <w:rPr>
                <w:b/>
                <w:spacing w:val="-2"/>
                <w:sz w:val="28"/>
              </w:rPr>
              <w:t>CHỦ</w:t>
            </w:r>
            <w:r>
              <w:rPr>
                <w:b/>
                <w:spacing w:val="-16"/>
                <w:sz w:val="28"/>
              </w:rPr>
              <w:t xml:space="preserve"> </w:t>
            </w:r>
            <w:r>
              <w:rPr>
                <w:b/>
                <w:spacing w:val="-4"/>
                <w:sz w:val="28"/>
              </w:rPr>
              <w:t>TỊCH</w:t>
            </w:r>
          </w:p>
        </w:tc>
        <w:tc>
          <w:tcPr>
            <w:tcW w:w="3797" w:type="dxa"/>
          </w:tcPr>
          <w:p w14:paraId="640EEBA7" w14:textId="54272537" w:rsidR="005D1D0B" w:rsidRDefault="005D1D0B" w:rsidP="005D1D0B">
            <w:pPr>
              <w:pStyle w:val="TableParagraph"/>
              <w:spacing w:line="276" w:lineRule="auto"/>
              <w:ind w:left="1521"/>
              <w:jc w:val="center"/>
              <w:rPr>
                <w:b/>
                <w:sz w:val="28"/>
              </w:rPr>
            </w:pPr>
          </w:p>
        </w:tc>
      </w:tr>
      <w:tr w:rsidR="005D1D0B" w14:paraId="45FF76C5" w14:textId="77777777" w:rsidTr="005D1D0B">
        <w:trPr>
          <w:trHeight w:val="2286"/>
        </w:trPr>
        <w:tc>
          <w:tcPr>
            <w:tcW w:w="4551" w:type="dxa"/>
          </w:tcPr>
          <w:p w14:paraId="037160B3" w14:textId="77777777" w:rsidR="005D1D0B" w:rsidRDefault="005D1D0B" w:rsidP="005D1D0B">
            <w:pPr>
              <w:pStyle w:val="TableParagraph"/>
              <w:numPr>
                <w:ilvl w:val="0"/>
                <w:numId w:val="1"/>
              </w:numPr>
              <w:tabs>
                <w:tab w:val="left" w:pos="203"/>
              </w:tabs>
              <w:spacing w:line="276" w:lineRule="auto"/>
              <w:ind w:hanging="153"/>
              <w:rPr>
                <w:sz w:val="28"/>
              </w:rPr>
            </w:pPr>
            <w:r>
              <w:rPr>
                <w:spacing w:val="-4"/>
              </w:rPr>
              <w:t>Hội</w:t>
            </w:r>
            <w:r>
              <w:rPr>
                <w:spacing w:val="-6"/>
              </w:rPr>
              <w:t xml:space="preserve"> </w:t>
            </w:r>
            <w:r>
              <w:rPr>
                <w:spacing w:val="-4"/>
              </w:rPr>
              <w:t>đồng</w:t>
            </w:r>
            <w:r>
              <w:rPr>
                <w:spacing w:val="-7"/>
              </w:rPr>
              <w:t xml:space="preserve"> </w:t>
            </w:r>
            <w:r>
              <w:rPr>
                <w:spacing w:val="-4"/>
              </w:rPr>
              <w:t>nhân</w:t>
            </w:r>
            <w:r>
              <w:rPr>
                <w:spacing w:val="-8"/>
              </w:rPr>
              <w:t xml:space="preserve"> </w:t>
            </w:r>
            <w:r>
              <w:rPr>
                <w:spacing w:val="-4"/>
              </w:rPr>
              <w:t>dân</w:t>
            </w:r>
            <w:r>
              <w:rPr>
                <w:spacing w:val="-7"/>
              </w:rPr>
              <w:t xml:space="preserve"> </w:t>
            </w:r>
            <w:r>
              <w:rPr>
                <w:spacing w:val="-4"/>
              </w:rPr>
              <w:t>tỉnh;</w:t>
            </w:r>
          </w:p>
          <w:p w14:paraId="2F975E0A" w14:textId="77777777" w:rsidR="005D1D0B" w:rsidRDefault="005D1D0B" w:rsidP="005D1D0B">
            <w:pPr>
              <w:pStyle w:val="TableParagraph"/>
              <w:numPr>
                <w:ilvl w:val="0"/>
                <w:numId w:val="1"/>
              </w:numPr>
              <w:tabs>
                <w:tab w:val="left" w:pos="169"/>
              </w:tabs>
              <w:spacing w:before="34" w:line="276" w:lineRule="auto"/>
              <w:ind w:left="169" w:hanging="119"/>
            </w:pPr>
            <w:r>
              <w:rPr>
                <w:spacing w:val="-4"/>
              </w:rPr>
              <w:t>Ủy</w:t>
            </w:r>
            <w:r>
              <w:rPr>
                <w:spacing w:val="-12"/>
              </w:rPr>
              <w:t xml:space="preserve"> </w:t>
            </w:r>
            <w:r>
              <w:rPr>
                <w:spacing w:val="-4"/>
              </w:rPr>
              <w:t>ban</w:t>
            </w:r>
            <w:r>
              <w:rPr>
                <w:spacing w:val="-6"/>
              </w:rPr>
              <w:t xml:space="preserve"> </w:t>
            </w:r>
            <w:r>
              <w:rPr>
                <w:spacing w:val="-4"/>
              </w:rPr>
              <w:t>nhân</w:t>
            </w:r>
            <w:r>
              <w:rPr>
                <w:spacing w:val="-6"/>
              </w:rPr>
              <w:t xml:space="preserve"> </w:t>
            </w:r>
            <w:r>
              <w:rPr>
                <w:spacing w:val="-4"/>
              </w:rPr>
              <w:t>dân</w:t>
            </w:r>
            <w:r>
              <w:rPr>
                <w:spacing w:val="-7"/>
              </w:rPr>
              <w:t xml:space="preserve"> </w:t>
            </w:r>
            <w:r>
              <w:rPr>
                <w:spacing w:val="-4"/>
              </w:rPr>
              <w:t>tỉnh;</w:t>
            </w:r>
          </w:p>
          <w:p w14:paraId="5CFF6326" w14:textId="77777777" w:rsidR="005D1D0B" w:rsidRDefault="005D1D0B" w:rsidP="005D1D0B">
            <w:pPr>
              <w:pStyle w:val="TableParagraph"/>
              <w:numPr>
                <w:ilvl w:val="0"/>
                <w:numId w:val="1"/>
              </w:numPr>
              <w:tabs>
                <w:tab w:val="left" w:pos="167"/>
              </w:tabs>
              <w:spacing w:line="276" w:lineRule="auto"/>
              <w:ind w:left="167" w:hanging="117"/>
            </w:pPr>
            <w:r>
              <w:rPr>
                <w:spacing w:val="-2"/>
              </w:rPr>
              <w:t>Sở</w:t>
            </w:r>
            <w:r>
              <w:rPr>
                <w:spacing w:val="-11"/>
              </w:rPr>
              <w:t xml:space="preserve"> </w:t>
            </w:r>
            <w:r>
              <w:rPr>
                <w:spacing w:val="-2"/>
              </w:rPr>
              <w:t>Tài</w:t>
            </w:r>
            <w:r>
              <w:rPr>
                <w:spacing w:val="-11"/>
              </w:rPr>
              <w:t xml:space="preserve"> </w:t>
            </w:r>
            <w:r>
              <w:rPr>
                <w:spacing w:val="-2"/>
              </w:rPr>
              <w:t>chính;</w:t>
            </w:r>
          </w:p>
          <w:p w14:paraId="4C8B8783" w14:textId="77777777" w:rsidR="005D1D0B" w:rsidRDefault="005D1D0B" w:rsidP="005D1D0B">
            <w:pPr>
              <w:pStyle w:val="TableParagraph"/>
              <w:numPr>
                <w:ilvl w:val="0"/>
                <w:numId w:val="1"/>
              </w:numPr>
              <w:tabs>
                <w:tab w:val="left" w:pos="167"/>
              </w:tabs>
              <w:spacing w:line="276" w:lineRule="auto"/>
              <w:ind w:left="167" w:hanging="117"/>
            </w:pPr>
            <w:r>
              <w:rPr>
                <w:spacing w:val="-4"/>
              </w:rPr>
              <w:t>TT</w:t>
            </w:r>
            <w:r>
              <w:rPr>
                <w:spacing w:val="-9"/>
              </w:rPr>
              <w:t xml:space="preserve"> </w:t>
            </w:r>
            <w:r>
              <w:rPr>
                <w:spacing w:val="-4"/>
              </w:rPr>
              <w:t>ĐU,</w:t>
            </w:r>
            <w:r>
              <w:rPr>
                <w:spacing w:val="-7"/>
              </w:rPr>
              <w:t xml:space="preserve"> </w:t>
            </w:r>
            <w:r>
              <w:rPr>
                <w:spacing w:val="-4"/>
              </w:rPr>
              <w:t>HĐND,</w:t>
            </w:r>
            <w:r>
              <w:rPr>
                <w:spacing w:val="-7"/>
              </w:rPr>
              <w:t xml:space="preserve"> </w:t>
            </w:r>
            <w:r>
              <w:rPr>
                <w:spacing w:val="-4"/>
              </w:rPr>
              <w:t>UBND</w:t>
            </w:r>
            <w:r>
              <w:rPr>
                <w:spacing w:val="-6"/>
              </w:rPr>
              <w:t xml:space="preserve"> </w:t>
            </w:r>
            <w:r>
              <w:rPr>
                <w:spacing w:val="-5"/>
              </w:rPr>
              <w:t>xã;</w:t>
            </w:r>
          </w:p>
          <w:p w14:paraId="1FDA9D36" w14:textId="77777777" w:rsidR="005D1D0B" w:rsidRDefault="005D1D0B" w:rsidP="005D1D0B">
            <w:pPr>
              <w:pStyle w:val="TableParagraph"/>
              <w:numPr>
                <w:ilvl w:val="0"/>
                <w:numId w:val="1"/>
              </w:numPr>
              <w:tabs>
                <w:tab w:val="left" w:pos="169"/>
              </w:tabs>
              <w:spacing w:line="276" w:lineRule="auto"/>
              <w:ind w:left="169" w:hanging="119"/>
            </w:pPr>
            <w:r>
              <w:rPr>
                <w:spacing w:val="-4"/>
              </w:rPr>
              <w:t>Các</w:t>
            </w:r>
            <w:r>
              <w:rPr>
                <w:spacing w:val="-10"/>
              </w:rPr>
              <w:t xml:space="preserve"> </w:t>
            </w:r>
            <w:r>
              <w:rPr>
                <w:spacing w:val="-4"/>
              </w:rPr>
              <w:t>Ban</w:t>
            </w:r>
            <w:r>
              <w:rPr>
                <w:spacing w:val="-7"/>
              </w:rPr>
              <w:t xml:space="preserve"> </w:t>
            </w:r>
            <w:r>
              <w:rPr>
                <w:spacing w:val="-4"/>
              </w:rPr>
              <w:t>HĐNDxã;</w:t>
            </w:r>
          </w:p>
          <w:p w14:paraId="20CDD452" w14:textId="77777777" w:rsidR="005D1D0B" w:rsidRDefault="005D1D0B" w:rsidP="005D1D0B">
            <w:pPr>
              <w:pStyle w:val="TableParagraph"/>
              <w:numPr>
                <w:ilvl w:val="0"/>
                <w:numId w:val="1"/>
              </w:numPr>
              <w:tabs>
                <w:tab w:val="left" w:pos="169"/>
              </w:tabs>
              <w:spacing w:line="276" w:lineRule="auto"/>
              <w:ind w:left="169" w:hanging="119"/>
            </w:pPr>
            <w:r>
              <w:rPr>
                <w:spacing w:val="-4"/>
              </w:rPr>
              <w:t>Các</w:t>
            </w:r>
            <w:r>
              <w:rPr>
                <w:spacing w:val="-11"/>
              </w:rPr>
              <w:t xml:space="preserve"> </w:t>
            </w:r>
            <w:r>
              <w:rPr>
                <w:spacing w:val="-4"/>
              </w:rPr>
              <w:t>Đại</w:t>
            </w:r>
            <w:r>
              <w:rPr>
                <w:spacing w:val="-5"/>
              </w:rPr>
              <w:t xml:space="preserve"> </w:t>
            </w:r>
            <w:r>
              <w:rPr>
                <w:spacing w:val="-4"/>
              </w:rPr>
              <w:t>biểu</w:t>
            </w:r>
            <w:r>
              <w:rPr>
                <w:spacing w:val="-8"/>
              </w:rPr>
              <w:t xml:space="preserve"> </w:t>
            </w:r>
            <w:r>
              <w:rPr>
                <w:spacing w:val="-4"/>
              </w:rPr>
              <w:t>HĐNDxã;</w:t>
            </w:r>
          </w:p>
          <w:p w14:paraId="13570E01" w14:textId="77777777" w:rsidR="005D1D0B" w:rsidRDefault="005D1D0B" w:rsidP="005D1D0B">
            <w:pPr>
              <w:pStyle w:val="TableParagraph"/>
              <w:numPr>
                <w:ilvl w:val="0"/>
                <w:numId w:val="1"/>
              </w:numPr>
              <w:tabs>
                <w:tab w:val="left" w:pos="169"/>
              </w:tabs>
              <w:spacing w:line="276" w:lineRule="auto"/>
              <w:ind w:left="169" w:hanging="119"/>
            </w:pPr>
            <w:r>
              <w:rPr>
                <w:spacing w:val="-4"/>
              </w:rPr>
              <w:t>Các</w:t>
            </w:r>
            <w:r>
              <w:rPr>
                <w:spacing w:val="-9"/>
              </w:rPr>
              <w:t xml:space="preserve"> </w:t>
            </w:r>
            <w:r>
              <w:rPr>
                <w:spacing w:val="-4"/>
              </w:rPr>
              <w:t>phòng,</w:t>
            </w:r>
            <w:r>
              <w:rPr>
                <w:spacing w:val="-8"/>
              </w:rPr>
              <w:t xml:space="preserve"> </w:t>
            </w:r>
            <w:r>
              <w:rPr>
                <w:spacing w:val="-4"/>
              </w:rPr>
              <w:t>cơ</w:t>
            </w:r>
            <w:r>
              <w:rPr>
                <w:spacing w:val="-6"/>
              </w:rPr>
              <w:t xml:space="preserve"> </w:t>
            </w:r>
            <w:r>
              <w:rPr>
                <w:spacing w:val="-4"/>
              </w:rPr>
              <w:t>quan,</w:t>
            </w:r>
            <w:r>
              <w:rPr>
                <w:spacing w:val="-5"/>
              </w:rPr>
              <w:t xml:space="preserve"> </w:t>
            </w:r>
            <w:r>
              <w:rPr>
                <w:spacing w:val="-4"/>
              </w:rPr>
              <w:t>đoàn</w:t>
            </w:r>
            <w:r>
              <w:rPr>
                <w:spacing w:val="-8"/>
              </w:rPr>
              <w:t xml:space="preserve"> </w:t>
            </w:r>
            <w:r>
              <w:rPr>
                <w:spacing w:val="-4"/>
              </w:rPr>
              <w:t>thể</w:t>
            </w:r>
            <w:r>
              <w:rPr>
                <w:spacing w:val="-7"/>
              </w:rPr>
              <w:t xml:space="preserve"> </w:t>
            </w:r>
            <w:r>
              <w:rPr>
                <w:spacing w:val="-5"/>
              </w:rPr>
              <w:t>xã;</w:t>
            </w:r>
          </w:p>
          <w:p w14:paraId="0DC10965" w14:textId="77777777" w:rsidR="005D1D0B" w:rsidRDefault="005D1D0B" w:rsidP="005D1D0B">
            <w:pPr>
              <w:pStyle w:val="TableParagraph"/>
              <w:numPr>
                <w:ilvl w:val="0"/>
                <w:numId w:val="1"/>
              </w:numPr>
              <w:tabs>
                <w:tab w:val="left" w:pos="169"/>
              </w:tabs>
              <w:spacing w:line="276" w:lineRule="auto"/>
              <w:ind w:left="169" w:hanging="119"/>
            </w:pPr>
            <w:r>
              <w:rPr>
                <w:spacing w:val="-4"/>
              </w:rPr>
              <w:t>Cổng</w:t>
            </w:r>
            <w:r>
              <w:rPr>
                <w:spacing w:val="-11"/>
              </w:rPr>
              <w:t xml:space="preserve"> </w:t>
            </w:r>
            <w:r>
              <w:rPr>
                <w:spacing w:val="-4"/>
              </w:rPr>
              <w:t>thông</w:t>
            </w:r>
            <w:r>
              <w:rPr>
                <w:spacing w:val="-9"/>
              </w:rPr>
              <w:t xml:space="preserve"> </w:t>
            </w:r>
            <w:r>
              <w:rPr>
                <w:spacing w:val="-4"/>
              </w:rPr>
              <w:t>tin</w:t>
            </w:r>
            <w:r>
              <w:rPr>
                <w:spacing w:val="-7"/>
              </w:rPr>
              <w:t xml:space="preserve"> </w:t>
            </w:r>
            <w:r>
              <w:rPr>
                <w:spacing w:val="-4"/>
              </w:rPr>
              <w:t>điện tử</w:t>
            </w:r>
            <w:r>
              <w:rPr>
                <w:spacing w:val="-5"/>
              </w:rPr>
              <w:t xml:space="preserve"> xã;</w:t>
            </w:r>
          </w:p>
          <w:p w14:paraId="419210AD" w14:textId="77777777" w:rsidR="005D1D0B" w:rsidRDefault="005D1D0B" w:rsidP="005D1D0B">
            <w:pPr>
              <w:pStyle w:val="TableParagraph"/>
              <w:numPr>
                <w:ilvl w:val="0"/>
                <w:numId w:val="1"/>
              </w:numPr>
              <w:tabs>
                <w:tab w:val="left" w:pos="167"/>
              </w:tabs>
              <w:spacing w:line="276" w:lineRule="auto"/>
              <w:ind w:left="167" w:hanging="117"/>
            </w:pPr>
            <w:r>
              <w:rPr>
                <w:spacing w:val="-4"/>
              </w:rPr>
              <w:t>Lưu:</w:t>
            </w:r>
            <w:r>
              <w:rPr>
                <w:spacing w:val="-9"/>
              </w:rPr>
              <w:t xml:space="preserve"> </w:t>
            </w:r>
            <w:r>
              <w:rPr>
                <w:spacing w:val="-2"/>
              </w:rPr>
              <w:t>VT,PKT.</w:t>
            </w:r>
          </w:p>
        </w:tc>
        <w:tc>
          <w:tcPr>
            <w:tcW w:w="3797" w:type="dxa"/>
          </w:tcPr>
          <w:p w14:paraId="588F1AFF" w14:textId="77777777" w:rsidR="005D1D0B" w:rsidRDefault="005D1D0B" w:rsidP="005D1D0B">
            <w:pPr>
              <w:pStyle w:val="TableParagraph"/>
              <w:spacing w:line="276" w:lineRule="auto"/>
              <w:rPr>
                <w:sz w:val="28"/>
              </w:rPr>
            </w:pPr>
          </w:p>
          <w:p w14:paraId="050B95E3" w14:textId="77777777" w:rsidR="005D1D0B" w:rsidRDefault="005D1D0B" w:rsidP="005D1D0B">
            <w:pPr>
              <w:pStyle w:val="TableParagraph"/>
              <w:spacing w:line="276" w:lineRule="auto"/>
              <w:rPr>
                <w:sz w:val="28"/>
              </w:rPr>
            </w:pPr>
          </w:p>
          <w:p w14:paraId="2881D280" w14:textId="77777777" w:rsidR="005D1D0B" w:rsidRDefault="005D1D0B" w:rsidP="005D1D0B">
            <w:pPr>
              <w:pStyle w:val="TableParagraph"/>
              <w:spacing w:line="276" w:lineRule="auto"/>
              <w:rPr>
                <w:sz w:val="28"/>
              </w:rPr>
            </w:pPr>
          </w:p>
          <w:p w14:paraId="17753259" w14:textId="77777777" w:rsidR="005D1D0B" w:rsidRDefault="005D1D0B" w:rsidP="005D1D0B">
            <w:pPr>
              <w:pStyle w:val="TableParagraph"/>
              <w:spacing w:line="276" w:lineRule="auto"/>
              <w:rPr>
                <w:sz w:val="28"/>
              </w:rPr>
            </w:pPr>
          </w:p>
          <w:p w14:paraId="06193C81" w14:textId="77777777" w:rsidR="005D1D0B" w:rsidRDefault="005D1D0B" w:rsidP="005D1D0B">
            <w:pPr>
              <w:pStyle w:val="TableParagraph"/>
              <w:spacing w:line="276" w:lineRule="auto"/>
              <w:rPr>
                <w:sz w:val="28"/>
              </w:rPr>
            </w:pPr>
          </w:p>
          <w:p w14:paraId="1132CEDF" w14:textId="77777777" w:rsidR="005D1D0B" w:rsidRDefault="005D1D0B" w:rsidP="005D1D0B">
            <w:pPr>
              <w:pStyle w:val="TableParagraph"/>
              <w:spacing w:before="4" w:line="276" w:lineRule="auto"/>
              <w:rPr>
                <w:sz w:val="28"/>
              </w:rPr>
            </w:pPr>
          </w:p>
          <w:p w14:paraId="525EEED8" w14:textId="653708B7" w:rsidR="005D1D0B" w:rsidRDefault="005D1D0B" w:rsidP="005D1D0B">
            <w:pPr>
              <w:pStyle w:val="TableParagraph"/>
              <w:spacing w:before="1" w:line="276" w:lineRule="auto"/>
              <w:ind w:left="1521" w:right="4"/>
              <w:jc w:val="center"/>
              <w:rPr>
                <w:b/>
                <w:sz w:val="28"/>
              </w:rPr>
            </w:pPr>
            <w:r>
              <w:rPr>
                <w:b/>
                <w:sz w:val="28"/>
              </w:rPr>
              <w:t>Trần</w:t>
            </w:r>
            <w:r>
              <w:rPr>
                <w:b/>
                <w:spacing w:val="-5"/>
                <w:sz w:val="28"/>
              </w:rPr>
              <w:t xml:space="preserve"> </w:t>
            </w:r>
            <w:r>
              <w:rPr>
                <w:b/>
                <w:sz w:val="28"/>
              </w:rPr>
              <w:t>Hoàng</w:t>
            </w:r>
            <w:r>
              <w:rPr>
                <w:b/>
                <w:spacing w:val="-2"/>
                <w:sz w:val="28"/>
              </w:rPr>
              <w:t xml:space="preserve"> </w:t>
            </w:r>
            <w:r>
              <w:rPr>
                <w:b/>
                <w:spacing w:val="-4"/>
                <w:sz w:val="28"/>
              </w:rPr>
              <w:t>Tuân</w:t>
            </w:r>
          </w:p>
        </w:tc>
        <w:tc>
          <w:tcPr>
            <w:tcW w:w="3797" w:type="dxa"/>
          </w:tcPr>
          <w:p w14:paraId="3D3C1BB3" w14:textId="25C003CF" w:rsidR="005D1D0B" w:rsidRDefault="005D1D0B" w:rsidP="005D1D0B">
            <w:pPr>
              <w:pStyle w:val="TableParagraph"/>
              <w:spacing w:before="1" w:line="276" w:lineRule="auto"/>
              <w:ind w:left="1521" w:right="4"/>
              <w:jc w:val="center"/>
              <w:rPr>
                <w:b/>
                <w:sz w:val="28"/>
              </w:rPr>
            </w:pPr>
          </w:p>
        </w:tc>
      </w:tr>
    </w:tbl>
    <w:p w14:paraId="747C4E1D" w14:textId="77777777" w:rsidR="007761A4" w:rsidRDefault="007761A4" w:rsidP="007761A4">
      <w:pPr>
        <w:pStyle w:val="TableParagraph"/>
        <w:spacing w:line="276" w:lineRule="auto"/>
        <w:jc w:val="center"/>
        <w:rPr>
          <w:b/>
          <w:sz w:val="28"/>
        </w:rPr>
        <w:sectPr w:rsidR="007761A4" w:rsidSect="002370E3">
          <w:headerReference w:type="default" r:id="rId7"/>
          <w:type w:val="continuous"/>
          <w:pgSz w:w="11910" w:h="16840" w:code="9"/>
          <w:pgMar w:top="1134" w:right="851" w:bottom="1134" w:left="1701" w:header="431" w:footer="0" w:gutter="0"/>
          <w:pgNumType w:start="2"/>
          <w:cols w:space="720"/>
        </w:sectPr>
      </w:pPr>
    </w:p>
    <w:tbl>
      <w:tblPr>
        <w:tblW w:w="0" w:type="auto"/>
        <w:tblInd w:w="100" w:type="dxa"/>
        <w:tblLayout w:type="fixed"/>
        <w:tblCellMar>
          <w:left w:w="0" w:type="dxa"/>
          <w:right w:w="0" w:type="dxa"/>
        </w:tblCellMar>
        <w:tblLook w:val="01E0" w:firstRow="1" w:lastRow="1" w:firstColumn="1" w:lastColumn="1" w:noHBand="0" w:noVBand="0"/>
      </w:tblPr>
      <w:tblGrid>
        <w:gridCol w:w="3797"/>
      </w:tblGrid>
      <w:tr w:rsidR="005D1D0B" w14:paraId="2B6FC35E" w14:textId="77777777" w:rsidTr="00583504">
        <w:trPr>
          <w:trHeight w:val="303"/>
        </w:trPr>
        <w:tc>
          <w:tcPr>
            <w:tcW w:w="3797" w:type="dxa"/>
          </w:tcPr>
          <w:p w14:paraId="694F8A0B" w14:textId="0B564E2B" w:rsidR="005D1D0B" w:rsidRDefault="005D1D0B" w:rsidP="00583504">
            <w:pPr>
              <w:pStyle w:val="TableParagraph"/>
              <w:spacing w:line="276" w:lineRule="auto"/>
              <w:ind w:left="1521"/>
              <w:jc w:val="center"/>
              <w:rPr>
                <w:b/>
                <w:sz w:val="28"/>
              </w:rPr>
            </w:pPr>
          </w:p>
        </w:tc>
      </w:tr>
      <w:tr w:rsidR="005D1D0B" w14:paraId="6183E7E8" w14:textId="77777777" w:rsidTr="00583504">
        <w:trPr>
          <w:trHeight w:val="2286"/>
        </w:trPr>
        <w:tc>
          <w:tcPr>
            <w:tcW w:w="3797" w:type="dxa"/>
          </w:tcPr>
          <w:p w14:paraId="481B7C7F" w14:textId="09017A80" w:rsidR="005D1D0B" w:rsidRDefault="005D1D0B" w:rsidP="00583504">
            <w:pPr>
              <w:pStyle w:val="TableParagraph"/>
              <w:spacing w:before="1" w:line="276" w:lineRule="auto"/>
              <w:ind w:left="1521" w:right="4"/>
              <w:jc w:val="center"/>
              <w:rPr>
                <w:b/>
                <w:sz w:val="28"/>
              </w:rPr>
            </w:pPr>
          </w:p>
        </w:tc>
      </w:tr>
    </w:tbl>
    <w:p w14:paraId="2F1801E2" w14:textId="77777777" w:rsidR="007761A4" w:rsidRPr="007761A4" w:rsidRDefault="007761A4" w:rsidP="007761A4">
      <w:pPr>
        <w:pStyle w:val="BodyText"/>
        <w:spacing w:line="276" w:lineRule="auto"/>
        <w:ind w:right="135" w:firstLine="719"/>
        <w:jc w:val="both"/>
        <w:rPr>
          <w:lang w:val="en-US"/>
        </w:rPr>
        <w:sectPr w:rsidR="007761A4" w:rsidRPr="007761A4">
          <w:type w:val="continuous"/>
          <w:pgSz w:w="11910" w:h="16840"/>
          <w:pgMar w:top="1100" w:right="708" w:bottom="280" w:left="1559" w:header="720" w:footer="720" w:gutter="0"/>
          <w:cols w:space="720"/>
        </w:sectPr>
      </w:pPr>
    </w:p>
    <w:p w14:paraId="560471FA" w14:textId="77777777" w:rsidR="00E76148" w:rsidRDefault="00E76148" w:rsidP="007761A4">
      <w:pPr>
        <w:pStyle w:val="BodyText"/>
        <w:spacing w:before="4" w:line="276" w:lineRule="auto"/>
        <w:ind w:left="0"/>
        <w:rPr>
          <w:i w:val="0"/>
          <w:sz w:val="17"/>
        </w:rPr>
      </w:pPr>
    </w:p>
    <w:sectPr w:rsidR="00E76148">
      <w:headerReference w:type="default" r:id="rId8"/>
      <w:pgSz w:w="11910" w:h="16840"/>
      <w:pgMar w:top="1040" w:right="708" w:bottom="280" w:left="1559" w:header="4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8C84" w14:textId="77777777" w:rsidR="004A6CF3" w:rsidRDefault="004A6CF3">
      <w:r>
        <w:separator/>
      </w:r>
    </w:p>
  </w:endnote>
  <w:endnote w:type="continuationSeparator" w:id="0">
    <w:p w14:paraId="349A4D38" w14:textId="77777777" w:rsidR="004A6CF3" w:rsidRDefault="004A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44AC" w14:textId="77777777" w:rsidR="004A6CF3" w:rsidRDefault="004A6CF3">
      <w:r>
        <w:separator/>
      </w:r>
    </w:p>
  </w:footnote>
  <w:footnote w:type="continuationSeparator" w:id="0">
    <w:p w14:paraId="762B5715" w14:textId="77777777" w:rsidR="004A6CF3" w:rsidRDefault="004A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C6A0" w14:textId="77777777" w:rsidR="007761A4" w:rsidRDefault="007761A4">
    <w:pPr>
      <w:pStyle w:val="BodyText"/>
      <w:spacing w:before="0" w:line="14" w:lineRule="auto"/>
      <w:ind w:left="0"/>
      <w:rPr>
        <w:i w:val="0"/>
        <w:sz w:val="20"/>
      </w:rPr>
    </w:pPr>
    <w:r>
      <w:rPr>
        <w:i w:val="0"/>
        <w:noProof/>
        <w:sz w:val="20"/>
        <w:lang w:val="en-US"/>
      </w:rPr>
      <mc:AlternateContent>
        <mc:Choice Requires="wps">
          <w:drawing>
            <wp:anchor distT="0" distB="0" distL="0" distR="0" simplePos="0" relativeHeight="487523840" behindDoc="1" locked="0" layoutInCell="1" allowOverlap="1" wp14:anchorId="462233B2" wp14:editId="29260FE8">
              <wp:simplePos x="0" y="0"/>
              <wp:positionH relativeFrom="page">
                <wp:posOffset>3967860</wp:posOffset>
              </wp:positionH>
              <wp:positionV relativeFrom="page">
                <wp:posOffset>259699</wp:posOffset>
              </wp:positionV>
              <wp:extent cx="178435" cy="222885"/>
              <wp:effectExtent l="0" t="0" r="0" b="0"/>
              <wp:wrapNone/>
              <wp:docPr id="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8C86BB9" w14:textId="4CECFE7E" w:rsidR="007761A4" w:rsidRDefault="007761A4">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DD69C4">
                            <w:rPr>
                              <w:noProof/>
                              <w:spacing w:val="-10"/>
                              <w:sz w:val="28"/>
                            </w:rPr>
                            <w:t>4</w:t>
                          </w:r>
                          <w:r>
                            <w:rPr>
                              <w:spacing w:val="-10"/>
                              <w:sz w:val="28"/>
                            </w:rPr>
                            <w:fldChar w:fldCharType="end"/>
                          </w:r>
                        </w:p>
                      </w:txbxContent>
                    </wps:txbx>
                    <wps:bodyPr wrap="square" lIns="0" tIns="0" rIns="0" bIns="0" rtlCol="0">
                      <a:noAutofit/>
                    </wps:bodyPr>
                  </wps:wsp>
                </a:graphicData>
              </a:graphic>
            </wp:anchor>
          </w:drawing>
        </mc:Choice>
        <mc:Fallback>
          <w:pict>
            <v:shapetype w14:anchorId="462233B2" id="_x0000_t202" coordsize="21600,21600" o:spt="202" path="m,l,21600r21600,l21600,xe">
              <v:stroke joinstyle="miter"/>
              <v:path gradientshapeok="t" o:connecttype="rect"/>
            </v:shapetype>
            <v:shape id="Textbox 5" o:spid="_x0000_s1026" type="#_x0000_t202" style="position:absolute;margin-left:312.45pt;margin-top:20.45pt;width:14.05pt;height:17.5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" filled="f" stroked="f">
              <v:textbox inset="0,0,0,0">
                <w:txbxContent>
                  <w:p w14:paraId="08C86BB9" w14:textId="4CECFE7E" w:rsidR="007761A4" w:rsidRDefault="007761A4">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DD69C4">
                      <w:rPr>
                        <w:noProof/>
                        <w:spacing w:val="-10"/>
                        <w:sz w:val="28"/>
                      </w:rPr>
                      <w:t>4</w:t>
                    </w:r>
                    <w:r>
                      <w:rPr>
                        <w:spacing w:val="-10"/>
                        <w:sz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4098" w14:textId="77777777" w:rsidR="00E76148" w:rsidRDefault="00C67F4E">
    <w:pPr>
      <w:pStyle w:val="BodyText"/>
      <w:spacing w:before="0" w:line="14" w:lineRule="auto"/>
      <w:ind w:left="0"/>
      <w:rPr>
        <w:i w:val="0"/>
        <w:sz w:val="20"/>
      </w:rPr>
    </w:pPr>
    <w:r>
      <w:rPr>
        <w:i w:val="0"/>
        <w:noProof/>
        <w:sz w:val="20"/>
        <w:lang w:val="en-US"/>
      </w:rPr>
      <mc:AlternateContent>
        <mc:Choice Requires="wps">
          <w:drawing>
            <wp:anchor distT="0" distB="0" distL="0" distR="0" simplePos="0" relativeHeight="487521792" behindDoc="1" locked="0" layoutInCell="1" allowOverlap="1" wp14:anchorId="649B8A2E" wp14:editId="3E10F60E">
              <wp:simplePos x="0" y="0"/>
              <wp:positionH relativeFrom="page">
                <wp:posOffset>3967860</wp:posOffset>
              </wp:positionH>
              <wp:positionV relativeFrom="page">
                <wp:posOffset>259699</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2BBC4DC8" w14:textId="57134F0A" w:rsidR="00E76148" w:rsidRDefault="00C67F4E">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7761A4">
                            <w:rPr>
                              <w:noProof/>
                              <w:spacing w:val="-10"/>
                              <w:sz w:val="28"/>
                            </w:rPr>
                            <w:t>5</w:t>
                          </w:r>
                          <w:r>
                            <w:rPr>
                              <w:spacing w:val="-10"/>
                              <w:sz w:val="28"/>
                            </w:rPr>
                            <w:fldChar w:fldCharType="end"/>
                          </w:r>
                        </w:p>
                      </w:txbxContent>
                    </wps:txbx>
                    <wps:bodyPr wrap="square" lIns="0" tIns="0" rIns="0" bIns="0" rtlCol="0">
                      <a:noAutofit/>
                    </wps:bodyPr>
                  </wps:wsp>
                </a:graphicData>
              </a:graphic>
            </wp:anchor>
          </w:drawing>
        </mc:Choice>
        <mc:Fallback>
          <w:pict>
            <v:shapetype w14:anchorId="649B8A2E" id="_x0000_t202" coordsize="21600,21600" o:spt="202" path="m,l,21600r21600,l21600,xe">
              <v:stroke joinstyle="miter"/>
              <v:path gradientshapeok="t" o:connecttype="rect"/>
            </v:shapetype>
            <v:shape id="_x0000_s1027" type="#_x0000_t202" style="position:absolute;margin-left:312.45pt;margin-top:20.45pt;width:14.05pt;height:17.5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" filled="f" stroked="f">
              <v:textbox inset="0,0,0,0">
                <w:txbxContent>
                  <w:p w14:paraId="2BBC4DC8" w14:textId="57134F0A" w:rsidR="00E76148" w:rsidRDefault="00C67F4E">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7761A4">
                      <w:rPr>
                        <w:noProof/>
                        <w:spacing w:val="-10"/>
                        <w:sz w:val="28"/>
                      </w:rPr>
                      <w:t>5</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B8F"/>
    <w:multiLevelType w:val="hybridMultilevel"/>
    <w:tmpl w:val="4C720432"/>
    <w:lvl w:ilvl="0" w:tplc="66B0C6EC">
      <w:numFmt w:val="bullet"/>
      <w:lvlText w:val="-"/>
      <w:lvlJc w:val="left"/>
      <w:pPr>
        <w:ind w:left="203" w:hanging="154"/>
      </w:pPr>
      <w:rPr>
        <w:rFonts w:ascii="Times New Roman" w:eastAsia="Times New Roman" w:hAnsi="Times New Roman" w:cs="Times New Roman" w:hint="default"/>
        <w:spacing w:val="0"/>
        <w:w w:val="100"/>
        <w:lang w:val="vi" w:eastAsia="en-US" w:bidi="ar-SA"/>
      </w:rPr>
    </w:lvl>
    <w:lvl w:ilvl="1" w:tplc="FE884D04">
      <w:numFmt w:val="bullet"/>
      <w:lvlText w:val="•"/>
      <w:lvlJc w:val="left"/>
      <w:pPr>
        <w:ind w:left="635" w:hanging="154"/>
      </w:pPr>
      <w:rPr>
        <w:rFonts w:hint="default"/>
        <w:lang w:val="vi" w:eastAsia="en-US" w:bidi="ar-SA"/>
      </w:rPr>
    </w:lvl>
    <w:lvl w:ilvl="2" w:tplc="E4CADD28">
      <w:numFmt w:val="bullet"/>
      <w:lvlText w:val="•"/>
      <w:lvlJc w:val="left"/>
      <w:pPr>
        <w:ind w:left="1070" w:hanging="154"/>
      </w:pPr>
      <w:rPr>
        <w:rFonts w:hint="default"/>
        <w:lang w:val="vi" w:eastAsia="en-US" w:bidi="ar-SA"/>
      </w:rPr>
    </w:lvl>
    <w:lvl w:ilvl="3" w:tplc="D80E3AAA">
      <w:numFmt w:val="bullet"/>
      <w:lvlText w:val="•"/>
      <w:lvlJc w:val="left"/>
      <w:pPr>
        <w:ind w:left="1505" w:hanging="154"/>
      </w:pPr>
      <w:rPr>
        <w:rFonts w:hint="default"/>
        <w:lang w:val="vi" w:eastAsia="en-US" w:bidi="ar-SA"/>
      </w:rPr>
    </w:lvl>
    <w:lvl w:ilvl="4" w:tplc="DC5EB174">
      <w:numFmt w:val="bullet"/>
      <w:lvlText w:val="•"/>
      <w:lvlJc w:val="left"/>
      <w:pPr>
        <w:ind w:left="1940" w:hanging="154"/>
      </w:pPr>
      <w:rPr>
        <w:rFonts w:hint="default"/>
        <w:lang w:val="vi" w:eastAsia="en-US" w:bidi="ar-SA"/>
      </w:rPr>
    </w:lvl>
    <w:lvl w:ilvl="5" w:tplc="5EC627BA">
      <w:numFmt w:val="bullet"/>
      <w:lvlText w:val="•"/>
      <w:lvlJc w:val="left"/>
      <w:pPr>
        <w:ind w:left="2375" w:hanging="154"/>
      </w:pPr>
      <w:rPr>
        <w:rFonts w:hint="default"/>
        <w:lang w:val="vi" w:eastAsia="en-US" w:bidi="ar-SA"/>
      </w:rPr>
    </w:lvl>
    <w:lvl w:ilvl="6" w:tplc="7F52ECF4">
      <w:numFmt w:val="bullet"/>
      <w:lvlText w:val="•"/>
      <w:lvlJc w:val="left"/>
      <w:pPr>
        <w:ind w:left="2810" w:hanging="154"/>
      </w:pPr>
      <w:rPr>
        <w:rFonts w:hint="default"/>
        <w:lang w:val="vi" w:eastAsia="en-US" w:bidi="ar-SA"/>
      </w:rPr>
    </w:lvl>
    <w:lvl w:ilvl="7" w:tplc="F13AEC5C">
      <w:numFmt w:val="bullet"/>
      <w:lvlText w:val="•"/>
      <w:lvlJc w:val="left"/>
      <w:pPr>
        <w:ind w:left="3245" w:hanging="154"/>
      </w:pPr>
      <w:rPr>
        <w:rFonts w:hint="default"/>
        <w:lang w:val="vi" w:eastAsia="en-US" w:bidi="ar-SA"/>
      </w:rPr>
    </w:lvl>
    <w:lvl w:ilvl="8" w:tplc="4C06108C">
      <w:numFmt w:val="bullet"/>
      <w:lvlText w:val="•"/>
      <w:lvlJc w:val="left"/>
      <w:pPr>
        <w:ind w:left="3680" w:hanging="154"/>
      </w:pPr>
      <w:rPr>
        <w:rFonts w:hint="default"/>
        <w:lang w:val="vi" w:eastAsia="en-US" w:bidi="ar-SA"/>
      </w:rPr>
    </w:lvl>
  </w:abstractNum>
  <w:abstractNum w:abstractNumId="1" w15:restartNumberingAfterBreak="0">
    <w:nsid w:val="2C062D39"/>
    <w:multiLevelType w:val="hybridMultilevel"/>
    <w:tmpl w:val="3E9C4880"/>
    <w:lvl w:ilvl="0" w:tplc="ED580872">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85E1716">
      <w:numFmt w:val="bullet"/>
      <w:lvlText w:val="•"/>
      <w:lvlJc w:val="left"/>
      <w:pPr>
        <w:ind w:left="1089" w:hanging="300"/>
      </w:pPr>
      <w:rPr>
        <w:rFonts w:hint="default"/>
        <w:lang w:val="vi" w:eastAsia="en-US" w:bidi="ar-SA"/>
      </w:rPr>
    </w:lvl>
    <w:lvl w:ilvl="2" w:tplc="F1FE5708">
      <w:numFmt w:val="bullet"/>
      <w:lvlText w:val="•"/>
      <w:lvlJc w:val="left"/>
      <w:pPr>
        <w:ind w:left="2039" w:hanging="300"/>
      </w:pPr>
      <w:rPr>
        <w:rFonts w:hint="default"/>
        <w:lang w:val="vi" w:eastAsia="en-US" w:bidi="ar-SA"/>
      </w:rPr>
    </w:lvl>
    <w:lvl w:ilvl="3" w:tplc="1FE88170">
      <w:numFmt w:val="bullet"/>
      <w:lvlText w:val="•"/>
      <w:lvlJc w:val="left"/>
      <w:pPr>
        <w:ind w:left="2989" w:hanging="300"/>
      </w:pPr>
      <w:rPr>
        <w:rFonts w:hint="default"/>
        <w:lang w:val="vi" w:eastAsia="en-US" w:bidi="ar-SA"/>
      </w:rPr>
    </w:lvl>
    <w:lvl w:ilvl="4" w:tplc="2C8A1BC6">
      <w:numFmt w:val="bullet"/>
      <w:lvlText w:val="•"/>
      <w:lvlJc w:val="left"/>
      <w:pPr>
        <w:ind w:left="3939" w:hanging="300"/>
      </w:pPr>
      <w:rPr>
        <w:rFonts w:hint="default"/>
        <w:lang w:val="vi" w:eastAsia="en-US" w:bidi="ar-SA"/>
      </w:rPr>
    </w:lvl>
    <w:lvl w:ilvl="5" w:tplc="E1CE4B2C">
      <w:numFmt w:val="bullet"/>
      <w:lvlText w:val="•"/>
      <w:lvlJc w:val="left"/>
      <w:pPr>
        <w:ind w:left="4889" w:hanging="300"/>
      </w:pPr>
      <w:rPr>
        <w:rFonts w:hint="default"/>
        <w:lang w:val="vi" w:eastAsia="en-US" w:bidi="ar-SA"/>
      </w:rPr>
    </w:lvl>
    <w:lvl w:ilvl="6" w:tplc="3334A592">
      <w:numFmt w:val="bullet"/>
      <w:lvlText w:val="•"/>
      <w:lvlJc w:val="left"/>
      <w:pPr>
        <w:ind w:left="5839" w:hanging="300"/>
      </w:pPr>
      <w:rPr>
        <w:rFonts w:hint="default"/>
        <w:lang w:val="vi" w:eastAsia="en-US" w:bidi="ar-SA"/>
      </w:rPr>
    </w:lvl>
    <w:lvl w:ilvl="7" w:tplc="6D1E8F0E">
      <w:numFmt w:val="bullet"/>
      <w:lvlText w:val="•"/>
      <w:lvlJc w:val="left"/>
      <w:pPr>
        <w:ind w:left="6789" w:hanging="300"/>
      </w:pPr>
      <w:rPr>
        <w:rFonts w:hint="default"/>
        <w:lang w:val="vi" w:eastAsia="en-US" w:bidi="ar-SA"/>
      </w:rPr>
    </w:lvl>
    <w:lvl w:ilvl="8" w:tplc="87FE7BEA">
      <w:numFmt w:val="bullet"/>
      <w:lvlText w:val="•"/>
      <w:lvlJc w:val="left"/>
      <w:pPr>
        <w:ind w:left="7739" w:hanging="300"/>
      </w:pPr>
      <w:rPr>
        <w:rFonts w:hint="default"/>
        <w:lang w:val="vi" w:eastAsia="en-US" w:bidi="ar-SA"/>
      </w:rPr>
    </w:lvl>
  </w:abstractNum>
  <w:abstractNum w:abstractNumId="2" w15:restartNumberingAfterBreak="0">
    <w:nsid w:val="6CC04830"/>
    <w:multiLevelType w:val="hybridMultilevel"/>
    <w:tmpl w:val="44B8CD14"/>
    <w:lvl w:ilvl="0" w:tplc="1D64CB42">
      <w:start w:val="1"/>
      <w:numFmt w:val="decimal"/>
      <w:lvlText w:val="%1."/>
      <w:lvlJc w:val="left"/>
      <w:pPr>
        <w:ind w:left="143"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1D269E2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A3E561C">
      <w:numFmt w:val="bullet"/>
      <w:lvlText w:val="•"/>
      <w:lvlJc w:val="left"/>
      <w:pPr>
        <w:ind w:left="2039" w:hanging="164"/>
      </w:pPr>
      <w:rPr>
        <w:rFonts w:hint="default"/>
        <w:lang w:val="vi" w:eastAsia="en-US" w:bidi="ar-SA"/>
      </w:rPr>
    </w:lvl>
    <w:lvl w:ilvl="3" w:tplc="0A4443B4">
      <w:numFmt w:val="bullet"/>
      <w:lvlText w:val="•"/>
      <w:lvlJc w:val="left"/>
      <w:pPr>
        <w:ind w:left="2989" w:hanging="164"/>
      </w:pPr>
      <w:rPr>
        <w:rFonts w:hint="default"/>
        <w:lang w:val="vi" w:eastAsia="en-US" w:bidi="ar-SA"/>
      </w:rPr>
    </w:lvl>
    <w:lvl w:ilvl="4" w:tplc="9B7ED8EC">
      <w:numFmt w:val="bullet"/>
      <w:lvlText w:val="•"/>
      <w:lvlJc w:val="left"/>
      <w:pPr>
        <w:ind w:left="3939" w:hanging="164"/>
      </w:pPr>
      <w:rPr>
        <w:rFonts w:hint="default"/>
        <w:lang w:val="vi" w:eastAsia="en-US" w:bidi="ar-SA"/>
      </w:rPr>
    </w:lvl>
    <w:lvl w:ilvl="5" w:tplc="713EBDB8">
      <w:numFmt w:val="bullet"/>
      <w:lvlText w:val="•"/>
      <w:lvlJc w:val="left"/>
      <w:pPr>
        <w:ind w:left="4889" w:hanging="164"/>
      </w:pPr>
      <w:rPr>
        <w:rFonts w:hint="default"/>
        <w:lang w:val="vi" w:eastAsia="en-US" w:bidi="ar-SA"/>
      </w:rPr>
    </w:lvl>
    <w:lvl w:ilvl="6" w:tplc="ED9ADE16">
      <w:numFmt w:val="bullet"/>
      <w:lvlText w:val="•"/>
      <w:lvlJc w:val="left"/>
      <w:pPr>
        <w:ind w:left="5839" w:hanging="164"/>
      </w:pPr>
      <w:rPr>
        <w:rFonts w:hint="default"/>
        <w:lang w:val="vi" w:eastAsia="en-US" w:bidi="ar-SA"/>
      </w:rPr>
    </w:lvl>
    <w:lvl w:ilvl="7" w:tplc="94BA3732">
      <w:numFmt w:val="bullet"/>
      <w:lvlText w:val="•"/>
      <w:lvlJc w:val="left"/>
      <w:pPr>
        <w:ind w:left="6789" w:hanging="164"/>
      </w:pPr>
      <w:rPr>
        <w:rFonts w:hint="default"/>
        <w:lang w:val="vi" w:eastAsia="en-US" w:bidi="ar-SA"/>
      </w:rPr>
    </w:lvl>
    <w:lvl w:ilvl="8" w:tplc="EC34118A">
      <w:numFmt w:val="bullet"/>
      <w:lvlText w:val="•"/>
      <w:lvlJc w:val="left"/>
      <w:pPr>
        <w:ind w:left="7739" w:hanging="164"/>
      </w:pPr>
      <w:rPr>
        <w:rFonts w:hint="default"/>
        <w:lang w:val="vi" w:eastAsia="en-US" w:bidi="ar-SA"/>
      </w:rPr>
    </w:lvl>
  </w:abstractNum>
  <w:num w:numId="1" w16cid:durableId="1421177896">
    <w:abstractNumId w:val="0"/>
  </w:num>
  <w:num w:numId="2" w16cid:durableId="1589457877">
    <w:abstractNumId w:val="1"/>
  </w:num>
  <w:num w:numId="3" w16cid:durableId="1188104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48"/>
    <w:rsid w:val="001B1BB7"/>
    <w:rsid w:val="001C00E3"/>
    <w:rsid w:val="00212968"/>
    <w:rsid w:val="002370E3"/>
    <w:rsid w:val="004A6CF3"/>
    <w:rsid w:val="00500AB0"/>
    <w:rsid w:val="005228FA"/>
    <w:rsid w:val="005D1D0B"/>
    <w:rsid w:val="006424E3"/>
    <w:rsid w:val="006B3C11"/>
    <w:rsid w:val="00720235"/>
    <w:rsid w:val="00766727"/>
    <w:rsid w:val="007761A4"/>
    <w:rsid w:val="008103EB"/>
    <w:rsid w:val="009E5E94"/>
    <w:rsid w:val="00B47073"/>
    <w:rsid w:val="00C53364"/>
    <w:rsid w:val="00C67F4E"/>
    <w:rsid w:val="00DD69C4"/>
    <w:rsid w:val="00E57E81"/>
    <w:rsid w:val="00E7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458F"/>
  <w15:docId w15:val="{2E4C0F05-9DFA-4D20-A61B-8B0290FC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817" w:right="1814"/>
      <w:jc w:val="center"/>
      <w:outlineLvl w:val="0"/>
    </w:pPr>
    <w:rPr>
      <w:b/>
      <w:bCs/>
      <w:sz w:val="28"/>
      <w:szCs w:val="28"/>
    </w:rPr>
  </w:style>
  <w:style w:type="paragraph" w:styleId="Heading2">
    <w:name w:val="heading 2"/>
    <w:basedOn w:val="Normal"/>
    <w:uiPriority w:val="9"/>
    <w:unhideWhenUsed/>
    <w:qFormat/>
    <w:pPr>
      <w:ind w:left="1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pPr>
    <w:rPr>
      <w:i/>
      <w:iCs/>
      <w:sz w:val="28"/>
      <w:szCs w:val="28"/>
    </w:rPr>
  </w:style>
  <w:style w:type="paragraph" w:styleId="ListParagraph">
    <w:name w:val="List Paragraph"/>
    <w:basedOn w:val="Normal"/>
    <w:uiPriority w:val="1"/>
    <w:qFormat/>
    <w:pPr>
      <w:spacing w:before="119"/>
      <w:ind w:left="143" w:firstLine="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colien</dc:creator>
  <cp:lastModifiedBy>HUONG</cp:lastModifiedBy>
  <cp:revision>11</cp:revision>
  <cp:lastPrinted>2025-12-08T08:41:00Z</cp:lastPrinted>
  <dcterms:created xsi:type="dcterms:W3CDTF">2025-12-24T17:45:00Z</dcterms:created>
  <dcterms:modified xsi:type="dcterms:W3CDTF">2026-01-29T02:54:00Z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2016</vt:lpwstr>
  </property>
  <property fmtid="{D5CDD505-2E9C-101B-9397-08002B2CF9AE}" pid="4" name="LastSaved">
    <vt:filetime>2025-12-08T00:00:00Z</vt:filetime>
  </property>
  <property fmtid="{D5CDD505-2E9C-101B-9397-08002B2CF9AE}" pid="5" name="Producer">
    <vt:lpwstr>Microsoft® Word 2016; modified using iTextSharp™ 5.5.9 ©2000-2016 iText Group NV (AGPL-version)</vt:lpwstr>
  </property>
</Properties>
</file>