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59198" w14:textId="56DA7DB0" w:rsidR="00DB09BB" w:rsidRDefault="00DB09BB" w:rsidP="00DB09BB">
      <w:pPr>
        <w:spacing w:before="120" w:line="20" w:lineRule="atLeast"/>
        <w:ind w:firstLine="851"/>
        <w:jc w:val="center"/>
        <w:rPr>
          <w:b/>
          <w:szCs w:val="28"/>
        </w:rPr>
      </w:pPr>
      <w:r w:rsidRPr="001E5FD1">
        <w:rPr>
          <w:b/>
          <w:szCs w:val="28"/>
        </w:rPr>
        <w:t>THAM LUẬN</w:t>
      </w:r>
      <w:r w:rsidR="00231030" w:rsidRPr="001E5FD1">
        <w:rPr>
          <w:b/>
          <w:szCs w:val="28"/>
        </w:rPr>
        <w:t xml:space="preserve"> HỘI</w:t>
      </w:r>
      <w:r w:rsidR="00AD3606">
        <w:rPr>
          <w:b/>
          <w:szCs w:val="28"/>
        </w:rPr>
        <w:t xml:space="preserve"> NGHỊ</w:t>
      </w:r>
      <w:r w:rsidR="00680AF8">
        <w:rPr>
          <w:b/>
          <w:szCs w:val="28"/>
        </w:rPr>
        <w:t xml:space="preserve"> </w:t>
      </w:r>
    </w:p>
    <w:p w14:paraId="20CF308A" w14:textId="77777777" w:rsidR="00680AF8" w:rsidRPr="00C8161C" w:rsidRDefault="00680AF8" w:rsidP="00DB09BB">
      <w:pPr>
        <w:spacing w:before="120" w:line="20" w:lineRule="atLeast"/>
        <w:ind w:firstLine="851"/>
        <w:jc w:val="center"/>
        <w:rPr>
          <w:b/>
          <w:sz w:val="16"/>
          <w:szCs w:val="16"/>
        </w:rPr>
      </w:pPr>
    </w:p>
    <w:p w14:paraId="4785DA13" w14:textId="5940F2AF" w:rsidR="00D7254D" w:rsidRPr="00C8161C" w:rsidRDefault="00157EF5" w:rsidP="00C8161C">
      <w:pPr>
        <w:spacing w:before="120"/>
        <w:ind w:firstLine="851"/>
        <w:jc w:val="both"/>
        <w:rPr>
          <w:b/>
          <w:i/>
          <w:szCs w:val="28"/>
        </w:rPr>
      </w:pPr>
      <w:r w:rsidRPr="00C8161C">
        <w:rPr>
          <w:b/>
          <w:i/>
          <w:szCs w:val="28"/>
        </w:rPr>
        <w:t xml:space="preserve">- Kính thưa </w:t>
      </w:r>
      <w:r w:rsidR="00D7254D" w:rsidRPr="00C8161C">
        <w:rPr>
          <w:b/>
          <w:i/>
          <w:szCs w:val="28"/>
        </w:rPr>
        <w:t>đồng chí………………………………………………………</w:t>
      </w:r>
    </w:p>
    <w:p w14:paraId="750BF0BA" w14:textId="2AF101FB" w:rsidR="00157EF5" w:rsidRPr="00C8161C" w:rsidRDefault="00D7254D" w:rsidP="00C8161C">
      <w:pPr>
        <w:spacing w:before="120"/>
        <w:ind w:firstLine="851"/>
        <w:jc w:val="both"/>
        <w:rPr>
          <w:b/>
          <w:i/>
          <w:szCs w:val="28"/>
        </w:rPr>
      </w:pPr>
      <w:r w:rsidRPr="00C8161C">
        <w:rPr>
          <w:b/>
          <w:i/>
          <w:szCs w:val="28"/>
        </w:rPr>
        <w:t>- Kính thưa</w:t>
      </w:r>
      <w:r w:rsidR="00263673">
        <w:rPr>
          <w:b/>
          <w:i/>
          <w:szCs w:val="28"/>
        </w:rPr>
        <w:t>………………………………………………………………..</w:t>
      </w:r>
      <w:r w:rsidRPr="00C8161C">
        <w:rPr>
          <w:b/>
          <w:i/>
          <w:szCs w:val="28"/>
        </w:rPr>
        <w:t xml:space="preserve"> </w:t>
      </w:r>
    </w:p>
    <w:p w14:paraId="661F0A00" w14:textId="0CB8376A" w:rsidR="00157EF5" w:rsidRPr="00C8161C" w:rsidRDefault="00157EF5" w:rsidP="00C8161C">
      <w:pPr>
        <w:spacing w:before="120"/>
        <w:ind w:firstLine="851"/>
        <w:jc w:val="both"/>
        <w:rPr>
          <w:b/>
          <w:i/>
          <w:szCs w:val="28"/>
        </w:rPr>
      </w:pPr>
      <w:r w:rsidRPr="00C8161C">
        <w:rPr>
          <w:b/>
          <w:i/>
          <w:szCs w:val="28"/>
        </w:rPr>
        <w:t>- Thưa các</w:t>
      </w:r>
      <w:r w:rsidR="00AD3606">
        <w:rPr>
          <w:b/>
          <w:i/>
          <w:szCs w:val="28"/>
        </w:rPr>
        <w:t xml:space="preserve"> vị</w:t>
      </w:r>
      <w:r w:rsidRPr="00C8161C">
        <w:rPr>
          <w:b/>
          <w:i/>
          <w:szCs w:val="28"/>
        </w:rPr>
        <w:t xml:space="preserve"> đại biểu, thưa tất cả các đồng chí!</w:t>
      </w:r>
    </w:p>
    <w:p w14:paraId="4FCF9AB5" w14:textId="1A429746" w:rsidR="008A4ABB" w:rsidRPr="00C8161C" w:rsidRDefault="00D7254D" w:rsidP="00C8161C">
      <w:pPr>
        <w:spacing w:before="120"/>
        <w:ind w:firstLine="851"/>
        <w:jc w:val="both"/>
        <w:rPr>
          <w:szCs w:val="28"/>
          <w:lang w:val="nl-NL"/>
        </w:rPr>
      </w:pPr>
      <w:r w:rsidRPr="00C8161C">
        <w:rPr>
          <w:szCs w:val="28"/>
        </w:rPr>
        <w:t>Thay mặt Ban Xây dựng Đảng</w:t>
      </w:r>
      <w:r w:rsidR="008A4ABB" w:rsidRPr="00C8161C">
        <w:rPr>
          <w:szCs w:val="28"/>
        </w:rPr>
        <w:t xml:space="preserve">, tôi xin kính gửi đến các đồng chí lãnh đạo, quý vị đại biểu, quý vị khách quý lời chúc sức khỏe, hạnh phúc và thành đạt; chúc </w:t>
      </w:r>
      <w:r w:rsidR="00AD3606">
        <w:rPr>
          <w:szCs w:val="28"/>
        </w:rPr>
        <w:t>hội nghị</w:t>
      </w:r>
      <w:r w:rsidR="008A4ABB" w:rsidRPr="00C8161C">
        <w:rPr>
          <w:b/>
          <w:i/>
          <w:szCs w:val="28"/>
        </w:rPr>
        <w:t xml:space="preserve"> </w:t>
      </w:r>
      <w:r w:rsidR="008A4ABB" w:rsidRPr="00C8161C">
        <w:rPr>
          <w:szCs w:val="28"/>
        </w:rPr>
        <w:t>thành công tốt đẹp.</w:t>
      </w:r>
    </w:p>
    <w:p w14:paraId="6A6F037E" w14:textId="77777777" w:rsidR="00157EF5" w:rsidRPr="00C8161C" w:rsidRDefault="00E50E12" w:rsidP="00C8161C">
      <w:pPr>
        <w:spacing w:before="120"/>
        <w:ind w:firstLine="851"/>
        <w:jc w:val="both"/>
        <w:rPr>
          <w:b/>
          <w:i/>
          <w:szCs w:val="28"/>
        </w:rPr>
      </w:pPr>
      <w:r w:rsidRPr="00C8161C">
        <w:rPr>
          <w:b/>
          <w:i/>
          <w:szCs w:val="28"/>
        </w:rPr>
        <w:t>Kính thưa đại hội</w:t>
      </w:r>
      <w:r w:rsidR="00157EF5" w:rsidRPr="00C8161C">
        <w:rPr>
          <w:b/>
          <w:i/>
          <w:szCs w:val="28"/>
        </w:rPr>
        <w:t>!</w:t>
      </w:r>
    </w:p>
    <w:p w14:paraId="3FE5EEA3" w14:textId="10E8778A" w:rsidR="00E74563" w:rsidRPr="00C8161C" w:rsidRDefault="00157EF5" w:rsidP="00C8161C">
      <w:pPr>
        <w:spacing w:before="120"/>
        <w:ind w:firstLine="851"/>
        <w:jc w:val="both"/>
        <w:rPr>
          <w:szCs w:val="28"/>
        </w:rPr>
      </w:pPr>
      <w:r w:rsidRPr="00C8161C">
        <w:rPr>
          <w:szCs w:val="28"/>
        </w:rPr>
        <w:t xml:space="preserve">Qua theo dõi </w:t>
      </w:r>
      <w:r w:rsidR="005434D9">
        <w:rPr>
          <w:szCs w:val="28"/>
        </w:rPr>
        <w:t>phóng sự và</w:t>
      </w:r>
      <w:r w:rsidRPr="00C8161C">
        <w:rPr>
          <w:szCs w:val="28"/>
        </w:rPr>
        <w:t xml:space="preserve"> ngh</w:t>
      </w:r>
      <w:r w:rsidR="005434D9">
        <w:rPr>
          <w:szCs w:val="28"/>
        </w:rPr>
        <w:t>iên cưu c</w:t>
      </w:r>
      <w:r w:rsidRPr="00C8161C">
        <w:rPr>
          <w:szCs w:val="28"/>
        </w:rPr>
        <w:t xml:space="preserve">áo trình </w:t>
      </w:r>
      <w:r w:rsidR="005434D9">
        <w:rPr>
          <w:szCs w:val="28"/>
        </w:rPr>
        <w:t>tại hội nghị</w:t>
      </w:r>
      <w:r w:rsidR="000B3620" w:rsidRPr="00C8161C">
        <w:rPr>
          <w:szCs w:val="28"/>
        </w:rPr>
        <w:t xml:space="preserve"> tôi nhất trí cao về nội dung báo cáo và phương hướng nhiệm vụ mà báo cáo đã đề ra.</w:t>
      </w:r>
    </w:p>
    <w:p w14:paraId="7300B256" w14:textId="5EF068B1" w:rsidR="00E50E12" w:rsidRPr="00C8161C" w:rsidRDefault="00E50E12" w:rsidP="00C8161C">
      <w:pPr>
        <w:spacing w:before="120"/>
        <w:ind w:firstLine="851"/>
        <w:jc w:val="both"/>
        <w:rPr>
          <w:szCs w:val="28"/>
        </w:rPr>
      </w:pPr>
      <w:r w:rsidRPr="00C8161C">
        <w:rPr>
          <w:szCs w:val="28"/>
        </w:rPr>
        <w:t xml:space="preserve">Để góp phần làm rõ hơn nội dung của báo cáo, tôi xin trình bày tham luận với chủ đề: “Nâng cao chất lượng tham mưu cho Ban Thường vụ Đảng ủy về công tác xây dựng Đảng và công tác tuyên giáo - dân vận của Đảng bộ xã trong </w:t>
      </w:r>
      <w:r w:rsidR="005434D9">
        <w:rPr>
          <w:szCs w:val="28"/>
        </w:rPr>
        <w:t>năm 2026</w:t>
      </w:r>
      <w:r w:rsidRPr="00C8161C">
        <w:rPr>
          <w:szCs w:val="28"/>
        </w:rPr>
        <w:t>.”</w:t>
      </w:r>
    </w:p>
    <w:p w14:paraId="7CC6863F" w14:textId="77777777" w:rsidR="00E50E12" w:rsidRPr="00C8161C" w:rsidRDefault="00E50E12" w:rsidP="00C8161C">
      <w:pPr>
        <w:spacing w:before="120"/>
        <w:ind w:firstLine="851"/>
        <w:jc w:val="both"/>
        <w:rPr>
          <w:b/>
          <w:i/>
          <w:szCs w:val="28"/>
        </w:rPr>
      </w:pPr>
      <w:r w:rsidRPr="00C8161C">
        <w:rPr>
          <w:b/>
          <w:i/>
          <w:szCs w:val="28"/>
        </w:rPr>
        <w:t>Kính thưa các đồng chí!</w:t>
      </w:r>
    </w:p>
    <w:p w14:paraId="67192C93" w14:textId="2D08003E" w:rsidR="00157EF5" w:rsidRPr="00C8161C" w:rsidRDefault="00851293" w:rsidP="00C8161C">
      <w:pPr>
        <w:spacing w:before="120"/>
        <w:ind w:firstLine="851"/>
        <w:jc w:val="both"/>
        <w:rPr>
          <w:szCs w:val="28"/>
        </w:rPr>
      </w:pPr>
      <w:r w:rsidRPr="00C8161C">
        <w:rPr>
          <w:szCs w:val="28"/>
        </w:rPr>
        <w:t>Thực hiện Quyết định số 0</w:t>
      </w:r>
      <w:r w:rsidR="003A0BB4">
        <w:rPr>
          <w:szCs w:val="28"/>
        </w:rPr>
        <w:t>3</w:t>
      </w:r>
      <w:r w:rsidRPr="00C8161C">
        <w:rPr>
          <w:szCs w:val="28"/>
        </w:rPr>
        <w:t>-QĐ/ĐU ngày 0</w:t>
      </w:r>
      <w:r w:rsidR="003A0BB4">
        <w:rPr>
          <w:szCs w:val="28"/>
        </w:rPr>
        <w:t>1</w:t>
      </w:r>
      <w:r w:rsidRPr="00C8161C">
        <w:rPr>
          <w:szCs w:val="28"/>
        </w:rPr>
        <w:t xml:space="preserve">/7/2025 của Ban Chấp hành Đảng bộ xã </w:t>
      </w:r>
      <w:r w:rsidR="003A0BB4">
        <w:rPr>
          <w:szCs w:val="28"/>
        </w:rPr>
        <w:t>Lùng phình</w:t>
      </w:r>
      <w:r w:rsidRPr="00C8161C">
        <w:rPr>
          <w:szCs w:val="28"/>
        </w:rPr>
        <w:t xml:space="preserve"> về thành lập </w:t>
      </w:r>
      <w:r w:rsidR="003A0BB4">
        <w:rPr>
          <w:szCs w:val="28"/>
        </w:rPr>
        <w:t>Ban Xây dựng Đảng</w:t>
      </w:r>
      <w:r w:rsidRPr="00C8161C">
        <w:rPr>
          <w:szCs w:val="28"/>
        </w:rPr>
        <w:t xml:space="preserve"> Đảng ủy xã </w:t>
      </w:r>
      <w:r w:rsidR="00C8354E">
        <w:rPr>
          <w:szCs w:val="28"/>
        </w:rPr>
        <w:t>Lùng Phình</w:t>
      </w:r>
      <w:r w:rsidRPr="00C8161C">
        <w:rPr>
          <w:szCs w:val="28"/>
        </w:rPr>
        <w:t xml:space="preserve"> </w:t>
      </w:r>
      <w:r w:rsidR="00A01302" w:rsidRPr="00C8161C">
        <w:rPr>
          <w:szCs w:val="28"/>
        </w:rPr>
        <w:t>Ngay sau khi thành lập trong điều kiện còn nhiều khó kh</w:t>
      </w:r>
      <w:r w:rsidR="00D066D6" w:rsidRPr="00C8161C">
        <w:rPr>
          <w:szCs w:val="28"/>
        </w:rPr>
        <w:t>ă</w:t>
      </w:r>
      <w:r w:rsidR="00A01302" w:rsidRPr="00C8161C">
        <w:rPr>
          <w:szCs w:val="28"/>
        </w:rPr>
        <w:t>n, song Ban Xây Dựng Đảng đã kịp thời ổn định tổ chức, đoàn kết, nỗ lực, phát huy tinh thần trách nhiệm, chủ động tham mưu trên mọi lĩnh vực</w:t>
      </w:r>
      <w:r w:rsidR="00D066D6" w:rsidRPr="00C8161C">
        <w:rPr>
          <w:szCs w:val="28"/>
        </w:rPr>
        <w:t xml:space="preserve"> công tác, đảm bảo kịp thời nhiệm vụ chính trị đề ra</w:t>
      </w:r>
      <w:r w:rsidR="00A01302" w:rsidRPr="00C8161C">
        <w:rPr>
          <w:szCs w:val="28"/>
        </w:rPr>
        <w:t>.</w:t>
      </w:r>
    </w:p>
    <w:p w14:paraId="4BCFEFD3" w14:textId="45BA8022" w:rsidR="008A7221" w:rsidRDefault="008A7221" w:rsidP="00C8161C">
      <w:pPr>
        <w:spacing w:before="120"/>
        <w:ind w:firstLine="851"/>
        <w:jc w:val="both"/>
        <w:rPr>
          <w:rFonts w:eastAsia="Calibri"/>
          <w:szCs w:val="28"/>
          <w:lang w:val="it-IT"/>
        </w:rPr>
      </w:pPr>
      <w:r w:rsidRPr="00C8161C">
        <w:rPr>
          <w:szCs w:val="28"/>
        </w:rPr>
        <w:t>Ban xây dựng Đảng đã tham mưu cho Thường trực, Ban Thường vụ Đảng ủy</w:t>
      </w:r>
      <w:r w:rsidR="00E50E12" w:rsidRPr="00C8161C">
        <w:rPr>
          <w:szCs w:val="28"/>
        </w:rPr>
        <w:t xml:space="preserve">, kịp thời sắp xếp tổ chức bộ máy các cơ quan đảng, chính quyền, mặt trận tổ quốc, tổ chức đảng, đảng viên và cán bộ lãnh đạo quản lý, đảm bảo thông suốt hiệu quả. </w:t>
      </w:r>
      <w:r w:rsidR="00B11044" w:rsidRPr="00C8161C">
        <w:rPr>
          <w:szCs w:val="28"/>
        </w:rPr>
        <w:t xml:space="preserve">Kịp thời </w:t>
      </w:r>
      <w:r w:rsidR="00E50E12" w:rsidRPr="00C8161C">
        <w:rPr>
          <w:szCs w:val="28"/>
        </w:rPr>
        <w:t xml:space="preserve">giới thiệu nhân sự, kiện toàn bộ máy; </w:t>
      </w:r>
      <w:r w:rsidRPr="00C8161C">
        <w:rPr>
          <w:szCs w:val="28"/>
        </w:rPr>
        <w:t>thành lập và quy định chức năng, nhiệm vụ đối với bộ máy. Tiếp nhận, điều động, bố trí cán bộ đúng quy định.</w:t>
      </w:r>
      <w:r w:rsidR="00B11044" w:rsidRPr="00C8161C">
        <w:t xml:space="preserve"> </w:t>
      </w:r>
      <w:r w:rsidR="00B11044" w:rsidRPr="00C8161C">
        <w:rPr>
          <w:szCs w:val="28"/>
        </w:rPr>
        <w:t>Nắm bắt tình hình tư tưởng đảng viên, cán bộ v</w:t>
      </w:r>
      <w:r w:rsidR="00710472" w:rsidRPr="00C8161C">
        <w:rPr>
          <w:szCs w:val="28"/>
        </w:rPr>
        <w:t>à nhân dân;</w:t>
      </w:r>
      <w:r w:rsidRPr="00C8161C">
        <w:rPr>
          <w:szCs w:val="28"/>
        </w:rPr>
        <w:t xml:space="preserve"> tình hình nội bộ các chi bộ trực thuộc và các cơ quan, đơn vị trên địa bàn</w:t>
      </w:r>
      <w:r w:rsidR="00AD3606">
        <w:rPr>
          <w:szCs w:val="28"/>
        </w:rPr>
        <w:t xml:space="preserve"> xã</w:t>
      </w:r>
      <w:r w:rsidRPr="00C8161C">
        <w:rPr>
          <w:szCs w:val="28"/>
        </w:rPr>
        <w:t xml:space="preserve">. Nắm chắc tình hình cơ sở, chỉ đạo xử lý, giải quyết kịp thời các sự việc phát sinh giữ vững ổn định tình hình. </w:t>
      </w:r>
      <w:r w:rsidRPr="00C8161C">
        <w:rPr>
          <w:rFonts w:eastAsia="Calibri"/>
          <w:szCs w:val="28"/>
          <w:lang w:val="it-IT"/>
        </w:rPr>
        <w:t>lãnh đạo, chỉ đạo thực hiện tốt công tác dân vậ</w:t>
      </w:r>
      <w:r w:rsidR="00710472" w:rsidRPr="00C8161C">
        <w:rPr>
          <w:rFonts w:eastAsia="Calibri"/>
          <w:szCs w:val="28"/>
          <w:lang w:val="it-IT"/>
        </w:rPr>
        <w:t>n</w:t>
      </w:r>
      <w:r w:rsidRPr="00C8161C">
        <w:rPr>
          <w:rFonts w:eastAsia="Calibri"/>
          <w:szCs w:val="28"/>
          <w:lang w:val="it-IT"/>
        </w:rPr>
        <w:t>. Tiếp tục theo dõi, nắm tình hình tư tưởng, tâm trạng và đời sống của Nhân dân, nhất là tình hình tôn giáo, dân tộc</w:t>
      </w:r>
      <w:r w:rsidR="00F16BDD">
        <w:rPr>
          <w:rFonts w:eastAsia="Calibri"/>
          <w:szCs w:val="28"/>
          <w:lang w:val="it-IT"/>
        </w:rPr>
        <w:t xml:space="preserve"> theo chủ trương của trung ương về thực hiện chính quyền địa phương hai cấp.</w:t>
      </w:r>
      <w:r w:rsidRPr="00C8161C">
        <w:rPr>
          <w:rFonts w:eastAsia="Calibri"/>
          <w:szCs w:val="28"/>
          <w:lang w:val="it-IT"/>
        </w:rPr>
        <w:t xml:space="preserve"> </w:t>
      </w:r>
      <w:r w:rsidR="001C6FD1">
        <w:rPr>
          <w:rFonts w:eastAsia="Calibri"/>
          <w:szCs w:val="28"/>
          <w:lang w:val="it-IT"/>
        </w:rPr>
        <w:t>Trong năm 2025 ban xây</w:t>
      </w:r>
      <w:r w:rsidR="00F16BDD">
        <w:rPr>
          <w:rFonts w:eastAsia="Calibri"/>
          <w:szCs w:val="28"/>
          <w:lang w:val="it-IT"/>
        </w:rPr>
        <w:t xml:space="preserve"> dựng</w:t>
      </w:r>
      <w:r w:rsidR="001C6FD1">
        <w:rPr>
          <w:rFonts w:eastAsia="Calibri"/>
          <w:szCs w:val="28"/>
          <w:lang w:val="it-IT"/>
        </w:rPr>
        <w:t xml:space="preserve"> đảng đã tham mưu cho Đảng uỷ và phối với các chi bộ kết mới được 32/31 đảng viên mới đạt 103% kế hoạch giao năm 2025 hoàn thiện 100% CSDL Đảng viên từ 3.0 lên 4.0</w:t>
      </w:r>
      <w:r w:rsidR="00F16BDD">
        <w:rPr>
          <w:rFonts w:eastAsia="Calibri"/>
          <w:szCs w:val="28"/>
          <w:lang w:val="it-IT"/>
        </w:rPr>
        <w:t xml:space="preserve">, tổ chức hội nghị hướng dẫn sinh hoạt và quản lý đảng viên cho các chi bộ trên địa bàn xã. </w:t>
      </w:r>
    </w:p>
    <w:p w14:paraId="09963D6F" w14:textId="5A8711A8" w:rsidR="00F16BDD" w:rsidRPr="00C8161C" w:rsidRDefault="00F16BDD" w:rsidP="00C8161C">
      <w:pPr>
        <w:spacing w:before="120"/>
        <w:ind w:firstLine="851"/>
        <w:jc w:val="both"/>
        <w:rPr>
          <w:szCs w:val="28"/>
        </w:rPr>
      </w:pPr>
      <w:r>
        <w:rPr>
          <w:rFonts w:eastAsia="Calibri"/>
          <w:szCs w:val="28"/>
          <w:lang w:val="it-IT"/>
        </w:rPr>
        <w:t>Về công tác tuyên giáo và dân vận ban đã tham mưu cho đảng uỷ thành lập các Ban chỉ đạo ( BCT 35, B</w:t>
      </w:r>
      <w:r w:rsidR="008F58FD">
        <w:rPr>
          <w:rFonts w:eastAsia="Calibri"/>
          <w:szCs w:val="28"/>
          <w:lang w:val="it-IT"/>
        </w:rPr>
        <w:t xml:space="preserve">CĐ công tác </w:t>
      </w:r>
      <w:r>
        <w:rPr>
          <w:rFonts w:eastAsia="Calibri"/>
          <w:szCs w:val="28"/>
          <w:lang w:val="it-IT"/>
        </w:rPr>
        <w:t>TG,</w:t>
      </w:r>
      <w:r w:rsidR="008F58FD">
        <w:rPr>
          <w:rFonts w:eastAsia="Calibri"/>
          <w:szCs w:val="28"/>
          <w:lang w:val="it-IT"/>
        </w:rPr>
        <w:t xml:space="preserve"> BTV, TTV...) đã xây dựng kế hoạch, quy chế hoạt động và phân công nhiệm vụ cụ thể cho từng thành viên đảm bảo hoạt động hiệu quả, tham mưu tổ  chức các hội nghị kịp thời theo đúng quy định. Đặc biệt </w:t>
      </w:r>
      <w:r w:rsidR="008F58FD">
        <w:rPr>
          <w:rFonts w:eastAsia="Calibri"/>
          <w:szCs w:val="28"/>
          <w:lang w:val="it-IT"/>
        </w:rPr>
        <w:lastRenderedPageBreak/>
        <w:t>đã tham mưu cho đảng uỷ tổ chức 02 hội nghị tiếp xúc đối thoại với nhân trên địa bàn xã, tiếp thu các ý kiến và giải quyết những khó khăn vướng mắc của nhân dân trên địa bàn xã; tổ chức hội nghị gặp mặt lực lượng cốt cán tôn giáo, tham mưu xây dựng kế hoạch cho Đảng uỷ đi thăm và chúc mừng ngày lễ no</w:t>
      </w:r>
      <w:r w:rsidR="004E0358">
        <w:rPr>
          <w:rFonts w:eastAsia="Calibri"/>
          <w:szCs w:val="28"/>
          <w:lang w:val="it-IT"/>
        </w:rPr>
        <w:t>el tại các điểm nhóm trên địa bàn</w:t>
      </w:r>
      <w:r>
        <w:rPr>
          <w:rFonts w:eastAsia="Calibri"/>
          <w:szCs w:val="28"/>
          <w:lang w:val="it-IT"/>
        </w:rPr>
        <w:t xml:space="preserve"> </w:t>
      </w:r>
      <w:r w:rsidR="004E0358">
        <w:rPr>
          <w:rFonts w:eastAsia="Calibri"/>
          <w:szCs w:val="28"/>
          <w:lang w:val="it-IT"/>
        </w:rPr>
        <w:t>xã. Đặc biệt là ban đã phối hợp với UBKT tham mưu cho đảng uỷ tổ chức cuộc thi viết và sân khấu hoá tìm hiểu nghị quyết Đại hội Đảng các cấp nhiệm kỳ 2025 – 2030 với số lượng bài thi viết trên 500 bài và 13 chi bộ thi sân khấu hoá để lan toả và sớm đưa nghị quyết vào cuộc sông.</w:t>
      </w:r>
    </w:p>
    <w:p w14:paraId="03304520" w14:textId="50551565" w:rsidR="00A32823" w:rsidRPr="00C8161C" w:rsidRDefault="00A32823" w:rsidP="00C8161C">
      <w:pPr>
        <w:spacing w:before="120"/>
        <w:ind w:firstLine="851"/>
        <w:jc w:val="both"/>
        <w:rPr>
          <w:b/>
          <w:i/>
          <w:szCs w:val="28"/>
        </w:rPr>
      </w:pPr>
      <w:r w:rsidRPr="00C8161C">
        <w:rPr>
          <w:b/>
          <w:i/>
          <w:szCs w:val="28"/>
        </w:rPr>
        <w:t xml:space="preserve">Thưa </w:t>
      </w:r>
      <w:r w:rsidR="00AD3606">
        <w:rPr>
          <w:b/>
          <w:i/>
          <w:szCs w:val="28"/>
        </w:rPr>
        <w:t>hội nghị</w:t>
      </w:r>
      <w:r w:rsidRPr="00C8161C">
        <w:rPr>
          <w:b/>
          <w:i/>
          <w:szCs w:val="28"/>
        </w:rPr>
        <w:t xml:space="preserve"> !</w:t>
      </w:r>
    </w:p>
    <w:p w14:paraId="6DD89D6F" w14:textId="5F23726C" w:rsidR="00157EF5" w:rsidRPr="00C8161C" w:rsidRDefault="00BC52AE" w:rsidP="00C8161C">
      <w:pPr>
        <w:spacing w:before="120"/>
        <w:ind w:firstLine="851"/>
        <w:jc w:val="both"/>
        <w:rPr>
          <w:szCs w:val="28"/>
        </w:rPr>
      </w:pPr>
      <w:r w:rsidRPr="00C8161C">
        <w:rPr>
          <w:szCs w:val="28"/>
        </w:rPr>
        <w:t xml:space="preserve">Để đạt được những kết quả nêu trên là sự cố gắng, đoàn kết của cả tập thể </w:t>
      </w:r>
      <w:r w:rsidR="00AD3606">
        <w:rPr>
          <w:szCs w:val="28"/>
        </w:rPr>
        <w:t>cán bộ trong ban</w:t>
      </w:r>
      <w:r w:rsidRPr="00C8161C">
        <w:rPr>
          <w:szCs w:val="28"/>
        </w:rPr>
        <w:t>, cùng nhau khắc phục mọi khó kh</w:t>
      </w:r>
      <w:r w:rsidR="00A32823" w:rsidRPr="00C8161C">
        <w:rPr>
          <w:szCs w:val="28"/>
        </w:rPr>
        <w:t>ă</w:t>
      </w:r>
      <w:r w:rsidR="00851293" w:rsidRPr="00C8161C">
        <w:rPr>
          <w:szCs w:val="28"/>
        </w:rPr>
        <w:t>n để hoàn thành được khối lượ</w:t>
      </w:r>
      <w:r w:rsidRPr="00C8161C">
        <w:rPr>
          <w:szCs w:val="28"/>
        </w:rPr>
        <w:t xml:space="preserve">ng công việc </w:t>
      </w:r>
      <w:r w:rsidR="00975F57" w:rsidRPr="00C8161C">
        <w:rPr>
          <w:szCs w:val="28"/>
        </w:rPr>
        <w:t xml:space="preserve">nêu </w:t>
      </w:r>
      <w:r w:rsidRPr="00C8161C">
        <w:rPr>
          <w:szCs w:val="28"/>
        </w:rPr>
        <w:t xml:space="preserve">trên. Tuy nhiên </w:t>
      </w:r>
      <w:r w:rsidR="00AD3606">
        <w:rPr>
          <w:szCs w:val="28"/>
        </w:rPr>
        <w:t>Ban</w:t>
      </w:r>
      <w:r w:rsidRPr="00C8161C">
        <w:rPr>
          <w:szCs w:val="28"/>
        </w:rPr>
        <w:t xml:space="preserve"> cũng nhận thấy bên cạnh những kết quả đạt được, trong công tác tham mưu vẫn còn một số hạn chế đó là việc tham mưu về công tác tổ chức, cán bộ, đảng viên có nội dung chưa kịp thời. Do Ban mới thành lập, một số đồng chí mới tiếp nhận công</w:t>
      </w:r>
      <w:r w:rsidR="00975F57" w:rsidRPr="00C8161C">
        <w:rPr>
          <w:szCs w:val="28"/>
        </w:rPr>
        <w:t xml:space="preserve"> </w:t>
      </w:r>
      <w:r w:rsidRPr="00C8161C">
        <w:rPr>
          <w:szCs w:val="28"/>
        </w:rPr>
        <w:t>vi</w:t>
      </w:r>
      <w:r w:rsidR="00975F57" w:rsidRPr="00C8161C">
        <w:rPr>
          <w:szCs w:val="28"/>
        </w:rPr>
        <w:t>ệc</w:t>
      </w:r>
      <w:r w:rsidRPr="00C8161C">
        <w:rPr>
          <w:szCs w:val="28"/>
        </w:rPr>
        <w:t xml:space="preserve"> còn bỡ ngỡ; công tác tổ chức, cán bộ nhiều nội dung nên Ban dù đã tranh thủ làm ngày làm đêm nhưng đôi lúc công việc vẫn không kịp</w:t>
      </w:r>
      <w:r w:rsidR="003A0BB4">
        <w:rPr>
          <w:szCs w:val="28"/>
        </w:rPr>
        <w:t xml:space="preserve"> thời</w:t>
      </w:r>
      <w:r w:rsidRPr="00C8161C">
        <w:rPr>
          <w:szCs w:val="28"/>
        </w:rPr>
        <w:t>.</w:t>
      </w:r>
    </w:p>
    <w:p w14:paraId="2A1CB01A" w14:textId="0EFAE6BE" w:rsidR="00A32823" w:rsidRPr="00C8161C" w:rsidRDefault="00A32823" w:rsidP="00C8161C">
      <w:pPr>
        <w:spacing w:before="120"/>
        <w:ind w:firstLine="851"/>
        <w:jc w:val="both"/>
        <w:rPr>
          <w:szCs w:val="28"/>
        </w:rPr>
      </w:pPr>
      <w:r w:rsidRPr="00C8161C">
        <w:rPr>
          <w:szCs w:val="28"/>
        </w:rPr>
        <w:t xml:space="preserve">Trong </w:t>
      </w:r>
      <w:r w:rsidR="00AD3606">
        <w:rPr>
          <w:szCs w:val="28"/>
        </w:rPr>
        <w:t>năm</w:t>
      </w:r>
      <w:r w:rsidRPr="00C8161C">
        <w:rPr>
          <w:szCs w:val="28"/>
        </w:rPr>
        <w:t xml:space="preserve"> tới</w:t>
      </w:r>
      <w:r w:rsidR="00975F57" w:rsidRPr="00C8161C">
        <w:rPr>
          <w:szCs w:val="28"/>
        </w:rPr>
        <w:t xml:space="preserve"> để nâng cao chất lượng công tác tham mưu, hoàn thành tốt mọi nhiệm vụ được giao Ban Xây dựng Đảng đề ra các phương hướng, nhiệm vụ để phấn đấu </w:t>
      </w:r>
      <w:r w:rsidR="00E14662" w:rsidRPr="00C8161C">
        <w:rPr>
          <w:szCs w:val="28"/>
        </w:rPr>
        <w:t xml:space="preserve">trong </w:t>
      </w:r>
      <w:r w:rsidR="008C3F5C">
        <w:rPr>
          <w:szCs w:val="28"/>
        </w:rPr>
        <w:t>năm 2026</w:t>
      </w:r>
      <w:r w:rsidR="00E14662" w:rsidRPr="00C8161C">
        <w:rPr>
          <w:szCs w:val="28"/>
        </w:rPr>
        <w:t xml:space="preserve"> </w:t>
      </w:r>
      <w:r w:rsidR="00975F57" w:rsidRPr="00C8161C">
        <w:rPr>
          <w:szCs w:val="28"/>
        </w:rPr>
        <w:t>như sau:</w:t>
      </w:r>
    </w:p>
    <w:p w14:paraId="299C9AE8" w14:textId="1A844723" w:rsidR="005C111C" w:rsidRPr="00C8161C" w:rsidRDefault="004838F0" w:rsidP="00C8161C">
      <w:pPr>
        <w:spacing w:before="120"/>
        <w:ind w:firstLine="851"/>
        <w:jc w:val="both"/>
        <w:rPr>
          <w:szCs w:val="28"/>
        </w:rPr>
      </w:pPr>
      <w:r w:rsidRPr="00C8161C">
        <w:rPr>
          <w:i/>
          <w:szCs w:val="28"/>
        </w:rPr>
        <w:t>Thứ nhất,</w:t>
      </w:r>
      <w:r w:rsidRPr="00C8161C">
        <w:rPr>
          <w:szCs w:val="28"/>
        </w:rPr>
        <w:t xml:space="preserve"> </w:t>
      </w:r>
      <w:r w:rsidR="008C3F5C">
        <w:rPr>
          <w:szCs w:val="28"/>
        </w:rPr>
        <w:t xml:space="preserve">Ban </w:t>
      </w:r>
      <w:r w:rsidRPr="00C8161C">
        <w:rPr>
          <w:szCs w:val="28"/>
        </w:rPr>
        <w:t>t</w:t>
      </w:r>
      <w:r w:rsidR="00173DE6" w:rsidRPr="00C8161C">
        <w:rPr>
          <w:szCs w:val="28"/>
        </w:rPr>
        <w:t>iếp tục phát huy tinh thần đoàn kết, khắc phục khó kh</w:t>
      </w:r>
      <w:r w:rsidR="008F1FB7" w:rsidRPr="00C8161C">
        <w:rPr>
          <w:szCs w:val="28"/>
        </w:rPr>
        <w:t>ă</w:t>
      </w:r>
      <w:r w:rsidR="00173DE6" w:rsidRPr="00C8161C">
        <w:rPr>
          <w:szCs w:val="28"/>
        </w:rPr>
        <w:t>n, bám sát các chỉ tiêu trong nhiệm kỳ mà Đại hội đã đề ra, ph</w:t>
      </w:r>
      <w:r w:rsidR="00975F57" w:rsidRPr="00C8161C">
        <w:rPr>
          <w:szCs w:val="28"/>
        </w:rPr>
        <w:t>ấn</w:t>
      </w:r>
      <w:r w:rsidR="00173DE6" w:rsidRPr="00C8161C">
        <w:rPr>
          <w:szCs w:val="28"/>
        </w:rPr>
        <w:t xml:space="preserve"> đấu thực hiện tốt các chỉ tiêu </w:t>
      </w:r>
      <w:r w:rsidR="00975F57" w:rsidRPr="00C8161C">
        <w:rPr>
          <w:szCs w:val="28"/>
        </w:rPr>
        <w:t>đề ra</w:t>
      </w:r>
      <w:r w:rsidR="00173DE6" w:rsidRPr="00C8161C">
        <w:rPr>
          <w:szCs w:val="28"/>
        </w:rPr>
        <w:t>.</w:t>
      </w:r>
      <w:r w:rsidRPr="00C8161C">
        <w:rPr>
          <w:szCs w:val="28"/>
        </w:rPr>
        <w:t xml:space="preserve"> </w:t>
      </w:r>
      <w:r w:rsidR="005C111C" w:rsidRPr="00C8161C">
        <w:rPr>
          <w:szCs w:val="28"/>
        </w:rPr>
        <w:t>Kịp thời tham mưu cho Ban Thường vụ Đảng uỷ chỉ đạo, định hướng công tác tuyên truyền Đ</w:t>
      </w:r>
      <w:r w:rsidR="00710472" w:rsidRPr="00C8161C">
        <w:rPr>
          <w:szCs w:val="28"/>
        </w:rPr>
        <w:t xml:space="preserve">ại hội Đảng bộ xã, Đại hội Đảng bộ tỉnh </w:t>
      </w:r>
      <w:r w:rsidR="005C111C" w:rsidRPr="00C8161C">
        <w:rPr>
          <w:szCs w:val="28"/>
        </w:rPr>
        <w:t>lần thứ I,</w:t>
      </w:r>
      <w:r w:rsidR="008C3F5C">
        <w:rPr>
          <w:szCs w:val="28"/>
        </w:rPr>
        <w:t xml:space="preserve"> Đại hội 14 của Đảng</w:t>
      </w:r>
      <w:r w:rsidR="005C111C" w:rsidRPr="00C8161C">
        <w:rPr>
          <w:szCs w:val="28"/>
        </w:rPr>
        <w:t xml:space="preserve"> nhiệm kỳ 2025 - 2030.</w:t>
      </w:r>
      <w:r w:rsidR="00C8161C" w:rsidRPr="00C8161C">
        <w:t xml:space="preserve"> </w:t>
      </w:r>
      <w:r w:rsidR="00C8161C" w:rsidRPr="00C8161C">
        <w:rPr>
          <w:szCs w:val="28"/>
        </w:rPr>
        <w:t>Triển khai, cụ thể hoá và tổ chức thực hiện có hiệu quả Nghị quyết</w:t>
      </w:r>
      <w:r w:rsidR="008C3F5C">
        <w:rPr>
          <w:szCs w:val="28"/>
        </w:rPr>
        <w:t>, đề án kế hoạch Đ</w:t>
      </w:r>
      <w:r w:rsidR="00C8161C" w:rsidRPr="00C8161C">
        <w:rPr>
          <w:szCs w:val="28"/>
        </w:rPr>
        <w:t>ại hội đảng các cấp.</w:t>
      </w:r>
    </w:p>
    <w:p w14:paraId="77EF785D" w14:textId="54EE6907" w:rsidR="005C111C" w:rsidRPr="00C8161C" w:rsidRDefault="00C8161C" w:rsidP="00C8161C">
      <w:pPr>
        <w:spacing w:before="120"/>
        <w:ind w:firstLine="851"/>
        <w:jc w:val="both"/>
        <w:rPr>
          <w:szCs w:val="28"/>
        </w:rPr>
      </w:pPr>
      <w:r w:rsidRPr="00C8161C">
        <w:rPr>
          <w:szCs w:val="28"/>
        </w:rPr>
        <w:t xml:space="preserve">Tiếp tục </w:t>
      </w:r>
      <w:r w:rsidR="005C111C" w:rsidRPr="00C8161C">
        <w:rPr>
          <w:szCs w:val="28"/>
        </w:rPr>
        <w:t>thực hiện Nghị quyết 18-NQ/TW về sắp xếp bộ máy hệ thống chính trị đảm bảo tinh gọn, hoạt động hiệu năng, hiệu lực, hiệu quả gắn với sắp xếp, bố trí và giải quyết chế độ, chính sách cho cán bộ, công chức, viên chức, người lao động; sắp xếp, kiện toàn tổ chức bộ máy các cơ quan, đơn vị, tạo đồng thuận trong cán bộ, đảng viên và Nhân dân.</w:t>
      </w:r>
    </w:p>
    <w:p w14:paraId="38E98FEE" w14:textId="2D849BF4" w:rsidR="00B8022A" w:rsidRPr="00C8161C" w:rsidRDefault="004838F0" w:rsidP="00C8161C">
      <w:pPr>
        <w:spacing w:before="120"/>
        <w:ind w:firstLine="851"/>
        <w:jc w:val="both"/>
        <w:rPr>
          <w:szCs w:val="28"/>
        </w:rPr>
      </w:pPr>
      <w:r w:rsidRPr="00C8161C">
        <w:rPr>
          <w:i/>
          <w:szCs w:val="28"/>
          <w:shd w:val="clear" w:color="auto" w:fill="FFFFFF"/>
        </w:rPr>
        <w:t>Thứ hai,</w:t>
      </w:r>
      <w:r w:rsidRPr="00C8161C">
        <w:rPr>
          <w:szCs w:val="28"/>
          <w:shd w:val="clear" w:color="auto" w:fill="FFFFFF"/>
        </w:rPr>
        <w:t xml:space="preserve"> t</w:t>
      </w:r>
      <w:r w:rsidR="0027565A" w:rsidRPr="00C8161C">
        <w:rPr>
          <w:szCs w:val="28"/>
          <w:shd w:val="clear" w:color="auto" w:fill="FFFFFF"/>
        </w:rPr>
        <w:t>iếp tục đổi mới, nâng cao chất lượng học tập, quán triệt, tuyên truyền Nghị quyết, chỉ thị</w:t>
      </w:r>
      <w:r w:rsidR="003A0BB4">
        <w:rPr>
          <w:szCs w:val="28"/>
          <w:shd w:val="clear" w:color="auto" w:fill="FFFFFF"/>
        </w:rPr>
        <w:t>, quy định và kết luận</w:t>
      </w:r>
      <w:r w:rsidR="0027565A" w:rsidRPr="00C8161C">
        <w:rPr>
          <w:szCs w:val="28"/>
          <w:shd w:val="clear" w:color="auto" w:fill="FFFFFF"/>
        </w:rPr>
        <w:t xml:space="preserve"> của Đảng. Phát huy vai trò, trách nhiệm nêu gương của cán bộ, đảng viên, nhất là người đứng đầu cấp ủy trực tiếp chỉ đạo việc nghiên cứu, học tập, quán triệt Nghị quyết. Thực hiện nghiêm túc việc học tập, quán triệt nghị quyết, chỉ thị của Đảng, kịp thời cụ thể hóa bằng các chương trình, kế hoạch, đề án cụ thể, sát với điều kiện thực tiễn của</w:t>
      </w:r>
      <w:r w:rsidR="003A0BB4">
        <w:rPr>
          <w:szCs w:val="28"/>
          <w:shd w:val="clear" w:color="auto" w:fill="FFFFFF"/>
        </w:rPr>
        <w:t xml:space="preserve"> cơ quan,</w:t>
      </w:r>
      <w:r w:rsidR="0027565A" w:rsidRPr="00C8161C">
        <w:rPr>
          <w:szCs w:val="28"/>
          <w:shd w:val="clear" w:color="auto" w:fill="FFFFFF"/>
        </w:rPr>
        <w:t xml:space="preserve"> đơn vị. T</w:t>
      </w:r>
      <w:r w:rsidR="00B8022A" w:rsidRPr="00C8161C">
        <w:rPr>
          <w:szCs w:val="28"/>
        </w:rPr>
        <w:t>ăng cường công tác nắm bắt dư luận xã hội, kịp thời định hướng dư luận xã hội, không để tạo dư luận xấu. Tăng cường công tác bảo vệ nền tảng tư tưởng của Đảng,đấu tranh phản bác các quan điểm sai trái thù địch trên không gian mạng.</w:t>
      </w:r>
    </w:p>
    <w:p w14:paraId="734378F2" w14:textId="7D91503B" w:rsidR="0027565A" w:rsidRPr="00C8161C" w:rsidRDefault="004838F0" w:rsidP="00C8161C">
      <w:pPr>
        <w:spacing w:before="120"/>
        <w:ind w:firstLine="851"/>
        <w:jc w:val="both"/>
        <w:rPr>
          <w:szCs w:val="28"/>
        </w:rPr>
      </w:pPr>
      <w:r w:rsidRPr="00C8161C">
        <w:rPr>
          <w:i/>
          <w:szCs w:val="28"/>
          <w:shd w:val="clear" w:color="auto" w:fill="FFFFFF"/>
        </w:rPr>
        <w:t>Thư ba,</w:t>
      </w:r>
      <w:r w:rsidRPr="00C8161C">
        <w:rPr>
          <w:szCs w:val="28"/>
          <w:shd w:val="clear" w:color="auto" w:fill="FFFFFF"/>
        </w:rPr>
        <w:t xml:space="preserve"> t</w:t>
      </w:r>
      <w:r w:rsidR="00E56AFD" w:rsidRPr="00C8161C">
        <w:rPr>
          <w:szCs w:val="28"/>
          <w:shd w:val="clear" w:color="auto" w:fill="FFFFFF"/>
        </w:rPr>
        <w:t xml:space="preserve">iếp tục đổi mới, </w:t>
      </w:r>
      <w:r w:rsidR="004E0358">
        <w:rPr>
          <w:szCs w:val="28"/>
          <w:shd w:val="clear" w:color="auto" w:fill="FFFFFF"/>
        </w:rPr>
        <w:t xml:space="preserve">hướng dẫn </w:t>
      </w:r>
      <w:r w:rsidR="00E56AFD" w:rsidRPr="00C8161C">
        <w:rPr>
          <w:szCs w:val="28"/>
          <w:shd w:val="clear" w:color="auto" w:fill="FFFFFF"/>
        </w:rPr>
        <w:t>nâng cao chất lượng</w:t>
      </w:r>
      <w:r w:rsidR="004E0358">
        <w:rPr>
          <w:szCs w:val="28"/>
          <w:shd w:val="clear" w:color="auto" w:fill="FFFFFF"/>
        </w:rPr>
        <w:t xml:space="preserve"> sinh hoạt của các chi bộ</w:t>
      </w:r>
      <w:r w:rsidR="00263673">
        <w:rPr>
          <w:szCs w:val="28"/>
          <w:shd w:val="clear" w:color="auto" w:fill="FFFFFF"/>
        </w:rPr>
        <w:t>, làm tốt</w:t>
      </w:r>
      <w:r w:rsidR="00E56AFD" w:rsidRPr="00C8161C">
        <w:rPr>
          <w:szCs w:val="28"/>
          <w:shd w:val="clear" w:color="auto" w:fill="FFFFFF"/>
        </w:rPr>
        <w:t xml:space="preserve"> công tác giáo dục lý luận chính trị; đấu tranh bảo vệ, vận dụng sáng </w:t>
      </w:r>
      <w:r w:rsidR="00E56AFD" w:rsidRPr="00C8161C">
        <w:rPr>
          <w:szCs w:val="28"/>
          <w:shd w:val="clear" w:color="auto" w:fill="FFFFFF"/>
        </w:rPr>
        <w:lastRenderedPageBreak/>
        <w:t>tạo và phát triển chủ nghĩa Mác - Lênin, tư tưởng Hồ Chí Minh tạo sự thống nhất trong Đảng, sự đồng thuận trong xã hội đối với Cương lĩnh, chủ trương, đường lối của Đảng, chính sách, pháp luật của Nhà nước.</w:t>
      </w:r>
      <w:r w:rsidR="0027565A" w:rsidRPr="00C8161C">
        <w:rPr>
          <w:szCs w:val="28"/>
        </w:rPr>
        <w:t xml:space="preserve"> </w:t>
      </w:r>
      <w:r w:rsidR="008C3F5C">
        <w:rPr>
          <w:szCs w:val="28"/>
        </w:rPr>
        <w:t>Tham mưu cho Đảng ủy về nâng cao</w:t>
      </w:r>
      <w:r w:rsidR="0027565A" w:rsidRPr="00C8161C">
        <w:rPr>
          <w:szCs w:val="28"/>
        </w:rPr>
        <w:t xml:space="preserve"> công tác đào tạo, bồi dưỡng lý luận chính trị </w:t>
      </w:r>
      <w:r w:rsidR="008C3F5C">
        <w:rPr>
          <w:szCs w:val="28"/>
        </w:rPr>
        <w:t>cho cán bộ Đảng viên</w:t>
      </w:r>
      <w:r w:rsidR="0027565A" w:rsidRPr="00C8161C">
        <w:rPr>
          <w:szCs w:val="28"/>
        </w:rPr>
        <w:t xml:space="preserve"> và </w:t>
      </w:r>
      <w:r w:rsidR="008C3F5C">
        <w:rPr>
          <w:szCs w:val="28"/>
        </w:rPr>
        <w:t>lập danh sách cử quần chúng đi học lớp cảm tình Đảng</w:t>
      </w:r>
      <w:r w:rsidR="0027565A" w:rsidRPr="00C8161C">
        <w:rPr>
          <w:szCs w:val="28"/>
        </w:rPr>
        <w:t xml:space="preserve"> kế hoạch, </w:t>
      </w:r>
      <w:r w:rsidR="00263673">
        <w:rPr>
          <w:szCs w:val="28"/>
        </w:rPr>
        <w:t>phát triển đảng viên mới trong năm 2026 theo kế hoạch là 26 đảng đạt 100% kế hoạch đêf</w:t>
      </w:r>
      <w:r w:rsidR="0027565A" w:rsidRPr="00C8161C">
        <w:rPr>
          <w:szCs w:val="28"/>
        </w:rPr>
        <w:t xml:space="preserve"> ra.</w:t>
      </w:r>
    </w:p>
    <w:p w14:paraId="7E83D3CC" w14:textId="46095A37" w:rsidR="000F6A76" w:rsidRPr="00C8161C" w:rsidRDefault="004838F0" w:rsidP="00C8161C">
      <w:pPr>
        <w:spacing w:before="120"/>
        <w:ind w:firstLine="851"/>
        <w:jc w:val="both"/>
        <w:rPr>
          <w:szCs w:val="28"/>
          <w:shd w:val="clear" w:color="auto" w:fill="FFFFFF"/>
        </w:rPr>
      </w:pPr>
      <w:r w:rsidRPr="00C8161C">
        <w:rPr>
          <w:rFonts w:eastAsia="Calibri"/>
          <w:i/>
          <w:szCs w:val="28"/>
        </w:rPr>
        <w:t>Thứ tư,</w:t>
      </w:r>
      <w:r w:rsidRPr="00C8161C">
        <w:rPr>
          <w:rFonts w:eastAsia="Calibri"/>
          <w:szCs w:val="28"/>
        </w:rPr>
        <w:t xml:space="preserve"> t</w:t>
      </w:r>
      <w:r w:rsidR="000B23D1" w:rsidRPr="00C8161C">
        <w:rPr>
          <w:rFonts w:eastAsia="Calibri"/>
          <w:szCs w:val="28"/>
        </w:rPr>
        <w:t xml:space="preserve">iếp tục </w:t>
      </w:r>
      <w:r w:rsidR="001E5FD1" w:rsidRPr="00C8161C">
        <w:rPr>
          <w:szCs w:val="28"/>
          <w:shd w:val="clear" w:color="auto" w:fill="FFFFFF"/>
        </w:rPr>
        <w:t xml:space="preserve">tham mưu </w:t>
      </w:r>
      <w:r w:rsidR="000B23D1" w:rsidRPr="00C8161C">
        <w:rPr>
          <w:rFonts w:eastAsia="Calibri"/>
          <w:szCs w:val="28"/>
        </w:rPr>
        <w:t>thực hiện tốt công tác cán bộ như công tác đánh giá cán bộ</w:t>
      </w:r>
      <w:r w:rsidR="008C3F5C">
        <w:rPr>
          <w:rFonts w:eastAsia="Calibri"/>
          <w:szCs w:val="28"/>
        </w:rPr>
        <w:t xml:space="preserve"> </w:t>
      </w:r>
      <w:r w:rsidR="004E0358">
        <w:rPr>
          <w:rFonts w:eastAsia="Calibri"/>
          <w:szCs w:val="28"/>
        </w:rPr>
        <w:t xml:space="preserve">xếp loại </w:t>
      </w:r>
      <w:r w:rsidR="008C3F5C">
        <w:rPr>
          <w:rFonts w:eastAsia="Calibri"/>
          <w:szCs w:val="28"/>
        </w:rPr>
        <w:t>theo quý</w:t>
      </w:r>
      <w:r w:rsidR="004E0358">
        <w:rPr>
          <w:rFonts w:eastAsia="Calibri"/>
          <w:szCs w:val="28"/>
        </w:rPr>
        <w:t xml:space="preserve"> trong năm 2025</w:t>
      </w:r>
      <w:r w:rsidR="008C3F5C">
        <w:rPr>
          <w:rFonts w:eastAsia="Calibri"/>
          <w:szCs w:val="28"/>
        </w:rPr>
        <w:t>,</w:t>
      </w:r>
      <w:r w:rsidR="000B23D1" w:rsidRPr="00C8161C">
        <w:rPr>
          <w:rFonts w:eastAsia="Calibri"/>
          <w:szCs w:val="28"/>
        </w:rPr>
        <w:t xml:space="preserve"> nắm chắc công tác cán bộ, đội ngũ cán bộ để đào tạo, bồi dưỡng, bổ nhiệm, luân chuyển cán bộ, bố trí cán bộ</w:t>
      </w:r>
      <w:r w:rsidR="00B8022A" w:rsidRPr="00C8161C">
        <w:rPr>
          <w:szCs w:val="28"/>
          <w:shd w:val="clear" w:color="auto" w:fill="FFFFFF"/>
        </w:rPr>
        <w:t xml:space="preserve"> và sử dụng cán bộ</w:t>
      </w:r>
      <w:r w:rsidR="000B23D1" w:rsidRPr="00C8161C">
        <w:rPr>
          <w:rFonts w:eastAsia="Calibri"/>
          <w:szCs w:val="28"/>
        </w:rPr>
        <w:t>, bổ sung quy hoạch cán bộ</w:t>
      </w:r>
      <w:r w:rsidR="001E5FD1" w:rsidRPr="00C8161C">
        <w:rPr>
          <w:szCs w:val="28"/>
          <w:shd w:val="clear" w:color="auto" w:fill="FFFFFF"/>
        </w:rPr>
        <w:t>. Vì đây là khâu hết sức quan trọng trong công tác cán bộ. Thực hiện tốt khâu quản lý cán bộ, nhất là quản lý chất lượng chính trị, bảo vệ vững chắc chính trị nội bộ. Tăng cường công tác kiểm tra, giám sát và kỷ luật đảng.</w:t>
      </w:r>
      <w:r w:rsidRPr="00C8161C">
        <w:rPr>
          <w:szCs w:val="28"/>
          <w:shd w:val="clear" w:color="auto" w:fill="FFFFFF"/>
        </w:rPr>
        <w:t xml:space="preserve"> T</w:t>
      </w:r>
      <w:r w:rsidR="000F6A76" w:rsidRPr="00C8161C">
        <w:rPr>
          <w:rFonts w:eastAsia="Calibri"/>
          <w:szCs w:val="28"/>
        </w:rPr>
        <w:t xml:space="preserve">hực hiện tốt công tác quản lý, chuyển đảng và kết nạp đảng viên, đảm bảo đúng chỉ tiêu </w:t>
      </w:r>
      <w:r w:rsidR="00204F6B">
        <w:rPr>
          <w:rFonts w:eastAsia="Calibri"/>
          <w:szCs w:val="28"/>
        </w:rPr>
        <w:t>theo kế hoạc đề</w:t>
      </w:r>
      <w:r w:rsidR="000F6A76" w:rsidRPr="00C8161C">
        <w:rPr>
          <w:rFonts w:eastAsia="Calibri"/>
          <w:szCs w:val="28"/>
        </w:rPr>
        <w:t xml:space="preserve"> ra.</w:t>
      </w:r>
    </w:p>
    <w:p w14:paraId="22612AED" w14:textId="7023D22A" w:rsidR="000B23D1" w:rsidRPr="00C8161C" w:rsidRDefault="004838F0" w:rsidP="00C8161C">
      <w:pPr>
        <w:spacing w:before="120"/>
        <w:ind w:firstLine="851"/>
        <w:jc w:val="both"/>
        <w:rPr>
          <w:szCs w:val="28"/>
        </w:rPr>
      </w:pPr>
      <w:r w:rsidRPr="00C8161C">
        <w:rPr>
          <w:i/>
          <w:szCs w:val="28"/>
        </w:rPr>
        <w:t>Thứ năm</w:t>
      </w:r>
      <w:r w:rsidRPr="00C8161C">
        <w:rPr>
          <w:szCs w:val="28"/>
        </w:rPr>
        <w:t>, t</w:t>
      </w:r>
      <w:r w:rsidR="000B23D1" w:rsidRPr="00C8161C">
        <w:rPr>
          <w:szCs w:val="28"/>
        </w:rPr>
        <w:t xml:space="preserve">ăng cường chỉ đạo nắm chắc tình hình Nhân dân, tình hình dân tộc, tôn giáo, việc xây dựng và thực hiện quy chế dân chủ ở cơ sở; kịp thời nắm bắt dư luận, giải quyết tốt các vấn đề nổi lên; tập trung lãnh đạo, chỉ đạo hoàn thành các mục tiêu, nhiệm vụ đã đề ra trong </w:t>
      </w:r>
      <w:r w:rsidR="00204F6B">
        <w:rPr>
          <w:szCs w:val="28"/>
        </w:rPr>
        <w:t>năm</w:t>
      </w:r>
      <w:r w:rsidR="000B23D1" w:rsidRPr="00C8161C">
        <w:rPr>
          <w:szCs w:val="28"/>
        </w:rPr>
        <w:t>.</w:t>
      </w:r>
    </w:p>
    <w:p w14:paraId="04B89CA5" w14:textId="77777777" w:rsidR="009610D8" w:rsidRPr="00C8161C" w:rsidRDefault="004838F0" w:rsidP="00C8161C">
      <w:pPr>
        <w:spacing w:before="120"/>
        <w:ind w:firstLine="851"/>
        <w:jc w:val="both"/>
        <w:rPr>
          <w:bCs/>
          <w:szCs w:val="28"/>
          <w:shd w:val="clear" w:color="auto" w:fill="FFFFFF"/>
        </w:rPr>
      </w:pPr>
      <w:r w:rsidRPr="00C8161C">
        <w:rPr>
          <w:i/>
          <w:szCs w:val="28"/>
        </w:rPr>
        <w:t xml:space="preserve">Thứ sáu, </w:t>
      </w:r>
      <w:r w:rsidRPr="00C8161C">
        <w:rPr>
          <w:szCs w:val="28"/>
        </w:rPr>
        <w:t>t</w:t>
      </w:r>
      <w:r w:rsidR="0016394B" w:rsidRPr="00C8161C">
        <w:rPr>
          <w:szCs w:val="28"/>
        </w:rPr>
        <w:t xml:space="preserve">iếp tục đẩy mạnh việc </w:t>
      </w:r>
      <w:r w:rsidR="009610D8" w:rsidRPr="00C8161C">
        <w:rPr>
          <w:szCs w:val="28"/>
        </w:rPr>
        <w:t xml:space="preserve">thực hiện </w:t>
      </w:r>
      <w:r w:rsidR="009610D8" w:rsidRPr="00C8161C">
        <w:rPr>
          <w:bCs/>
          <w:szCs w:val="28"/>
          <w:shd w:val="clear" w:color="auto" w:fill="FFFFFF"/>
        </w:rPr>
        <w:t xml:space="preserve">Kết luận số 01-KL/TW ngày 18/5/2021 của Bộ Chính trị về tiếp tục thực hiện Chỉ thị số 05-CT/TW ngày 15/5/2016 của Bộ Chính trị khóa XII "Về đẩy mạnh học tập và làm theo tư tưởng, đạo đức, phong cách Hồ Chí Minh", coi đó là công việc thường xuyên của mỗi cán bộ, đảng viên gắn với thực hiện Nghị quyết Trung </w:t>
      </w:r>
      <w:r w:rsidR="0027565A" w:rsidRPr="00C8161C">
        <w:rPr>
          <w:bCs/>
          <w:szCs w:val="28"/>
          <w:shd w:val="clear" w:color="auto" w:fill="FFFFFF"/>
        </w:rPr>
        <w:t>ương</w:t>
      </w:r>
      <w:r w:rsidR="009610D8" w:rsidRPr="00C8161C">
        <w:rPr>
          <w:bCs/>
          <w:szCs w:val="28"/>
          <w:shd w:val="clear" w:color="auto" w:fill="FFFFFF"/>
        </w:rPr>
        <w:t xml:space="preserve"> 4 (khoá XII, XIII)</w:t>
      </w:r>
      <w:r w:rsidR="00B55482" w:rsidRPr="00C8161C">
        <w:rPr>
          <w:bCs/>
          <w:szCs w:val="28"/>
          <w:shd w:val="clear" w:color="auto" w:fill="FFFFFF"/>
        </w:rPr>
        <w:t xml:space="preserve"> về xây dựng chỉnh đốn đảng và hệ thống chính trị</w:t>
      </w:r>
      <w:r w:rsidR="009610D8" w:rsidRPr="00C8161C">
        <w:rPr>
          <w:bCs/>
          <w:szCs w:val="28"/>
          <w:shd w:val="clear" w:color="auto" w:fill="FFFFFF"/>
        </w:rPr>
        <w:t>.</w:t>
      </w:r>
    </w:p>
    <w:p w14:paraId="395E118D" w14:textId="4806F45F" w:rsidR="000B23D1" w:rsidRPr="00C8161C" w:rsidRDefault="004838F0" w:rsidP="00C8161C">
      <w:pPr>
        <w:spacing w:before="120"/>
        <w:ind w:firstLine="851"/>
        <w:jc w:val="both"/>
        <w:rPr>
          <w:szCs w:val="28"/>
        </w:rPr>
      </w:pPr>
      <w:r w:rsidRPr="00C8161C">
        <w:rPr>
          <w:i/>
          <w:szCs w:val="28"/>
        </w:rPr>
        <w:t>Thứ bảy</w:t>
      </w:r>
      <w:r w:rsidRPr="00C8161C">
        <w:rPr>
          <w:szCs w:val="28"/>
        </w:rPr>
        <w:t>, t</w:t>
      </w:r>
      <w:r w:rsidR="00FA0A88" w:rsidRPr="00C8161C">
        <w:rPr>
          <w:szCs w:val="28"/>
        </w:rPr>
        <w:t>hực hiện tốt quy chế dân chủ</w:t>
      </w:r>
      <w:r w:rsidR="00B55482" w:rsidRPr="00C8161C">
        <w:rPr>
          <w:szCs w:val="28"/>
        </w:rPr>
        <w:t xml:space="preserve"> cơ sở, </w:t>
      </w:r>
      <w:r w:rsidR="00204F6B">
        <w:rPr>
          <w:szCs w:val="28"/>
        </w:rPr>
        <w:t>tham mưu cho Đảng ủy</w:t>
      </w:r>
      <w:r w:rsidR="00B55482" w:rsidRPr="00C8161C">
        <w:rPr>
          <w:szCs w:val="28"/>
        </w:rPr>
        <w:t xml:space="preserve"> tiếp xúc đố</w:t>
      </w:r>
      <w:r w:rsidR="00FA0A88" w:rsidRPr="00C8161C">
        <w:rPr>
          <w:szCs w:val="28"/>
        </w:rPr>
        <w:t>i thoại với Nhân dân, giải quyết kịp thời</w:t>
      </w:r>
      <w:r w:rsidR="00277526" w:rsidRPr="00C8161C">
        <w:rPr>
          <w:szCs w:val="28"/>
        </w:rPr>
        <w:t xml:space="preserve"> n</w:t>
      </w:r>
      <w:r w:rsidR="00FA0A88" w:rsidRPr="00C8161C">
        <w:rPr>
          <w:szCs w:val="28"/>
        </w:rPr>
        <w:t xml:space="preserve">hững kiến nghị, vướng mắc của Nhân dân. </w:t>
      </w:r>
      <w:r w:rsidR="000B23D1" w:rsidRPr="00C8161C">
        <w:rPr>
          <w:szCs w:val="28"/>
        </w:rPr>
        <w:t>Đẩy mạnh phong trào thi đua “Dân vận khéo” gắn với phong trào thi đua yêu nước, xây dựng nông thôn mới, đô thị văn minh, tạo sự đồng thuận rộng rãi trong toàn xã hội.</w:t>
      </w:r>
    </w:p>
    <w:p w14:paraId="68D41D1F" w14:textId="77777777" w:rsidR="000B23D1" w:rsidRPr="00C8161C" w:rsidRDefault="004838F0" w:rsidP="00C8161C">
      <w:pPr>
        <w:spacing w:before="120"/>
        <w:ind w:firstLine="851"/>
        <w:jc w:val="both"/>
        <w:rPr>
          <w:szCs w:val="28"/>
        </w:rPr>
      </w:pPr>
      <w:r w:rsidRPr="00C8161C">
        <w:rPr>
          <w:rFonts w:eastAsia="Calibri"/>
          <w:i/>
          <w:szCs w:val="28"/>
        </w:rPr>
        <w:t>Thứ tám,</w:t>
      </w:r>
      <w:r w:rsidRPr="00C8161C">
        <w:rPr>
          <w:rFonts w:eastAsia="Calibri"/>
          <w:szCs w:val="28"/>
        </w:rPr>
        <w:t xml:space="preserve"> t</w:t>
      </w:r>
      <w:r w:rsidR="000B23D1" w:rsidRPr="00C8161C">
        <w:rPr>
          <w:rFonts w:eastAsia="Calibri"/>
          <w:szCs w:val="28"/>
        </w:rPr>
        <w:t>hực hiện tốt công tác bảo vệ nền tảng tư tưởng của Đảng, đấu tranh phản bác các quan điểm sai trái, thù địch theo tinh thần Nghị quyết số 35-NQ/TW ngày 22/10/2018 của Bộ Chính trị.</w:t>
      </w:r>
    </w:p>
    <w:p w14:paraId="2C6E125E" w14:textId="27DEBD0E" w:rsidR="00A32823" w:rsidRPr="00C8161C" w:rsidRDefault="005D21E4" w:rsidP="00C8161C">
      <w:pPr>
        <w:spacing w:before="120"/>
        <w:ind w:firstLine="851"/>
        <w:jc w:val="both"/>
        <w:rPr>
          <w:szCs w:val="28"/>
        </w:rPr>
      </w:pPr>
      <w:r w:rsidRPr="00C8161C">
        <w:rPr>
          <w:szCs w:val="28"/>
        </w:rPr>
        <w:t xml:space="preserve">Với tinh thần </w:t>
      </w:r>
      <w:r w:rsidR="00BD3611" w:rsidRPr="00C8161C">
        <w:rPr>
          <w:szCs w:val="28"/>
        </w:rPr>
        <w:t>Ban</w:t>
      </w:r>
      <w:r w:rsidR="00A32823" w:rsidRPr="00C8161C">
        <w:rPr>
          <w:szCs w:val="28"/>
        </w:rPr>
        <w:t xml:space="preserve"> Xây dựng Đảng tin tưởng rằng, trong </w:t>
      </w:r>
      <w:r w:rsidR="00BF098A">
        <w:rPr>
          <w:szCs w:val="28"/>
        </w:rPr>
        <w:t>năm 2026</w:t>
      </w:r>
      <w:r w:rsidR="00A32823" w:rsidRPr="00C8161C">
        <w:rPr>
          <w:szCs w:val="28"/>
        </w:rPr>
        <w:t xml:space="preserve">, công tác xây dựng Đảng của Đảng uỷ sẽ tiếp tục đạt được nhiều kết quả vững chắc hơn, góp phần xây dựng </w:t>
      </w:r>
      <w:r w:rsidRPr="00C8161C">
        <w:rPr>
          <w:szCs w:val="28"/>
        </w:rPr>
        <w:t xml:space="preserve">Đảng uỷ </w:t>
      </w:r>
      <w:r w:rsidR="00A32823" w:rsidRPr="00C8161C">
        <w:rPr>
          <w:szCs w:val="28"/>
        </w:rPr>
        <w:t>thật sự trong sạch, vững mạnh, làm hạt nhân lãnh đạo hoàn thành thắng lợi mọi nhiệm vụ được giao.</w:t>
      </w:r>
    </w:p>
    <w:p w14:paraId="15C36D67" w14:textId="33B0348C" w:rsidR="00D7254D" w:rsidRPr="00C8161C" w:rsidRDefault="00157EF5" w:rsidP="00C8161C">
      <w:pPr>
        <w:spacing w:before="120"/>
        <w:ind w:firstLine="851"/>
        <w:jc w:val="both"/>
        <w:rPr>
          <w:szCs w:val="28"/>
        </w:rPr>
      </w:pPr>
      <w:r w:rsidRPr="00C8161C">
        <w:rPr>
          <w:szCs w:val="28"/>
        </w:rPr>
        <w:t>Cuối cùng</w:t>
      </w:r>
      <w:r w:rsidR="00277526" w:rsidRPr="00C8161C">
        <w:rPr>
          <w:szCs w:val="28"/>
        </w:rPr>
        <w:t>,</w:t>
      </w:r>
      <w:r w:rsidRPr="00C8161C">
        <w:rPr>
          <w:szCs w:val="28"/>
        </w:rPr>
        <w:t xml:space="preserve"> một lần nữa </w:t>
      </w:r>
      <w:r w:rsidR="00277526" w:rsidRPr="00C8161C">
        <w:rPr>
          <w:szCs w:val="28"/>
        </w:rPr>
        <w:t xml:space="preserve">xin kính </w:t>
      </w:r>
      <w:r w:rsidRPr="00C8161C">
        <w:rPr>
          <w:szCs w:val="28"/>
        </w:rPr>
        <w:t xml:space="preserve">chúc các đại biểu và toàn thể </w:t>
      </w:r>
      <w:r w:rsidR="000B16FA">
        <w:rPr>
          <w:szCs w:val="28"/>
        </w:rPr>
        <w:t>hội nghị</w:t>
      </w:r>
      <w:r w:rsidRPr="00C8161C">
        <w:rPr>
          <w:szCs w:val="28"/>
        </w:rPr>
        <w:t xml:space="preserve"> dồi dào sức khoẻ, hạnh phúc, chúc </w:t>
      </w:r>
      <w:r w:rsidR="000B16FA">
        <w:rPr>
          <w:szCs w:val="28"/>
        </w:rPr>
        <w:t>hội nghị</w:t>
      </w:r>
      <w:r w:rsidRPr="00C8161C">
        <w:rPr>
          <w:szCs w:val="28"/>
        </w:rPr>
        <w:t xml:space="preserve"> thành công </w:t>
      </w:r>
      <w:r w:rsidR="00D7254D" w:rsidRPr="00C8161C">
        <w:rPr>
          <w:iCs/>
          <w:szCs w:val="28"/>
        </w:rPr>
        <w:t>tốt đẹp!</w:t>
      </w:r>
    </w:p>
    <w:p w14:paraId="0548C650" w14:textId="77777777" w:rsidR="00D7254D" w:rsidRPr="00C8161C" w:rsidRDefault="00D7254D" w:rsidP="00C8161C">
      <w:pPr>
        <w:spacing w:before="120"/>
        <w:ind w:firstLine="851"/>
        <w:jc w:val="both"/>
        <w:rPr>
          <w:i/>
          <w:szCs w:val="28"/>
        </w:rPr>
      </w:pPr>
      <w:r w:rsidRPr="00C8161C">
        <w:rPr>
          <w:i/>
          <w:iCs/>
          <w:szCs w:val="28"/>
        </w:rPr>
        <w:t>Xin trân trọng cảm ơn!</w:t>
      </w:r>
    </w:p>
    <w:p w14:paraId="53EC9FE3" w14:textId="77777777" w:rsidR="00157EF5" w:rsidRPr="00C8161C" w:rsidRDefault="00157EF5" w:rsidP="00C8161C">
      <w:pPr>
        <w:spacing w:before="120"/>
        <w:ind w:firstLine="851"/>
        <w:rPr>
          <w:szCs w:val="28"/>
        </w:rPr>
      </w:pPr>
    </w:p>
    <w:sectPr w:rsidR="00157EF5" w:rsidRPr="00C8161C" w:rsidSect="00C8161C">
      <w:pgSz w:w="11907" w:h="16840" w:code="9"/>
      <w:pgMar w:top="1134" w:right="79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EF5"/>
    <w:rsid w:val="00021534"/>
    <w:rsid w:val="0004608F"/>
    <w:rsid w:val="000B16FA"/>
    <w:rsid w:val="000B23D1"/>
    <w:rsid w:val="000B3620"/>
    <w:rsid w:val="000F6A76"/>
    <w:rsid w:val="00126865"/>
    <w:rsid w:val="00131B17"/>
    <w:rsid w:val="00157EF5"/>
    <w:rsid w:val="0016394B"/>
    <w:rsid w:val="00173DE6"/>
    <w:rsid w:val="001A1C8E"/>
    <w:rsid w:val="001C6FD1"/>
    <w:rsid w:val="001E5FD1"/>
    <w:rsid w:val="00204F6B"/>
    <w:rsid w:val="00231030"/>
    <w:rsid w:val="002568AF"/>
    <w:rsid w:val="00263673"/>
    <w:rsid w:val="00270043"/>
    <w:rsid w:val="0027565A"/>
    <w:rsid w:val="00277526"/>
    <w:rsid w:val="0028236B"/>
    <w:rsid w:val="00282FBB"/>
    <w:rsid w:val="00331786"/>
    <w:rsid w:val="003A0BB4"/>
    <w:rsid w:val="004838F0"/>
    <w:rsid w:val="004E0358"/>
    <w:rsid w:val="004E5C06"/>
    <w:rsid w:val="005434D9"/>
    <w:rsid w:val="0059779B"/>
    <w:rsid w:val="005C111C"/>
    <w:rsid w:val="005D21E4"/>
    <w:rsid w:val="00680AF8"/>
    <w:rsid w:val="006D312E"/>
    <w:rsid w:val="00710472"/>
    <w:rsid w:val="00754E3A"/>
    <w:rsid w:val="007C7B43"/>
    <w:rsid w:val="00803CBD"/>
    <w:rsid w:val="00851293"/>
    <w:rsid w:val="008540DB"/>
    <w:rsid w:val="008866A4"/>
    <w:rsid w:val="008A4ABB"/>
    <w:rsid w:val="008A7221"/>
    <w:rsid w:val="008C3F5C"/>
    <w:rsid w:val="008F1FB7"/>
    <w:rsid w:val="008F58FD"/>
    <w:rsid w:val="00932B2F"/>
    <w:rsid w:val="009427EB"/>
    <w:rsid w:val="009610D8"/>
    <w:rsid w:val="00975F57"/>
    <w:rsid w:val="009810F4"/>
    <w:rsid w:val="00A01302"/>
    <w:rsid w:val="00A21F63"/>
    <w:rsid w:val="00A32823"/>
    <w:rsid w:val="00A66280"/>
    <w:rsid w:val="00AD3606"/>
    <w:rsid w:val="00B11044"/>
    <w:rsid w:val="00B55482"/>
    <w:rsid w:val="00B73EB8"/>
    <w:rsid w:val="00B77118"/>
    <w:rsid w:val="00B8022A"/>
    <w:rsid w:val="00BB0CE8"/>
    <w:rsid w:val="00BC52AE"/>
    <w:rsid w:val="00BD3611"/>
    <w:rsid w:val="00BF098A"/>
    <w:rsid w:val="00C12DE0"/>
    <w:rsid w:val="00C13C9A"/>
    <w:rsid w:val="00C8161C"/>
    <w:rsid w:val="00C8354E"/>
    <w:rsid w:val="00CD496F"/>
    <w:rsid w:val="00CF6F7F"/>
    <w:rsid w:val="00D00ECE"/>
    <w:rsid w:val="00D066D6"/>
    <w:rsid w:val="00D7127A"/>
    <w:rsid w:val="00D7254D"/>
    <w:rsid w:val="00DB09BB"/>
    <w:rsid w:val="00DB644D"/>
    <w:rsid w:val="00DF65EB"/>
    <w:rsid w:val="00E14662"/>
    <w:rsid w:val="00E50E12"/>
    <w:rsid w:val="00E56AFD"/>
    <w:rsid w:val="00E74563"/>
    <w:rsid w:val="00EE6AEF"/>
    <w:rsid w:val="00F16BDD"/>
    <w:rsid w:val="00FA0A88"/>
    <w:rsid w:val="00FC5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A6801"/>
  <w15:docId w15:val="{C799AC6E-DC01-4B6D-A48C-446B55E44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EF5"/>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F6425-FB52-4E9C-8374-7742A9A5F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1253</Words>
  <Characters>7145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6</cp:revision>
  <dcterms:created xsi:type="dcterms:W3CDTF">2026-01-08T11:07:00Z</dcterms:created>
  <dcterms:modified xsi:type="dcterms:W3CDTF">2026-01-08T11:52:00Z</dcterms:modified>
</cp:coreProperties>
</file>