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8" w:type="dxa"/>
        <w:tblLook w:val="04A0" w:firstRow="1" w:lastRow="0" w:firstColumn="1" w:lastColumn="0" w:noHBand="0" w:noVBand="1"/>
      </w:tblPr>
      <w:tblGrid>
        <w:gridCol w:w="4820"/>
        <w:gridCol w:w="4678"/>
      </w:tblGrid>
      <w:tr w:rsidR="00892CBD" w:rsidRPr="00D5688D" w14:paraId="62573CD0" w14:textId="77777777" w:rsidTr="003873F8">
        <w:tc>
          <w:tcPr>
            <w:tcW w:w="4820" w:type="dxa"/>
          </w:tcPr>
          <w:p w14:paraId="62573CC8" w14:textId="4C6E9084" w:rsidR="00892CBD" w:rsidRPr="00892002" w:rsidRDefault="00892002" w:rsidP="00505F04">
            <w:pPr>
              <w:pBdr>
                <w:top w:val="none" w:sz="0" w:space="0" w:color="auto"/>
                <w:left w:val="none" w:sz="0" w:space="0" w:color="auto"/>
                <w:bottom w:val="none" w:sz="0" w:space="0" w:color="auto"/>
                <w:right w:val="none" w:sz="0" w:space="0" w:color="auto"/>
                <w:between w:val="none" w:sz="0" w:space="0" w:color="auto"/>
              </w:pBdr>
              <w:tabs>
                <w:tab w:val="left" w:pos="0"/>
                <w:tab w:val="center" w:pos="1560"/>
                <w:tab w:val="center" w:pos="6663"/>
              </w:tabs>
              <w:jc w:val="center"/>
              <w:rPr>
                <w:b/>
                <w:sz w:val="28"/>
                <w:lang w:val="en-US"/>
              </w:rPr>
            </w:pPr>
            <w:r w:rsidRPr="00892002">
              <w:rPr>
                <w:b/>
                <w:sz w:val="28"/>
                <w:lang w:val="en-US"/>
              </w:rPr>
              <w:t>ĐẠI HỘI ĐẠI BIỂU</w:t>
            </w:r>
          </w:p>
          <w:p w14:paraId="62573CC9" w14:textId="75E4BA85" w:rsidR="00966C55" w:rsidRDefault="00966C55" w:rsidP="00505F04">
            <w:pPr>
              <w:pBdr>
                <w:top w:val="none" w:sz="0" w:space="0" w:color="auto"/>
                <w:left w:val="none" w:sz="0" w:space="0" w:color="auto"/>
                <w:bottom w:val="none" w:sz="0" w:space="0" w:color="auto"/>
                <w:right w:val="none" w:sz="0" w:space="0" w:color="auto"/>
                <w:between w:val="none" w:sz="0" w:space="0" w:color="auto"/>
              </w:pBdr>
              <w:tabs>
                <w:tab w:val="left" w:pos="0"/>
                <w:tab w:val="center" w:pos="1560"/>
                <w:tab w:val="center" w:pos="6663"/>
              </w:tabs>
              <w:jc w:val="center"/>
              <w:rPr>
                <w:b/>
                <w:bCs/>
                <w:sz w:val="28"/>
                <w:lang w:val="en-US"/>
              </w:rPr>
            </w:pPr>
            <w:r>
              <w:rPr>
                <w:b/>
                <w:bCs/>
                <w:sz w:val="28"/>
                <w:lang w:val="en-US"/>
              </w:rPr>
              <w:t xml:space="preserve">ĐẢNG </w:t>
            </w:r>
            <w:r w:rsidR="00892002">
              <w:rPr>
                <w:b/>
                <w:bCs/>
                <w:sz w:val="28"/>
                <w:lang w:val="en-US"/>
              </w:rPr>
              <w:t>BỘ</w:t>
            </w:r>
            <w:r w:rsidR="00892CBD" w:rsidRPr="00D5688D">
              <w:rPr>
                <w:b/>
                <w:bCs/>
                <w:sz w:val="28"/>
                <w:lang w:val="en-US"/>
              </w:rPr>
              <w:t xml:space="preserve"> XÃ LÙNG PHÌNH </w:t>
            </w:r>
          </w:p>
          <w:p w14:paraId="099EAABF" w14:textId="27C370F6" w:rsidR="00892002" w:rsidRDefault="00892002" w:rsidP="00505F04">
            <w:pPr>
              <w:pBdr>
                <w:top w:val="none" w:sz="0" w:space="0" w:color="auto"/>
                <w:left w:val="none" w:sz="0" w:space="0" w:color="auto"/>
                <w:bottom w:val="none" w:sz="0" w:space="0" w:color="auto"/>
                <w:right w:val="none" w:sz="0" w:space="0" w:color="auto"/>
                <w:between w:val="none" w:sz="0" w:space="0" w:color="auto"/>
              </w:pBdr>
              <w:tabs>
                <w:tab w:val="left" w:pos="0"/>
                <w:tab w:val="center" w:pos="1560"/>
                <w:tab w:val="center" w:pos="6663"/>
              </w:tabs>
              <w:jc w:val="center"/>
              <w:rPr>
                <w:b/>
                <w:bCs/>
                <w:sz w:val="28"/>
                <w:lang w:val="en-US"/>
              </w:rPr>
            </w:pPr>
            <w:r>
              <w:rPr>
                <w:b/>
                <w:bCs/>
                <w:sz w:val="28"/>
                <w:lang w:val="en-US"/>
              </w:rPr>
              <w:t>LẦN THỨ I NHIỆM KỲ 2025 - 2030</w:t>
            </w:r>
          </w:p>
          <w:p w14:paraId="62573CCA" w14:textId="77777777" w:rsidR="00892CBD" w:rsidRPr="00D5688D" w:rsidRDefault="00892CBD" w:rsidP="00505F04">
            <w:pPr>
              <w:pBdr>
                <w:top w:val="none" w:sz="0" w:space="0" w:color="auto"/>
                <w:left w:val="none" w:sz="0" w:space="0" w:color="auto"/>
                <w:bottom w:val="none" w:sz="0" w:space="0" w:color="auto"/>
                <w:right w:val="none" w:sz="0" w:space="0" w:color="auto"/>
                <w:between w:val="none" w:sz="0" w:space="0" w:color="auto"/>
              </w:pBdr>
              <w:tabs>
                <w:tab w:val="left" w:pos="0"/>
                <w:tab w:val="center" w:pos="1560"/>
                <w:tab w:val="center" w:pos="6663"/>
              </w:tabs>
              <w:jc w:val="center"/>
              <w:rPr>
                <w:bCs/>
                <w:sz w:val="28"/>
                <w:lang w:val="en-US"/>
              </w:rPr>
            </w:pPr>
            <w:r w:rsidRPr="00D5688D">
              <w:rPr>
                <w:bCs/>
                <w:sz w:val="28"/>
                <w:lang w:val="en-US"/>
              </w:rPr>
              <w:t>*</w:t>
            </w:r>
          </w:p>
          <w:p w14:paraId="62573CCB" w14:textId="704CEF36" w:rsidR="00892CBD" w:rsidRPr="00992E49" w:rsidRDefault="00992E49" w:rsidP="00505F04">
            <w:pPr>
              <w:pBdr>
                <w:top w:val="none" w:sz="0" w:space="0" w:color="auto"/>
                <w:left w:val="none" w:sz="0" w:space="0" w:color="auto"/>
                <w:bottom w:val="none" w:sz="0" w:space="0" w:color="auto"/>
                <w:right w:val="none" w:sz="0" w:space="0" w:color="auto"/>
                <w:between w:val="none" w:sz="0" w:space="0" w:color="auto"/>
              </w:pBdr>
              <w:tabs>
                <w:tab w:val="left" w:pos="0"/>
                <w:tab w:val="center" w:pos="1560"/>
                <w:tab w:val="center" w:pos="6663"/>
              </w:tabs>
              <w:jc w:val="center"/>
              <w:rPr>
                <w:bCs/>
                <w:sz w:val="28"/>
                <w:lang w:val="en-US"/>
              </w:rPr>
            </w:pPr>
            <w:r>
              <w:rPr>
                <w:b/>
                <w:i/>
                <w:sz w:val="28"/>
                <w:lang w:val="en-US"/>
              </w:rPr>
              <w:t xml:space="preserve"> </w:t>
            </w:r>
            <w:r w:rsidR="00892002">
              <w:rPr>
                <w:b/>
                <w:i/>
                <w:sz w:val="28"/>
                <w:lang w:val="en-US"/>
              </w:rPr>
              <w:t>“Dự thảo”</w:t>
            </w:r>
          </w:p>
        </w:tc>
        <w:tc>
          <w:tcPr>
            <w:tcW w:w="4678" w:type="dxa"/>
          </w:tcPr>
          <w:p w14:paraId="62573CCC" w14:textId="77777777" w:rsidR="00892CBD" w:rsidRPr="00A674E3" w:rsidRDefault="00892CBD" w:rsidP="00505F04">
            <w:pPr>
              <w:pBdr>
                <w:top w:val="none" w:sz="0" w:space="0" w:color="auto"/>
                <w:left w:val="none" w:sz="0" w:space="0" w:color="auto"/>
                <w:bottom w:val="none" w:sz="0" w:space="0" w:color="auto"/>
                <w:right w:val="none" w:sz="0" w:space="0" w:color="auto"/>
                <w:between w:val="none" w:sz="0" w:space="0" w:color="auto"/>
              </w:pBdr>
              <w:tabs>
                <w:tab w:val="left" w:pos="0"/>
                <w:tab w:val="center" w:pos="1560"/>
                <w:tab w:val="center" w:pos="6663"/>
              </w:tabs>
              <w:jc w:val="center"/>
              <w:rPr>
                <w:b/>
                <w:sz w:val="30"/>
                <w:szCs w:val="30"/>
              </w:rPr>
            </w:pPr>
            <w:r w:rsidRPr="00A674E3">
              <w:rPr>
                <w:noProof/>
                <w:sz w:val="30"/>
                <w:szCs w:val="30"/>
                <w:lang w:val="en-US" w:eastAsia="en-US"/>
              </w:rPr>
              <mc:AlternateContent>
                <mc:Choice Requires="wps">
                  <w:drawing>
                    <wp:anchor distT="0" distB="0" distL="114300" distR="114300" simplePos="0" relativeHeight="251659264" behindDoc="0" locked="0" layoutInCell="1" allowOverlap="1" wp14:anchorId="62573DBB" wp14:editId="62573DBC">
                      <wp:simplePos x="0" y="0"/>
                      <wp:positionH relativeFrom="column">
                        <wp:posOffset>167710</wp:posOffset>
                      </wp:positionH>
                      <wp:positionV relativeFrom="paragraph">
                        <wp:posOffset>255260</wp:posOffset>
                      </wp:positionV>
                      <wp:extent cx="2533649"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533649" cy="0"/>
                              </a:xfrm>
                              <a:prstGeom prst="line">
                                <a:avLst/>
                              </a:prstGeom>
                              <a:noFill/>
                              <a:ln>
                                <a:solidFill>
                                  <a:srgbClr val="000000"/>
                                </a:solidFill>
                              </a:ln>
                            </wps:spPr>
                            <wps:bodyPr/>
                          </wps:wsp>
                        </a:graphicData>
                      </a:graphic>
                    </wp:anchor>
                  </w:drawing>
                </mc:Choice>
                <mc:Fallback>
                  <w:pict>
                    <v:line w14:anchorId="0305438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2pt,20.1pt" to="212.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"/>
                  </w:pict>
                </mc:Fallback>
              </mc:AlternateContent>
            </w:r>
            <w:r w:rsidRPr="00A674E3">
              <w:rPr>
                <w:b/>
                <w:sz w:val="30"/>
                <w:szCs w:val="30"/>
              </w:rPr>
              <w:t>ĐẢNG CỘNG SẢN VIỆT NAM</w:t>
            </w:r>
          </w:p>
          <w:p w14:paraId="62573CCD" w14:textId="77777777" w:rsidR="00892CBD" w:rsidRPr="00D5688D" w:rsidRDefault="00892CBD" w:rsidP="00505F04">
            <w:pPr>
              <w:pBdr>
                <w:top w:val="none" w:sz="0" w:space="0" w:color="auto"/>
                <w:left w:val="none" w:sz="0" w:space="0" w:color="auto"/>
                <w:bottom w:val="none" w:sz="0" w:space="0" w:color="auto"/>
                <w:right w:val="none" w:sz="0" w:space="0" w:color="auto"/>
                <w:between w:val="none" w:sz="0" w:space="0" w:color="auto"/>
              </w:pBdr>
              <w:tabs>
                <w:tab w:val="left" w:pos="0"/>
                <w:tab w:val="center" w:pos="1560"/>
                <w:tab w:val="center" w:pos="6663"/>
              </w:tabs>
              <w:jc w:val="both"/>
              <w:rPr>
                <w:b/>
                <w:sz w:val="28"/>
              </w:rPr>
            </w:pPr>
          </w:p>
          <w:p w14:paraId="62573CCF" w14:textId="77777777" w:rsidR="00892CBD" w:rsidRPr="00D5688D" w:rsidRDefault="00892CBD" w:rsidP="003873F8">
            <w:pPr>
              <w:pBdr>
                <w:top w:val="none" w:sz="0" w:space="0" w:color="auto"/>
                <w:left w:val="none" w:sz="0" w:space="0" w:color="auto"/>
                <w:bottom w:val="none" w:sz="0" w:space="0" w:color="auto"/>
                <w:right w:val="none" w:sz="0" w:space="0" w:color="auto"/>
                <w:between w:val="none" w:sz="0" w:space="0" w:color="auto"/>
              </w:pBdr>
              <w:tabs>
                <w:tab w:val="left" w:pos="0"/>
                <w:tab w:val="center" w:pos="1560"/>
                <w:tab w:val="center" w:pos="6663"/>
              </w:tabs>
              <w:rPr>
                <w:bCs/>
                <w:i/>
                <w:sz w:val="28"/>
                <w:lang w:val="en-US"/>
              </w:rPr>
            </w:pPr>
            <w:r w:rsidRPr="00D5688D">
              <w:rPr>
                <w:i/>
                <w:sz w:val="28"/>
                <w:lang w:val="en-US"/>
              </w:rPr>
              <w:t xml:space="preserve">Lùng Phình, ngày     tháng </w:t>
            </w:r>
            <w:r w:rsidR="00992E49">
              <w:rPr>
                <w:i/>
                <w:sz w:val="28"/>
                <w:lang w:val="en-US"/>
              </w:rPr>
              <w:t>7</w:t>
            </w:r>
            <w:r w:rsidRPr="00D5688D">
              <w:rPr>
                <w:i/>
                <w:sz w:val="28"/>
                <w:lang w:val="en-US"/>
              </w:rPr>
              <w:t xml:space="preserve"> năm 2025</w:t>
            </w:r>
          </w:p>
        </w:tc>
      </w:tr>
    </w:tbl>
    <w:p w14:paraId="135E6EBD" w14:textId="77777777" w:rsidR="00A674E3" w:rsidRDefault="00A674E3" w:rsidP="00892CBD">
      <w:pPr>
        <w:pStyle w:val="Bodytext21"/>
        <w:shd w:val="clear" w:color="auto" w:fill="auto"/>
        <w:spacing w:after="0" w:line="240" w:lineRule="auto"/>
        <w:jc w:val="center"/>
        <w:rPr>
          <w:rStyle w:val="Bodytext93"/>
          <w:lang w:eastAsia="vi-VN"/>
        </w:rPr>
      </w:pPr>
    </w:p>
    <w:p w14:paraId="62573CD2" w14:textId="010E0EE7" w:rsidR="00892CBD" w:rsidRPr="0028522D" w:rsidRDefault="00892CBD" w:rsidP="00892CBD">
      <w:pPr>
        <w:pStyle w:val="Bodytext21"/>
        <w:shd w:val="clear" w:color="auto" w:fill="auto"/>
        <w:spacing w:after="0" w:line="240" w:lineRule="auto"/>
        <w:jc w:val="center"/>
        <w:rPr>
          <w:rStyle w:val="Bodytext93"/>
          <w:bCs w:val="0"/>
          <w:lang w:eastAsia="vi-VN"/>
        </w:rPr>
      </w:pPr>
      <w:r w:rsidRPr="0028522D">
        <w:rPr>
          <w:rStyle w:val="Bodytext93"/>
          <w:lang w:eastAsia="vi-VN"/>
        </w:rPr>
        <w:t>BÁO CÁO CHÍNH TRỊ</w:t>
      </w:r>
    </w:p>
    <w:p w14:paraId="62573CD3" w14:textId="77777777" w:rsidR="00892CBD" w:rsidRPr="0028522D" w:rsidRDefault="00892CBD" w:rsidP="00892CBD">
      <w:pPr>
        <w:pStyle w:val="Bodytext21"/>
        <w:shd w:val="clear" w:color="auto" w:fill="auto"/>
        <w:spacing w:after="0" w:line="240" w:lineRule="auto"/>
        <w:jc w:val="center"/>
        <w:rPr>
          <w:rStyle w:val="Bodytext93"/>
          <w:lang w:eastAsia="vi-VN"/>
        </w:rPr>
      </w:pPr>
      <w:r w:rsidRPr="0028522D">
        <w:rPr>
          <w:rStyle w:val="Bodytext93"/>
          <w:lang w:eastAsia="vi-VN"/>
        </w:rPr>
        <w:t>CỦA BAN CHẤP HÀNH ĐẢNG BỘ XÃ NHIỆM KỲ 2020-2025</w:t>
      </w:r>
    </w:p>
    <w:p w14:paraId="62573CD4" w14:textId="77777777" w:rsidR="00892CBD" w:rsidRDefault="00892CBD" w:rsidP="00892CBD">
      <w:pPr>
        <w:pStyle w:val="Bodytext21"/>
        <w:shd w:val="clear" w:color="auto" w:fill="auto"/>
        <w:spacing w:after="0" w:line="240" w:lineRule="auto"/>
        <w:jc w:val="center"/>
        <w:rPr>
          <w:rStyle w:val="Bodytext93"/>
          <w:lang w:eastAsia="vi-VN"/>
        </w:rPr>
      </w:pPr>
      <w:r w:rsidRPr="0028522D">
        <w:rPr>
          <w:rStyle w:val="Bodytext93"/>
          <w:lang w:eastAsia="vi-VN"/>
        </w:rPr>
        <w:t xml:space="preserve">TRÌNH ĐẠI HỘI ĐẢNG BỘ XÃ, NHIỆM KỲ 2025 </w:t>
      </w:r>
      <w:r>
        <w:rPr>
          <w:rStyle w:val="Bodytext93"/>
          <w:lang w:eastAsia="vi-VN"/>
        </w:rPr>
        <w:t>–</w:t>
      </w:r>
      <w:r w:rsidRPr="0028522D">
        <w:rPr>
          <w:rStyle w:val="Bodytext93"/>
          <w:lang w:eastAsia="vi-VN"/>
        </w:rPr>
        <w:t xml:space="preserve"> 2030</w:t>
      </w:r>
    </w:p>
    <w:p w14:paraId="62573CD5" w14:textId="39D57CE0" w:rsidR="00892CBD" w:rsidRPr="0028522D" w:rsidRDefault="00892CBD" w:rsidP="00892CBD">
      <w:pPr>
        <w:pStyle w:val="Bodytext21"/>
        <w:shd w:val="clear" w:color="auto" w:fill="auto"/>
        <w:spacing w:after="0" w:line="240" w:lineRule="auto"/>
        <w:jc w:val="center"/>
        <w:rPr>
          <w:rStyle w:val="Bodytext93"/>
          <w:lang w:eastAsia="vi-VN"/>
        </w:rPr>
      </w:pPr>
      <w:r>
        <w:rPr>
          <w:rStyle w:val="Bodytext93"/>
          <w:lang w:eastAsia="vi-VN"/>
        </w:rPr>
        <w:t>------</w:t>
      </w:r>
    </w:p>
    <w:p w14:paraId="62573CD6" w14:textId="77777777" w:rsidR="00892CBD" w:rsidRPr="00706774" w:rsidRDefault="00892CBD" w:rsidP="00605C0E">
      <w:pPr>
        <w:pStyle w:val="Normal2"/>
        <w:spacing w:before="60" w:beforeAutospacing="0" w:after="60" w:afterAutospacing="0"/>
        <w:ind w:firstLine="720"/>
        <w:jc w:val="both"/>
        <w:rPr>
          <w:b/>
          <w:bCs/>
          <w:color w:val="000000" w:themeColor="text1"/>
          <w:sz w:val="28"/>
          <w:szCs w:val="28"/>
          <w:lang w:val="da-DK"/>
        </w:rPr>
      </w:pPr>
      <w:r w:rsidRPr="00706774">
        <w:rPr>
          <w:sz w:val="28"/>
          <w:szCs w:val="28"/>
          <w:lang w:val="fr-FR"/>
        </w:rPr>
        <w:t xml:space="preserve">Đại hội đại biểu </w:t>
      </w:r>
      <w:r w:rsidRPr="00706774">
        <w:rPr>
          <w:sz w:val="28"/>
          <w:szCs w:val="28"/>
          <w:lang w:val="it-IT"/>
        </w:rPr>
        <w:t>Đảng bộ xã Lùng phình lần thứ I, nhiệm kỳ 2025-2030</w:t>
      </w:r>
      <w:r w:rsidRPr="00706774">
        <w:rPr>
          <w:spacing w:val="-2"/>
          <w:sz w:val="28"/>
          <w:szCs w:val="28"/>
          <w:lang w:val="it-IT"/>
        </w:rPr>
        <w:t xml:space="preserve"> diễn ra vào thời điểm toàn Đảng, toàn dân và toàn quân đang ra sức thi đua thực hiện thắng lợi Nghị quyết Đại hội Đảng các cấp, hướng tới Đại hội đại biểu toàn quốc lần thứ XIV của Đảng. </w:t>
      </w:r>
      <w:r w:rsidRPr="00706774">
        <w:rPr>
          <w:sz w:val="28"/>
          <w:szCs w:val="28"/>
          <w:lang w:val="it-IT"/>
        </w:rPr>
        <w:t xml:space="preserve">Đây là thời điểm có ý nghĩa đặc biệt quan trọng, là dấu mốc lịch sử ghi nhận kết quả bước đầu của quá trình sáp nhập, tổ chức thực hiện mô hình chính quyền địa phương 2 cấp theo tinh thần chỉ đạo của Trung ương. Đại hội có nhiệm vụ tổng kết, đánh giá khách quan, toàn diện việc thực hiện Nghị quyết Đại hội nhiệm kỳ 2020-2025 của 03 xã trước khi sáp nhập; xác định phương hướng, mục tiêu, nhiệm vụ, giải pháp  nhiệm kỳ 2025-2030 nhằm tiếp tục phát huy các tiềm năng, lợi thế, sức mạnh đại đoàn kết toàn dân, </w:t>
      </w:r>
      <w:r w:rsidRPr="00706774">
        <w:rPr>
          <w:spacing w:val="-2"/>
          <w:sz w:val="28"/>
          <w:szCs w:val="28"/>
        </w:rPr>
        <w:t>đánh dấu chặng đường phát triển của Đảng bộ xã Lùng Phình mới.</w:t>
      </w:r>
      <w:r w:rsidRPr="00706774">
        <w:rPr>
          <w:sz w:val="28"/>
          <w:szCs w:val="28"/>
          <w:lang w:val="it-IT"/>
        </w:rPr>
        <w:t xml:space="preserve"> Đại hội được tiến hành theo phương châm </w:t>
      </w:r>
      <w:r w:rsidRPr="00706774">
        <w:rPr>
          <w:b/>
          <w:iCs/>
          <w:color w:val="000000" w:themeColor="text1"/>
          <w:sz w:val="28"/>
          <w:szCs w:val="28"/>
          <w:lang w:val="da-DK"/>
        </w:rPr>
        <w:t xml:space="preserve">“Đoàn kết - Dân chủ - Kỷ cương – Đổi mới - Phát triển”, </w:t>
      </w:r>
      <w:r w:rsidRPr="00706774">
        <w:rPr>
          <w:iCs/>
          <w:sz w:val="28"/>
          <w:szCs w:val="28"/>
          <w:lang w:val="da-DK"/>
        </w:rPr>
        <w:t>với chủ đề</w:t>
      </w:r>
      <w:r w:rsidRPr="00706774">
        <w:rPr>
          <w:iCs/>
          <w:color w:val="000000" w:themeColor="text1"/>
          <w:sz w:val="28"/>
          <w:szCs w:val="28"/>
          <w:lang w:val="da-DK"/>
        </w:rPr>
        <w:t xml:space="preserve">: </w:t>
      </w:r>
      <w:r w:rsidRPr="00706774">
        <w:rPr>
          <w:b/>
          <w:iCs/>
          <w:color w:val="000000" w:themeColor="text1"/>
          <w:sz w:val="28"/>
          <w:szCs w:val="28"/>
          <w:lang w:val="da-DK"/>
        </w:rPr>
        <w:t>“</w:t>
      </w:r>
      <w:r w:rsidRPr="00706774">
        <w:rPr>
          <w:b/>
          <w:bCs/>
          <w:color w:val="000000" w:themeColor="text1"/>
          <w:sz w:val="28"/>
          <w:szCs w:val="28"/>
          <w:lang w:val="da-DK"/>
        </w:rPr>
        <w:t xml:space="preserve"> </w:t>
      </w:r>
      <w:r w:rsidRPr="00706774">
        <w:rPr>
          <w:b/>
          <w:iCs/>
          <w:color w:val="000000" w:themeColor="text1"/>
          <w:sz w:val="28"/>
          <w:szCs w:val="28"/>
        </w:rPr>
        <w:t xml:space="preserve">Xây dựng Đảng và hệ thống chính trị </w:t>
      </w:r>
      <w:r w:rsidR="00782A4A" w:rsidRPr="00706774">
        <w:rPr>
          <w:b/>
          <w:iCs/>
          <w:color w:val="000000" w:themeColor="text1"/>
          <w:sz w:val="28"/>
          <w:szCs w:val="28"/>
        </w:rPr>
        <w:t>tinh gọn, trong sạch, vững mạnh,</w:t>
      </w:r>
      <w:r w:rsidR="00782A4A" w:rsidRPr="00706774">
        <w:rPr>
          <w:b/>
          <w:color w:val="000000" w:themeColor="text1"/>
          <w:sz w:val="28"/>
          <w:szCs w:val="28"/>
        </w:rPr>
        <w:t xml:space="preserve"> đoàn kết, dân chủ, đổi mới,</w:t>
      </w:r>
      <w:r w:rsidRPr="00706774">
        <w:rPr>
          <w:b/>
          <w:color w:val="000000" w:themeColor="text1"/>
          <w:sz w:val="28"/>
          <w:szCs w:val="28"/>
        </w:rPr>
        <w:t xml:space="preserve"> khai thác hiệu quả tiềm năng, lợi </w:t>
      </w:r>
      <w:r w:rsidR="00AB6A21" w:rsidRPr="00706774">
        <w:rPr>
          <w:b/>
          <w:color w:val="000000" w:themeColor="text1"/>
          <w:sz w:val="28"/>
          <w:szCs w:val="28"/>
        </w:rPr>
        <w:t xml:space="preserve">thế địa phương tạo nền tảng </w:t>
      </w:r>
      <w:r w:rsidRPr="00706774">
        <w:rPr>
          <w:b/>
          <w:color w:val="000000" w:themeColor="text1"/>
          <w:sz w:val="28"/>
          <w:szCs w:val="28"/>
        </w:rPr>
        <w:t>đưa xã Lùng Phình sớm ra khỏi xã nghèo</w:t>
      </w:r>
      <w:r w:rsidRPr="00706774">
        <w:rPr>
          <w:b/>
          <w:bCs/>
          <w:color w:val="000000" w:themeColor="text1"/>
          <w:sz w:val="28"/>
          <w:szCs w:val="28"/>
          <w:lang w:val="da-DK"/>
        </w:rPr>
        <w:t xml:space="preserve">”. </w:t>
      </w:r>
    </w:p>
    <w:p w14:paraId="62573CD7" w14:textId="4D03570E" w:rsidR="00892CBD" w:rsidRPr="00706774" w:rsidRDefault="00AA7BE1" w:rsidP="00CC393E">
      <w:pPr>
        <w:pStyle w:val="Normal2"/>
        <w:spacing w:before="60" w:beforeAutospacing="0" w:after="60" w:afterAutospacing="0"/>
        <w:jc w:val="center"/>
        <w:rPr>
          <w:b/>
          <w:sz w:val="28"/>
          <w:szCs w:val="28"/>
          <w:lang w:val="da-DK"/>
        </w:rPr>
      </w:pPr>
      <w:r w:rsidRPr="00706774">
        <w:rPr>
          <w:b/>
          <w:sz w:val="28"/>
          <w:szCs w:val="28"/>
          <w:lang w:val="da-DK"/>
        </w:rPr>
        <w:t xml:space="preserve">PHẦN </w:t>
      </w:r>
      <w:r>
        <w:rPr>
          <w:b/>
          <w:sz w:val="28"/>
          <w:szCs w:val="28"/>
          <w:lang w:val="da-DK"/>
        </w:rPr>
        <w:t>I</w:t>
      </w:r>
    </w:p>
    <w:p w14:paraId="62573CD9" w14:textId="56CBA24B" w:rsidR="00892CBD" w:rsidRPr="00706774" w:rsidRDefault="00892CBD" w:rsidP="00EE3876">
      <w:pPr>
        <w:pStyle w:val="Normal2"/>
        <w:spacing w:before="60" w:beforeAutospacing="0" w:after="60" w:afterAutospacing="0"/>
        <w:jc w:val="center"/>
        <w:rPr>
          <w:b/>
          <w:sz w:val="28"/>
          <w:szCs w:val="28"/>
          <w:lang w:val="da-DK"/>
        </w:rPr>
      </w:pPr>
      <w:r w:rsidRPr="00706774">
        <w:rPr>
          <w:b/>
          <w:sz w:val="28"/>
          <w:szCs w:val="28"/>
          <w:lang w:val="da-DK"/>
        </w:rPr>
        <w:t>KẾT QUẢ THỰC HIỆN</w:t>
      </w:r>
      <w:r w:rsidR="00EE3876">
        <w:rPr>
          <w:b/>
          <w:sz w:val="28"/>
          <w:szCs w:val="28"/>
          <w:lang w:val="da-DK"/>
        </w:rPr>
        <w:t xml:space="preserve"> TRON</w:t>
      </w:r>
      <w:r w:rsidR="00061012">
        <w:rPr>
          <w:b/>
          <w:sz w:val="28"/>
          <w:szCs w:val="28"/>
          <w:lang w:val="da-DK"/>
        </w:rPr>
        <w:t>G</w:t>
      </w:r>
      <w:r w:rsidR="00EE3876">
        <w:rPr>
          <w:b/>
          <w:sz w:val="28"/>
          <w:szCs w:val="28"/>
          <w:lang w:val="da-DK"/>
        </w:rPr>
        <w:t xml:space="preserve"> </w:t>
      </w:r>
      <w:r w:rsidRPr="00706774">
        <w:rPr>
          <w:b/>
          <w:sz w:val="28"/>
          <w:szCs w:val="28"/>
          <w:lang w:val="da-DK"/>
        </w:rPr>
        <w:t>NHIỆM KỲ 2020-2025</w:t>
      </w:r>
    </w:p>
    <w:p w14:paraId="62573CDA" w14:textId="77777777" w:rsidR="00892CBD" w:rsidRPr="00706774" w:rsidRDefault="00892CBD" w:rsidP="00605C0E">
      <w:pPr>
        <w:pStyle w:val="Normal2"/>
        <w:spacing w:before="60" w:beforeAutospacing="0" w:after="60" w:afterAutospacing="0"/>
        <w:ind w:firstLine="720"/>
        <w:jc w:val="both"/>
        <w:rPr>
          <w:b/>
          <w:sz w:val="28"/>
          <w:szCs w:val="28"/>
          <w:lang w:val="da-DK"/>
        </w:rPr>
      </w:pPr>
      <w:r w:rsidRPr="00706774">
        <w:rPr>
          <w:b/>
          <w:sz w:val="28"/>
          <w:szCs w:val="28"/>
          <w:lang w:val="pt-BR"/>
        </w:rPr>
        <w:t>I.</w:t>
      </w:r>
      <w:r w:rsidRPr="00706774">
        <w:rPr>
          <w:b/>
          <w:i/>
          <w:iCs/>
          <w:sz w:val="28"/>
          <w:szCs w:val="28"/>
          <w:lang w:val="pt-BR"/>
        </w:rPr>
        <w:t xml:space="preserve"> </w:t>
      </w:r>
      <w:r w:rsidRPr="00706774">
        <w:rPr>
          <w:b/>
          <w:sz w:val="28"/>
          <w:szCs w:val="28"/>
          <w:lang w:val="pt-BR"/>
        </w:rPr>
        <w:t xml:space="preserve">TÌNH HÌNH </w:t>
      </w:r>
      <w:r w:rsidRPr="00706774">
        <w:rPr>
          <w:b/>
          <w:sz w:val="28"/>
          <w:szCs w:val="28"/>
        </w:rPr>
        <w:t>CHUNG</w:t>
      </w:r>
    </w:p>
    <w:p w14:paraId="62573CDB" w14:textId="2AECDABA" w:rsidR="00892CBD" w:rsidRPr="00EE3876" w:rsidRDefault="00782A4A" w:rsidP="00EE3876">
      <w:pPr>
        <w:tabs>
          <w:tab w:val="left" w:pos="567"/>
        </w:tabs>
        <w:spacing w:before="60" w:after="60"/>
        <w:ind w:firstLine="720"/>
        <w:jc w:val="both"/>
        <w:rPr>
          <w:lang w:val="en-US"/>
        </w:rPr>
      </w:pPr>
      <w:r w:rsidRPr="00706774">
        <w:rPr>
          <w:lang w:val="en"/>
        </w:rPr>
        <w:t>Xã Lùng Phình</w:t>
      </w:r>
      <w:r w:rsidR="00892CBD" w:rsidRPr="00706774">
        <w:rPr>
          <w:lang w:val="en"/>
        </w:rPr>
        <w:t xml:space="preserve"> là một xã vùng cao khó khăn của tỉnh Lào Cai được thành lập trên cơ sở sáp nhập 03 xã: Lùng Phình, Tả Van Chư </w:t>
      </w:r>
      <w:r w:rsidR="00892CBD" w:rsidRPr="00706774">
        <w:rPr>
          <w:i/>
          <w:lang w:val="en"/>
        </w:rPr>
        <w:t>(huyện Bắc Hà cũ)</w:t>
      </w:r>
      <w:r w:rsidR="00892CBD" w:rsidRPr="00706774">
        <w:rPr>
          <w:lang w:val="en"/>
        </w:rPr>
        <w:t xml:space="preserve"> và xã Lùng Thẩn </w:t>
      </w:r>
      <w:r w:rsidR="00892CBD" w:rsidRPr="00706774">
        <w:rPr>
          <w:i/>
          <w:lang w:val="en"/>
        </w:rPr>
        <w:t>(huyện Si Ma Cai cũ)</w:t>
      </w:r>
      <w:r w:rsidR="00892CBD" w:rsidRPr="00706774">
        <w:rPr>
          <w:lang w:val="en"/>
        </w:rPr>
        <w:t xml:space="preserve">. </w:t>
      </w:r>
      <w:r w:rsidR="00892CBD" w:rsidRPr="00706774">
        <w:rPr>
          <w:color w:val="000000" w:themeColor="text1"/>
          <w:lang w:val="en"/>
        </w:rPr>
        <w:t>Với tổng diện tích tự nhiên</w:t>
      </w:r>
      <w:r w:rsidR="00F24785" w:rsidRPr="00706774">
        <w:rPr>
          <w:color w:val="000000" w:themeColor="text1"/>
          <w:lang w:val="en"/>
        </w:rPr>
        <w:t xml:space="preserve"> là 10.100,78 ha. Phía Nam tiếp giáp với xã Bắc Hà, phía Bắc tiếp giáp với xã Si Ma Cai, phía Tây tiếp giáp với xã Sín Chéng, phía Đông tiếp giáp với xã Tả Củ Tỷ. D</w:t>
      </w:r>
      <w:r w:rsidR="00892CBD" w:rsidRPr="00706774">
        <w:rPr>
          <w:color w:val="000000" w:themeColor="text1"/>
          <w:lang w:val="en"/>
        </w:rPr>
        <w:t xml:space="preserve">ân số </w:t>
      </w:r>
      <w:r w:rsidRPr="00706774">
        <w:rPr>
          <w:color w:val="000000" w:themeColor="text1"/>
          <w:lang w:val="en"/>
        </w:rPr>
        <w:t xml:space="preserve"> 11.866 người</w:t>
      </w:r>
      <w:r w:rsidR="00892CBD" w:rsidRPr="00706774">
        <w:rPr>
          <w:color w:val="000000" w:themeColor="text1"/>
          <w:lang w:val="en"/>
        </w:rPr>
        <w:t xml:space="preserve">, xã có 20 thôn và 12 dân tộc, </w:t>
      </w:r>
      <w:r w:rsidRPr="00706774">
        <w:rPr>
          <w:color w:val="000000" w:themeColor="text1"/>
          <w:lang w:val="en"/>
        </w:rPr>
        <w:t xml:space="preserve">trong đó </w:t>
      </w:r>
      <w:r w:rsidR="00892CBD" w:rsidRPr="00706774">
        <w:rPr>
          <w:color w:val="000000" w:themeColor="text1"/>
          <w:lang w:val="en"/>
        </w:rPr>
        <w:t xml:space="preserve">dân </w:t>
      </w:r>
      <w:r w:rsidRPr="00706774">
        <w:rPr>
          <w:color w:val="000000" w:themeColor="text1"/>
          <w:lang w:val="en"/>
        </w:rPr>
        <w:t xml:space="preserve">tộc Mông </w:t>
      </w:r>
      <w:r w:rsidR="00892CBD" w:rsidRPr="00706774">
        <w:rPr>
          <w:color w:val="000000" w:themeColor="text1"/>
          <w:lang w:val="en"/>
        </w:rPr>
        <w:t>87,6% còn lại là các dân tộc khác chiếm 12,4% như dân</w:t>
      </w:r>
      <w:r w:rsidR="00892CBD" w:rsidRPr="00706774">
        <w:rPr>
          <w:color w:val="FF0000"/>
          <w:lang w:val="en"/>
        </w:rPr>
        <w:t xml:space="preserve"> </w:t>
      </w:r>
      <w:r w:rsidR="00892CBD" w:rsidRPr="00706774">
        <w:rPr>
          <w:lang w:val="en"/>
        </w:rPr>
        <w:t xml:space="preserve">tộc: Phù lá, Kinh, Tày, Mường, Thái, Sán Chí, Dao, Nùng, Giáy, Thu Lao và </w:t>
      </w:r>
      <w:r w:rsidR="00F24785" w:rsidRPr="00706774">
        <w:rPr>
          <w:lang w:val="en"/>
        </w:rPr>
        <w:t>dân tộc Hoa...</w:t>
      </w:r>
      <w:r w:rsidR="00892CBD" w:rsidRPr="00706774">
        <w:rPr>
          <w:lang w:val="en"/>
        </w:rPr>
        <w:t>.</w:t>
      </w:r>
      <w:r w:rsidR="00F24785" w:rsidRPr="00706774">
        <w:rPr>
          <w:lang w:val="en"/>
        </w:rPr>
        <w:t xml:space="preserve"> Đảng bộ xã Lùng Phình mới được thành lập theo </w:t>
      </w:r>
      <w:r w:rsidR="00F24785" w:rsidRPr="00706774">
        <w:rPr>
          <w:spacing w:val="-8"/>
          <w:lang w:val="en"/>
        </w:rPr>
        <w:t>Quyết định số 1245-QĐ/TU, ngày 23/6/2025 của Ban Chấp hành Đảng bộ tỉnh Lào Cai</w:t>
      </w:r>
      <w:r w:rsidR="00892CBD" w:rsidRPr="00706774">
        <w:rPr>
          <w:lang w:val="en"/>
        </w:rPr>
        <w:t xml:space="preserve"> </w:t>
      </w:r>
      <w:r w:rsidR="00F24785" w:rsidRPr="00706774">
        <w:rPr>
          <w:lang w:val="en"/>
        </w:rPr>
        <w:t>với tổng số ……</w:t>
      </w:r>
      <w:r w:rsidR="00165EB3" w:rsidRPr="00706774">
        <w:rPr>
          <w:lang w:val="en"/>
        </w:rPr>
        <w:t>đảng viên sinh hoạt tại 3</w:t>
      </w:r>
      <w:r w:rsidR="00F24785" w:rsidRPr="00706774">
        <w:rPr>
          <w:lang w:val="en"/>
        </w:rPr>
        <w:t xml:space="preserve">7 chi bộ. </w:t>
      </w:r>
      <w:r w:rsidR="00892CBD" w:rsidRPr="00706774">
        <w:t xml:space="preserve">Trong 5 năm qua, Đảng bộ và Nhân dân các dân tộc </w:t>
      </w:r>
      <w:r w:rsidR="00892CBD" w:rsidRPr="00706774">
        <w:rPr>
          <w:lang w:val="en-US"/>
        </w:rPr>
        <w:t>xã Lùng Phình</w:t>
      </w:r>
      <w:r w:rsidR="00892CBD" w:rsidRPr="00706774">
        <w:t xml:space="preserve"> triển khai thực hiện Nghị quyết Đại hội Đảng bộ </w:t>
      </w:r>
      <w:r w:rsidR="00892CBD" w:rsidRPr="00706774">
        <w:rPr>
          <w:lang w:val="en-US"/>
        </w:rPr>
        <w:t>các cấp</w:t>
      </w:r>
      <w:r w:rsidR="00940DEF">
        <w:rPr>
          <w:lang w:val="en-US"/>
        </w:rPr>
        <w:t xml:space="preserve"> </w:t>
      </w:r>
      <w:r w:rsidR="00CE28A0" w:rsidRPr="00706774">
        <w:rPr>
          <w:lang w:val="en-US"/>
        </w:rPr>
        <w:t>nhiệm kỳ 2020 - 2025</w:t>
      </w:r>
      <w:r w:rsidR="00CE28A0" w:rsidRPr="00706774">
        <w:t xml:space="preserve"> trong điều kiện có nhiều thuận lợi song cũng không</w:t>
      </w:r>
      <w:r w:rsidR="00CE28A0">
        <w:rPr>
          <w:lang w:val="en-US"/>
        </w:rPr>
        <w:t xml:space="preserve"> ít </w:t>
      </w:r>
      <w:r w:rsidR="00136185">
        <w:rPr>
          <w:lang w:val="en-US"/>
        </w:rPr>
        <w:t xml:space="preserve">khó </w:t>
      </w:r>
      <w:r w:rsidR="00892CBD" w:rsidRPr="00706774">
        <w:t>khăn, thách thức</w:t>
      </w:r>
      <w:r w:rsidR="00892CBD" w:rsidRPr="00706774">
        <w:rPr>
          <w:bCs/>
        </w:rPr>
        <w:t>, cụ thể là:</w:t>
      </w:r>
    </w:p>
    <w:p w14:paraId="62573CDC" w14:textId="401DEA45" w:rsidR="00892CBD" w:rsidRPr="00F318C9" w:rsidRDefault="00892CBD" w:rsidP="00F318C9">
      <w:pPr>
        <w:pStyle w:val="ListParagraph"/>
        <w:numPr>
          <w:ilvl w:val="0"/>
          <w:numId w:val="18"/>
        </w:numPr>
        <w:spacing w:before="60" w:after="60"/>
        <w:jc w:val="both"/>
      </w:pPr>
      <w:r w:rsidRPr="00F318C9">
        <w:rPr>
          <w:b/>
        </w:rPr>
        <w:t>Thuận lợi:</w:t>
      </w:r>
      <w:r w:rsidRPr="00706774">
        <w:t xml:space="preserve"> </w:t>
      </w:r>
    </w:p>
    <w:p w14:paraId="0D1D8257" w14:textId="47583861" w:rsidR="00F318C9" w:rsidRDefault="00F318C9" w:rsidP="00F318C9">
      <w:pPr>
        <w:spacing w:before="60" w:after="60"/>
        <w:ind w:firstLine="720"/>
        <w:jc w:val="both"/>
        <w:rPr>
          <w:lang w:val="en-US"/>
        </w:rPr>
      </w:pPr>
      <w:r w:rsidRPr="00706774">
        <w:rPr>
          <w:spacing w:val="-2"/>
        </w:rPr>
        <w:t>Là địa phương có tiềm năng về đất đai, lao động; nhân dân có truyền thống</w:t>
      </w:r>
    </w:p>
    <w:p w14:paraId="62573CDD" w14:textId="1E77CA11" w:rsidR="00892CBD" w:rsidRPr="00706774" w:rsidRDefault="00165EB3" w:rsidP="00F318C9">
      <w:pPr>
        <w:spacing w:before="60" w:after="60"/>
        <w:jc w:val="both"/>
        <w:rPr>
          <w:spacing w:val="-2"/>
          <w:lang w:val="en-US"/>
        </w:rPr>
      </w:pPr>
      <w:r w:rsidRPr="00706774">
        <w:rPr>
          <w:spacing w:val="-2"/>
        </w:rPr>
        <w:lastRenderedPageBreak/>
        <w:t>đoàn kết, cần cù</w:t>
      </w:r>
      <w:r w:rsidR="00892CBD" w:rsidRPr="00706774">
        <w:rPr>
          <w:spacing w:val="-2"/>
        </w:rPr>
        <w:t xml:space="preserve"> trong lao động, sản xuất và phá</w:t>
      </w:r>
      <w:r w:rsidRPr="00706774">
        <w:rPr>
          <w:spacing w:val="-2"/>
        </w:rPr>
        <w:t>t triển kinh tế</w:t>
      </w:r>
      <w:r w:rsidR="00892CBD" w:rsidRPr="00706774">
        <w:rPr>
          <w:spacing w:val="-2"/>
          <w:lang w:val="en-US"/>
        </w:rPr>
        <w:t>.</w:t>
      </w:r>
      <w:r w:rsidR="00892CBD" w:rsidRPr="00706774">
        <w:rPr>
          <w:spacing w:val="-2"/>
        </w:rPr>
        <w:t xml:space="preserve"> </w:t>
      </w:r>
      <w:r w:rsidRPr="00706774">
        <w:rPr>
          <w:spacing w:val="-2"/>
          <w:lang w:val="en-US"/>
        </w:rPr>
        <w:t>Đ</w:t>
      </w:r>
      <w:r w:rsidR="00892CBD" w:rsidRPr="00706774">
        <w:rPr>
          <w:spacing w:val="-2"/>
        </w:rPr>
        <w:t xml:space="preserve">ội ngũ cán bộ, đảng viên </w:t>
      </w:r>
      <w:r w:rsidRPr="00706774">
        <w:rPr>
          <w:spacing w:val="-2"/>
          <w:lang w:val="en-US"/>
        </w:rPr>
        <w:t xml:space="preserve">luôn </w:t>
      </w:r>
      <w:r w:rsidR="00892CBD" w:rsidRPr="00706774">
        <w:rPr>
          <w:spacing w:val="-2"/>
        </w:rPr>
        <w:t>phát huy tính tiên phong và vai trò nêu gương trong thực hiện nhiệm vụ</w:t>
      </w:r>
      <w:r w:rsidR="00892CBD" w:rsidRPr="00706774">
        <w:rPr>
          <w:spacing w:val="-2"/>
          <w:lang w:val="en-US"/>
        </w:rPr>
        <w:t>.</w:t>
      </w:r>
      <w:r w:rsidR="00605C0E" w:rsidRPr="00706774">
        <w:rPr>
          <w:spacing w:val="-2"/>
          <w:lang w:val="en-US"/>
        </w:rPr>
        <w:t xml:space="preserve"> </w:t>
      </w:r>
      <w:r w:rsidRPr="00706774">
        <w:rPr>
          <w:lang w:val="da-DK"/>
        </w:rPr>
        <w:t>Trong nhiệm kỳ x</w:t>
      </w:r>
      <w:r w:rsidR="0089171E" w:rsidRPr="00706774">
        <w:rPr>
          <w:lang w:val="da-DK"/>
        </w:rPr>
        <w:t>ã luôn</w:t>
      </w:r>
      <w:r w:rsidR="0089171E" w:rsidRPr="00706774">
        <w:rPr>
          <w:iCs/>
          <w:lang w:val="da-DK"/>
        </w:rPr>
        <w:t xml:space="preserve"> nhận được sự quan tâm của Đảng, Nhà nước</w:t>
      </w:r>
      <w:r w:rsidRPr="00706774">
        <w:rPr>
          <w:iCs/>
          <w:lang w:val="da-DK"/>
        </w:rPr>
        <w:t>, của Tỉnh</w:t>
      </w:r>
      <w:r w:rsidR="0089171E" w:rsidRPr="00706774">
        <w:rPr>
          <w:iCs/>
          <w:lang w:val="da-DK"/>
        </w:rPr>
        <w:t xml:space="preserve"> với các chính sách đặc thù</w:t>
      </w:r>
      <w:r w:rsidR="0089171E" w:rsidRPr="00706774">
        <w:rPr>
          <w:lang w:val="af-ZA"/>
        </w:rPr>
        <w:t xml:space="preserve"> đầu tư cho vùng đồng bào dân tộc thiểu số, đặc biệt là</w:t>
      </w:r>
      <w:r w:rsidR="008F350A" w:rsidRPr="00706774">
        <w:rPr>
          <w:lang w:val="af-ZA"/>
        </w:rPr>
        <w:t xml:space="preserve"> nguồn vốn thực hiện</w:t>
      </w:r>
      <w:r w:rsidR="0089171E" w:rsidRPr="00706774">
        <w:rPr>
          <w:lang w:val="af-ZA"/>
        </w:rPr>
        <w:t xml:space="preserve"> </w:t>
      </w:r>
      <w:r w:rsidR="0089171E" w:rsidRPr="00706774">
        <w:rPr>
          <w:iCs/>
          <w:lang w:val="da-DK"/>
        </w:rPr>
        <w:t>các Chương trình mục tiêu quốc gia, giai đoạn 2021 – 2025 trên địa bàn xã đã góp phần nâng cao đời sống vật chất, tinh thần cho nhân dân</w:t>
      </w:r>
      <w:r w:rsidR="0089171E" w:rsidRPr="00706774">
        <w:rPr>
          <w:spacing w:val="-2"/>
          <w:lang w:val="en-US"/>
        </w:rPr>
        <w:t>.</w:t>
      </w:r>
      <w:r w:rsidR="00892CBD" w:rsidRPr="00706774">
        <w:rPr>
          <w:spacing w:val="-2"/>
        </w:rPr>
        <w:t xml:space="preserve"> </w:t>
      </w:r>
      <w:r w:rsidR="00892CBD" w:rsidRPr="00706774">
        <w:rPr>
          <w:spacing w:val="-2"/>
          <w:lang w:eastAsia="ar-SA"/>
        </w:rPr>
        <w:t>Trình độ dân trí, chất lượng đội ngũ cán bộ từng bước được nâng lên. An ninh, chính trị trật tự an toàn xã hội ổn định, lòng tin của cán bộ, đảng viên và nhân dân vào sự lãnh đạo của Đảng, sự điều hành của Ch</w:t>
      </w:r>
      <w:r w:rsidR="008F350A" w:rsidRPr="00706774">
        <w:rPr>
          <w:spacing w:val="-2"/>
          <w:lang w:eastAsia="ar-SA"/>
        </w:rPr>
        <w:t xml:space="preserve">ính quyền </w:t>
      </w:r>
      <w:r w:rsidR="008F350A" w:rsidRPr="00706774">
        <w:rPr>
          <w:spacing w:val="-2"/>
          <w:lang w:val="en-US" w:eastAsia="ar-SA"/>
        </w:rPr>
        <w:t>được giữ vững</w:t>
      </w:r>
      <w:r w:rsidR="00892CBD" w:rsidRPr="00706774">
        <w:rPr>
          <w:spacing w:val="-2"/>
          <w:lang w:eastAsia="ar-SA"/>
        </w:rPr>
        <w:t>.</w:t>
      </w:r>
      <w:r w:rsidR="00892CBD" w:rsidRPr="00706774">
        <w:rPr>
          <w:spacing w:val="-2"/>
          <w:lang w:val="en-US" w:eastAsia="ar-SA"/>
        </w:rPr>
        <w:t xml:space="preserve"> Tổ chức bộ máy của hệ thống chính trị tiếp tục được sắp xếp tinh gọn, hoạt động hiệu lực, hiệu quả.</w:t>
      </w:r>
    </w:p>
    <w:p w14:paraId="62573CDE" w14:textId="77777777" w:rsidR="00892CBD" w:rsidRPr="00706774" w:rsidRDefault="00892CBD" w:rsidP="00605C0E">
      <w:pPr>
        <w:spacing w:before="60" w:after="60"/>
        <w:ind w:firstLine="720"/>
        <w:jc w:val="both"/>
        <w:rPr>
          <w:b/>
        </w:rPr>
      </w:pPr>
      <w:r w:rsidRPr="00706774">
        <w:rPr>
          <w:b/>
        </w:rPr>
        <w:t xml:space="preserve">2. Khó khăn: </w:t>
      </w:r>
    </w:p>
    <w:p w14:paraId="62573CDF" w14:textId="64C4A020" w:rsidR="00892CBD" w:rsidRPr="004E3DB9" w:rsidRDefault="00892CBD" w:rsidP="00605C0E">
      <w:pPr>
        <w:spacing w:before="60" w:after="60"/>
        <w:ind w:firstLine="720"/>
        <w:jc w:val="both"/>
        <w:rPr>
          <w:spacing w:val="-4"/>
          <w:lang w:val="en-US"/>
        </w:rPr>
      </w:pPr>
      <w:r w:rsidRPr="004E3DB9">
        <w:rPr>
          <w:spacing w:val="-4"/>
          <w:lang w:val="af-ZA"/>
        </w:rPr>
        <w:t>Là xã có điều kiện tự nhiên, địa hình chia cắt, độ dốc lớn,</w:t>
      </w:r>
      <w:r w:rsidR="0070536B" w:rsidRPr="004E3DB9">
        <w:rPr>
          <w:spacing w:val="-4"/>
          <w:lang w:val="af-ZA"/>
        </w:rPr>
        <w:t xml:space="preserve"> nghèo tài nguyên khoáng sản</w:t>
      </w:r>
      <w:r w:rsidRPr="004E3DB9">
        <w:rPr>
          <w:spacing w:val="-4"/>
          <w:lang w:val="da-DK"/>
        </w:rPr>
        <w:t xml:space="preserve">, </w:t>
      </w:r>
      <w:r w:rsidRPr="004E3DB9">
        <w:rPr>
          <w:spacing w:val="-4"/>
          <w:kern w:val="28"/>
          <w:shd w:val="clear" w:color="auto" w:fill="FFFFFF"/>
        </w:rPr>
        <w:t xml:space="preserve">quy mô </w:t>
      </w:r>
      <w:r w:rsidRPr="004E3DB9">
        <w:rPr>
          <w:spacing w:val="-4"/>
          <w:lang w:val="da-DK"/>
        </w:rPr>
        <w:t xml:space="preserve">sản xuất </w:t>
      </w:r>
      <w:r w:rsidRPr="004E3DB9">
        <w:rPr>
          <w:spacing w:val="-4"/>
          <w:kern w:val="28"/>
          <w:shd w:val="clear" w:color="auto" w:fill="FFFFFF"/>
        </w:rPr>
        <w:t>còn nhỏ</w:t>
      </w:r>
      <w:r w:rsidRPr="004E3DB9">
        <w:rPr>
          <w:spacing w:val="-4"/>
          <w:kern w:val="28"/>
          <w:shd w:val="clear" w:color="auto" w:fill="FFFFFF"/>
          <w:lang w:val="af-ZA"/>
        </w:rPr>
        <w:t xml:space="preserve"> lẻ, liên kết tiêu thụ còn yếu, </w:t>
      </w:r>
      <w:r w:rsidRPr="004E3DB9">
        <w:rPr>
          <w:spacing w:val="-4"/>
          <w:lang w:val="da-DK"/>
        </w:rPr>
        <w:t xml:space="preserve">năng suất, chất lượng, giá trị sản phẩm chưa cao. </w:t>
      </w:r>
      <w:r w:rsidRPr="004E3DB9">
        <w:rPr>
          <w:bCs/>
          <w:spacing w:val="-4"/>
          <w:lang w:val="da-DK"/>
        </w:rPr>
        <w:t xml:space="preserve">Nguồn thu nội lực ít; </w:t>
      </w:r>
      <w:r w:rsidRPr="004E3DB9">
        <w:rPr>
          <w:spacing w:val="-4"/>
          <w:kern w:val="28"/>
          <w:shd w:val="clear" w:color="auto" w:fill="FFFFFF"/>
          <w:lang w:val="da-DK"/>
        </w:rPr>
        <w:t>k</w:t>
      </w:r>
      <w:r w:rsidRPr="004E3DB9">
        <w:rPr>
          <w:spacing w:val="-4"/>
          <w:kern w:val="28"/>
          <w:shd w:val="clear" w:color="auto" w:fill="FFFFFF"/>
        </w:rPr>
        <w:t xml:space="preserve">ết cấu hạ tầng </w:t>
      </w:r>
      <w:r w:rsidRPr="004E3DB9">
        <w:rPr>
          <w:spacing w:val="-4"/>
          <w:kern w:val="28"/>
          <w:shd w:val="clear" w:color="auto" w:fill="FFFFFF"/>
          <w:lang w:val="da-DK"/>
        </w:rPr>
        <w:t xml:space="preserve">thiết yếu tuy đã được đầu tư nhưng chưa đáp ứng </w:t>
      </w:r>
      <w:r w:rsidRPr="004E3DB9">
        <w:rPr>
          <w:spacing w:val="-4"/>
          <w:kern w:val="28"/>
          <w:shd w:val="clear" w:color="auto" w:fill="FFFFFF"/>
        </w:rPr>
        <w:t>với yêu cầu phát triển</w:t>
      </w:r>
      <w:r w:rsidRPr="004E3DB9">
        <w:rPr>
          <w:spacing w:val="-4"/>
          <w:lang w:val="da-DK"/>
        </w:rPr>
        <w:t>. Bên cạnh đó, thiên tai, dịch bệnh xảy ra với những diễn biến khó lường, đặc biệt là đại dịch Covid-1</w:t>
      </w:r>
      <w:r w:rsidR="0070536B" w:rsidRPr="004E3DB9">
        <w:rPr>
          <w:spacing w:val="-4"/>
          <w:lang w:val="da-DK"/>
        </w:rPr>
        <w:t xml:space="preserve">9 trong những năm đầu nhiệm kỳ </w:t>
      </w:r>
      <w:r w:rsidRPr="004E3DB9">
        <w:rPr>
          <w:spacing w:val="-4"/>
          <w:lang w:val="da-DK"/>
        </w:rPr>
        <w:t>và</w:t>
      </w:r>
      <w:r w:rsidR="0070536B" w:rsidRPr="004E3DB9">
        <w:rPr>
          <w:spacing w:val="-4"/>
          <w:lang w:val="da-DK"/>
        </w:rPr>
        <w:t xml:space="preserve"> hoàn lưu cơn bão số 3 năm 2024 </w:t>
      </w:r>
      <w:r w:rsidRPr="004E3DB9">
        <w:rPr>
          <w:spacing w:val="-4"/>
          <w:lang w:val="da-DK"/>
        </w:rPr>
        <w:t>đã tác động, ảnh h</w:t>
      </w:r>
      <w:r w:rsidR="00836A6A" w:rsidRPr="004E3DB9">
        <w:rPr>
          <w:spacing w:val="-4"/>
          <w:lang w:val="da-DK"/>
        </w:rPr>
        <w:t>ưởng</w:t>
      </w:r>
      <w:r w:rsidRPr="004E3DB9">
        <w:rPr>
          <w:spacing w:val="-4"/>
          <w:lang w:val="da-DK"/>
        </w:rPr>
        <w:t xml:space="preserve"> lớn đến </w:t>
      </w:r>
      <w:r w:rsidRPr="004E3DB9">
        <w:rPr>
          <w:spacing w:val="-4"/>
        </w:rPr>
        <w:t>đời sống kinh tế - xã hội</w:t>
      </w:r>
      <w:r w:rsidRPr="004E3DB9">
        <w:rPr>
          <w:spacing w:val="-4"/>
          <w:lang w:val="da-DK"/>
        </w:rPr>
        <w:t xml:space="preserve">, để lại hậu quả nặng nề, kéo dài trên địa bàn xã.  </w:t>
      </w:r>
    </w:p>
    <w:p w14:paraId="62573CE0" w14:textId="23E47005" w:rsidR="00892CBD" w:rsidRPr="00706774" w:rsidRDefault="00892CBD" w:rsidP="00605C0E">
      <w:pPr>
        <w:spacing w:before="60" w:after="60"/>
        <w:ind w:firstLine="720"/>
        <w:jc w:val="both"/>
        <w:rPr>
          <w:b/>
          <w:bCs/>
          <w:lang w:val="af-ZA"/>
        </w:rPr>
      </w:pPr>
      <w:r w:rsidRPr="00706774">
        <w:rPr>
          <w:b/>
          <w:bCs/>
          <w:lang w:val="af-ZA"/>
        </w:rPr>
        <w:t xml:space="preserve">II. KẾT QUẢ </w:t>
      </w:r>
      <w:r w:rsidR="00E605F9">
        <w:rPr>
          <w:b/>
          <w:bCs/>
          <w:lang w:val="af-ZA"/>
        </w:rPr>
        <w:t>ĐẠT ĐƯỢC TRONG NHIỆM KỲ 2022 - 2025</w:t>
      </w:r>
    </w:p>
    <w:p w14:paraId="36EFC028" w14:textId="0C2AFEC2"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12"/>
          <w:lang w:val="es-VE"/>
        </w:rPr>
      </w:pPr>
      <w:r>
        <w:rPr>
          <w:b/>
          <w:bCs/>
          <w:spacing w:val="-12"/>
          <w:lang w:val="nl-NL"/>
        </w:rPr>
        <w:t>1</w:t>
      </w:r>
      <w:r w:rsidRPr="00706774">
        <w:rPr>
          <w:b/>
          <w:bCs/>
          <w:spacing w:val="-12"/>
          <w:lang w:val="it-IT"/>
        </w:rPr>
        <w:t>.</w:t>
      </w:r>
      <w:r w:rsidRPr="00706774">
        <w:rPr>
          <w:b/>
          <w:bCs/>
          <w:spacing w:val="-12"/>
        </w:rPr>
        <w:t xml:space="preserve"> Công tác xây dựng Đảng và hệ thống chính trị đạt nhiều kết quả quan trọng</w:t>
      </w:r>
    </w:p>
    <w:p w14:paraId="26AB9659" w14:textId="7C4D6581"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Pr>
          <w:b/>
          <w:i/>
          <w:iCs/>
          <w:lang w:val="en-US"/>
        </w:rPr>
        <w:t>1</w:t>
      </w:r>
      <w:r w:rsidRPr="00706774">
        <w:rPr>
          <w:b/>
          <w:i/>
          <w:iCs/>
          <w:lang w:val="en-US"/>
        </w:rPr>
        <w:t xml:space="preserve">.1. </w:t>
      </w:r>
      <w:r w:rsidRPr="00706774">
        <w:rPr>
          <w:b/>
          <w:i/>
          <w:iCs/>
        </w:rPr>
        <w:t>Đổi mới, nâng cao chất lượng hiệu quả công tác chính trị, tư tưởng</w:t>
      </w:r>
    </w:p>
    <w:p w14:paraId="1FB3A9AD" w14:textId="77777777"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sidRPr="00706774">
        <w:t>Công tác xây dựng Đảng về chính trị tiếp tục được coi trọng và đạt nhiều chuyển biến tích cực. Tinh thần đoàn kết, thống nhất trong toàn Đảng bộ được giữ vững và củng cố; nguyên tắc tập trung dân chủ được phát huy gắn với việc tăng cường kỷ luật, kỷ cương trong toàn hệ thống chính trị. Bản lĩnh chính trị, năng lực lãnh đạo, sức chiến đấu của các cấp ủy, tổ chức đảng và đội ngũ cán bộ, đảng viên, nhất là cán bộ lãnh đạo, quản lý, người đứng đầu cấp ủy, cơ quan, đơn vị không ngừng được nâng cao. Công tác đấu tranh ngăn chặn, đẩy lùi sự suy thoái về tư tưởng chính trị, đạo đức, lối sống, các biểu hiện “tự diễn biến”, “tự chuyển hóa” trong nội bộ được triển khai quyết liệt, đồng bộ, đạt kết quả tích cực</w:t>
      </w:r>
      <w:r w:rsidRPr="00706774">
        <w:rPr>
          <w:lang w:val="en-US"/>
        </w:rPr>
        <w:t>.</w:t>
      </w:r>
      <w:r w:rsidRPr="00706774">
        <w:t xml:space="preserve"> Việc nắm bắt, định hướng dư luận xã hội, đấu tranh phản bác các quan điểm sai trái, thù địch được thực hiện thường xuyên, hiệu quả, góp phần bảo vệ vững chắc nền tảng tư tưởng của Đảng, củng cố niềm tin của Nhân dân đối với Đảng và chế độ. Việc triển khai học tập, quán triệt các chỉ thị, nghị quyết của Đảng ngày càng đi vào chiều sâu, thực chất; tỷ lệ cán bộ, đảng viên tham gia học tập thường xuyên đạt từ 98% trở lên. Công tác tuyên truyền, vận động đưa các chủ trương, đường lối của Đảng, chính sách, pháp luật của Nhà nước đến với Nhân dân được thực hiện kịp thời, linh hoạt, hiệu quả, góp phần tạo sự đồng thuận xã hội và phát huy sức mạnh đại đoàn kết toàn dân. Công tác giáo dục lý luận chính trị, bồi dưỡng, cập nhật kiến thức lý luận cho cán bộ, đảng viên được quan tâm, nội dung và hình thức ngày càng đổi mới, thiết thực. Công tác nghiên cứu lịch sử Đảng, giáo dục truyền thống cách mạng được triển khai nghiêm túc, góp phần giáo dục truyền thống, khơi dậy lòng tự hào và trách nhiệm của cán bộ, đảng viên và Nhân dân</w:t>
      </w:r>
      <w:r w:rsidRPr="00706774">
        <w:rPr>
          <w:lang w:val="en-US"/>
        </w:rPr>
        <w:t xml:space="preserve"> trên địa bàn xã.</w:t>
      </w:r>
    </w:p>
    <w:p w14:paraId="4A81276A" w14:textId="592372F6"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sidRPr="00706774">
        <w:rPr>
          <w:b/>
          <w:i/>
          <w:lang w:val="en-US"/>
        </w:rPr>
        <w:lastRenderedPageBreak/>
        <w:t xml:space="preserve"> </w:t>
      </w:r>
      <w:r>
        <w:rPr>
          <w:b/>
          <w:i/>
          <w:lang w:val="en-US"/>
        </w:rPr>
        <w:t>1</w:t>
      </w:r>
      <w:r w:rsidRPr="00706774">
        <w:rPr>
          <w:b/>
          <w:i/>
          <w:lang w:val="en-US"/>
        </w:rPr>
        <w:t xml:space="preserve">.2. </w:t>
      </w:r>
      <w:r w:rsidRPr="00706774">
        <w:rPr>
          <w:b/>
          <w:bCs/>
          <w:i/>
        </w:rPr>
        <w:t>Công tác xây dựng Đảng về đạo đức được chú trọng, đạt nhiều kết quả thiết thực</w:t>
      </w:r>
    </w:p>
    <w:p w14:paraId="57D1F7FB" w14:textId="77777777"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sidRPr="00706774">
        <w:rPr>
          <w:spacing w:val="-2"/>
        </w:rPr>
        <w:t xml:space="preserve">Thực hiện Nghị quyết </w:t>
      </w:r>
      <w:r w:rsidRPr="00706774">
        <w:rPr>
          <w:spacing w:val="-2"/>
          <w:lang w:val="en-US"/>
        </w:rPr>
        <w:t xml:space="preserve">Trung ương </w:t>
      </w:r>
      <w:r w:rsidRPr="00706774">
        <w:rPr>
          <w:spacing w:val="-2"/>
        </w:rPr>
        <w:t xml:space="preserve">4 </w:t>
      </w:r>
      <w:r w:rsidRPr="00706774">
        <w:rPr>
          <w:i/>
          <w:spacing w:val="-2"/>
        </w:rPr>
        <w:t>(khóa XI, XII, XIII)</w:t>
      </w:r>
      <w:r w:rsidRPr="00706774">
        <w:rPr>
          <w:spacing w:val="-2"/>
          <w:lang w:val="it-IT"/>
        </w:rPr>
        <w:t xml:space="preserve"> </w:t>
      </w:r>
      <w:r w:rsidRPr="00706774">
        <w:rPr>
          <w:lang w:val="en-US"/>
        </w:rPr>
        <w:t>c</w:t>
      </w:r>
      <w:r w:rsidRPr="00706774">
        <w:t xml:space="preserve">ông tác xây dựng Đảng về đạo đức được </w:t>
      </w:r>
      <w:r w:rsidRPr="00706774">
        <w:rPr>
          <w:lang w:val="en-US"/>
        </w:rPr>
        <w:t xml:space="preserve">đảng ủy </w:t>
      </w:r>
      <w:r w:rsidRPr="00706774">
        <w:t xml:space="preserve">xác định là một trong những nhiệm vụ trọng tâm, then chốt, được triển khai nghiêm túc, thường xuyên và ngày càng đi vào chiều sâu. Việc học tập và làm theo tư tưởng, đạo đức, phong cách Hồ Chí Minh được thực hiện nền nếp, trở thành việc làm tự giác trong mỗi tổ chức đảng, cơ quan, đơn vị và từng cán bộ, đảng viên. </w:t>
      </w:r>
      <w:r w:rsidRPr="00706774">
        <w:rPr>
          <w:lang w:val="nb-NO"/>
        </w:rPr>
        <w:t>Các cấp ủy, tổ chức đảng tập trung lãnh đạo, chỉ đạo, triển khai</w:t>
      </w:r>
      <w:r w:rsidRPr="00706774">
        <w:rPr>
          <w:b/>
        </w:rPr>
        <w:t xml:space="preserve"> </w:t>
      </w:r>
      <w:r w:rsidRPr="00706774">
        <w:rPr>
          <w:bCs/>
        </w:rPr>
        <w:t xml:space="preserve">học tập chuyên đề toàn khoá, hằng năm gắn trách nhiệm nêu gương, </w:t>
      </w:r>
      <w:r w:rsidRPr="00706774">
        <w:rPr>
          <w:bCs/>
          <w:lang w:val="en-US"/>
        </w:rPr>
        <w:t xml:space="preserve">với </w:t>
      </w:r>
      <w:r w:rsidRPr="00706774">
        <w:rPr>
          <w:bCs/>
        </w:rPr>
        <w:t>tinh thần “7 dám”,</w:t>
      </w:r>
      <w:r w:rsidRPr="00706774">
        <w:rPr>
          <w:lang w:val="nb-NO"/>
        </w:rPr>
        <w:t xml:space="preserve"> thực hiện nghiêm túc, có hiệu quả Chỉ thị số 05-CT/TW; </w:t>
      </w:r>
      <w:r w:rsidRPr="00706774">
        <w:rPr>
          <w:lang w:val="af-ZA"/>
        </w:rPr>
        <w:t>Kết luận số 01-KL/TW Bộ Chính trị;</w:t>
      </w:r>
      <w:r w:rsidRPr="00706774">
        <w:t xml:space="preserve"> </w:t>
      </w:r>
      <w:r w:rsidRPr="00706774">
        <w:rPr>
          <w:lang w:val="nb-NO"/>
        </w:rPr>
        <w:t xml:space="preserve">Quy định </w:t>
      </w:r>
      <w:r w:rsidRPr="00706774">
        <w:t>368</w:t>
      </w:r>
      <w:r w:rsidRPr="00706774">
        <w:rPr>
          <w:lang w:val="nb-NO"/>
        </w:rPr>
        <w:t>-QĐ/TU</w:t>
      </w:r>
      <w:r w:rsidRPr="00706774">
        <w:t xml:space="preserve">; </w:t>
      </w:r>
      <w:r w:rsidRPr="00706774">
        <w:rPr>
          <w:lang w:val="af-ZA"/>
        </w:rPr>
        <w:t>Nghị quyết số 12-NQ/TU</w:t>
      </w:r>
      <w:r w:rsidRPr="00706774">
        <w:rPr>
          <w:lang w:val="nb-NO"/>
        </w:rPr>
        <w:t xml:space="preserve"> của Tỉnh ủy,</w:t>
      </w:r>
      <w:r w:rsidRPr="00706774">
        <w:rPr>
          <w:noProof/>
          <w:bdr w:val="none" w:sz="0" w:space="0" w:color="auto" w:frame="1"/>
        </w:rPr>
        <w:t xml:space="preserve"> t</w:t>
      </w:r>
      <w:r w:rsidRPr="00706774">
        <w:rPr>
          <w:lang w:val="nb-NO"/>
        </w:rPr>
        <w:t xml:space="preserve">ập trung làm tốt ba nội dung trọng tâm </w:t>
      </w:r>
      <w:r w:rsidRPr="00706774">
        <w:rPr>
          <w:bCs/>
        </w:rPr>
        <w:t>“</w:t>
      </w:r>
      <w:r w:rsidRPr="00706774">
        <w:rPr>
          <w:lang w:val="nb-NO"/>
        </w:rPr>
        <w:t>Học tập - Làm theo - Nêu gương</w:t>
      </w:r>
      <w:r w:rsidRPr="00706774">
        <w:rPr>
          <w:bCs/>
        </w:rPr>
        <w:t>”</w:t>
      </w:r>
      <w:r w:rsidRPr="00706774">
        <w:rPr>
          <w:i/>
          <w:iCs/>
        </w:rPr>
        <w:t xml:space="preserve"> </w:t>
      </w:r>
      <w:r w:rsidRPr="00706774">
        <w:rPr>
          <w:noProof/>
          <w:bdr w:val="none" w:sz="0" w:space="0" w:color="auto" w:frame="1"/>
          <w:lang w:val="nb-NO"/>
        </w:rPr>
        <w:t xml:space="preserve">gắn với </w:t>
      </w:r>
      <w:r w:rsidRPr="00706774">
        <w:rPr>
          <w:lang w:val="af-ZA"/>
        </w:rPr>
        <w:t>đẩy mạnh xây dựng, chỉnh đốn Đảng và hệ thống chính trị</w:t>
      </w:r>
      <w:r w:rsidRPr="00706774">
        <w:t xml:space="preserve">. Giáo dục về phẩm chất cần, kiệm, liêm, chính, chí công vô tư được đẩy mạnh gắn với thực tiễn công tác và rèn luyện đạo đức, lối sống. Các mô hình hay, điển hình tiên tiến trong học tập và làm theo Bác được xây dựng, nhân rộng, tạo sức lan tỏa mạnh mẽ trong toàn Đảng bộ và hệ thống chính trị. Hằng năm, </w:t>
      </w:r>
      <w:r w:rsidRPr="00706774">
        <w:rPr>
          <w:lang w:val="en-US"/>
        </w:rPr>
        <w:t>100%</w:t>
      </w:r>
      <w:r w:rsidRPr="00706774">
        <w:t xml:space="preserve"> cán bộ, đảng viên đăng ký thực hiện cam kết tu dưỡng, rèn luyện đạo đức, lối sống; trong đó, 100% cán bộ lãnh đạo chủ chốt, thực hiện nghiêm túc trách nhiệm nêu gương, góp phần nâng cao chất lượng đội ngũ </w:t>
      </w:r>
      <w:r w:rsidRPr="00706774">
        <w:rPr>
          <w:lang w:val="en-US"/>
        </w:rPr>
        <w:t xml:space="preserve">và vai trò </w:t>
      </w:r>
      <w:r w:rsidRPr="00706774">
        <w:t>người đứng đầu</w:t>
      </w:r>
      <w:r w:rsidRPr="00706774">
        <w:rPr>
          <w:lang w:val="en-US"/>
        </w:rPr>
        <w:t xml:space="preserve"> trong hệ thống chính trị.</w:t>
      </w:r>
      <w:r w:rsidRPr="00706774">
        <w:t xml:space="preserve"> </w:t>
      </w:r>
      <w:r w:rsidRPr="00706774">
        <w:rPr>
          <w:lang w:val="en-US"/>
        </w:rPr>
        <w:t xml:space="preserve"> </w:t>
      </w:r>
    </w:p>
    <w:p w14:paraId="2D23364C" w14:textId="12B466C8"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Pr>
          <w:b/>
          <w:i/>
          <w:lang w:val="en-US"/>
        </w:rPr>
        <w:t>1</w:t>
      </w:r>
      <w:r w:rsidRPr="00706774">
        <w:rPr>
          <w:b/>
          <w:i/>
          <w:lang w:val="en-US"/>
        </w:rPr>
        <w:t xml:space="preserve">.3. </w:t>
      </w:r>
      <w:r w:rsidRPr="00706774">
        <w:rPr>
          <w:b/>
          <w:bCs/>
          <w:i/>
        </w:rPr>
        <w:t>Công tác xây dựng Đảng về tổ chức được triển khai đồng bộ, toàn diện đạt nhiều kết quả quan trọng</w:t>
      </w:r>
    </w:p>
    <w:p w14:paraId="3AE6BA7B" w14:textId="4F63BC57"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sidRPr="00706774">
        <w:t>Công tác xây dựng Đảng về tổ chức được  chỉ đạo triển khai quyết liệt, mạnh mẽ, toàn diện, góp phần nâng cao năng lực lãnh đạo, sức chiến đấu của tổ chức đảng và chất lượng đội ngũ cán bộ, đảng viên. Hệ thống chính trị được củng cố, kiện toàn vững chắc</w:t>
      </w:r>
      <w:r w:rsidRPr="00706774">
        <w:rPr>
          <w:bCs/>
          <w:lang w:val="af-ZA"/>
        </w:rPr>
        <w:t xml:space="preserve">, </w:t>
      </w:r>
      <w:r w:rsidRPr="00706774">
        <w:rPr>
          <w:shd w:val="clear" w:color="auto" w:fill="FFFFFF"/>
          <w:lang w:val="en-US"/>
        </w:rPr>
        <w:t>trong nhiệm kỳ đã thành lập mới 6 chi bộ (bao gồm các chi bộ Công an, Quân sự của 3 xã cũ); phát triển 134</w:t>
      </w:r>
      <w:r w:rsidRPr="00706774">
        <w:rPr>
          <w:shd w:val="clear" w:color="auto" w:fill="FFFFFF"/>
        </w:rPr>
        <w:t xml:space="preserve"> đảng viên đảng viên mới, nâng tổng số </w:t>
      </w:r>
      <w:r w:rsidRPr="00706774">
        <w:rPr>
          <w:shd w:val="clear" w:color="auto" w:fill="FFFFFF"/>
          <w:lang w:val="en-US"/>
        </w:rPr>
        <w:t xml:space="preserve">đảng viên </w:t>
      </w:r>
      <w:r w:rsidRPr="00706774">
        <w:rPr>
          <w:shd w:val="clear" w:color="auto" w:fill="FFFFFF"/>
        </w:rPr>
        <w:t xml:space="preserve">toàn </w:t>
      </w:r>
      <w:r w:rsidRPr="00706774">
        <w:rPr>
          <w:shd w:val="clear" w:color="auto" w:fill="FFFFFF"/>
          <w:lang w:val="en-US"/>
        </w:rPr>
        <w:t>đảng bộ xã Lùng Phình mới</w:t>
      </w:r>
      <w:r w:rsidRPr="00706774">
        <w:rPr>
          <w:color w:val="FF0000"/>
          <w:shd w:val="clear" w:color="auto" w:fill="FFFFFF"/>
        </w:rPr>
        <w:t xml:space="preserve"> </w:t>
      </w:r>
      <w:r w:rsidR="005E36A2" w:rsidRPr="005E36A2">
        <w:rPr>
          <w:color w:val="000000" w:themeColor="text1"/>
          <w:shd w:val="clear" w:color="auto" w:fill="FFFFFF"/>
          <w:lang w:val="en-US"/>
        </w:rPr>
        <w:t>691</w:t>
      </w:r>
      <w:r w:rsidRPr="005E36A2">
        <w:rPr>
          <w:color w:val="000000" w:themeColor="text1"/>
          <w:shd w:val="clear" w:color="auto" w:fill="FFFFFF"/>
          <w:lang w:val="en-US"/>
        </w:rPr>
        <w:t xml:space="preserve"> </w:t>
      </w:r>
      <w:r w:rsidRPr="005E36A2">
        <w:rPr>
          <w:color w:val="000000" w:themeColor="text1"/>
          <w:shd w:val="clear" w:color="auto" w:fill="FFFFFF"/>
        </w:rPr>
        <w:t>đảng viên</w:t>
      </w:r>
      <w:r w:rsidRPr="005E36A2">
        <w:rPr>
          <w:color w:val="000000" w:themeColor="text1"/>
          <w:shd w:val="clear" w:color="auto" w:fill="FFFFFF"/>
          <w:lang w:val="en-US"/>
        </w:rPr>
        <w:t xml:space="preserve"> (đạt 92,41% mục tiêu Nghị quyết Đại hội của 3 xã cũ)</w:t>
      </w:r>
      <w:r w:rsidRPr="005E36A2">
        <w:rPr>
          <w:color w:val="000000" w:themeColor="text1"/>
          <w:shd w:val="clear" w:color="auto" w:fill="FFFFFF"/>
        </w:rPr>
        <w:t>. Công tác ki</w:t>
      </w:r>
      <w:r w:rsidRPr="00706774">
        <w:rPr>
          <w:shd w:val="clear" w:color="auto" w:fill="FFFFFF"/>
        </w:rPr>
        <w:t xml:space="preserve">ểm tra, đánh giá chất lượng chi bộ trực thuộc hàng năm đảm bảo theo quy định, hướng dẫn của cấp trên. Chỉ đạo thực hiện tốt mô hình </w:t>
      </w:r>
      <w:r w:rsidRPr="00706774">
        <w:rPr>
          <w:i/>
          <w:shd w:val="clear" w:color="auto" w:fill="FFFFFF"/>
        </w:rPr>
        <w:t>chi bộ “bốn tốt”, đảng bộ “bốn tốt”</w:t>
      </w:r>
      <w:r w:rsidRPr="00706774">
        <w:rPr>
          <w:shd w:val="clear" w:color="auto" w:fill="FFFFFF"/>
        </w:rPr>
        <w:t>.</w:t>
      </w:r>
      <w:r w:rsidRPr="00706774">
        <w:rPr>
          <w:lang w:val="en-US" w:eastAsia="en-US"/>
        </w:rPr>
        <w:t xml:space="preserve"> Rà soát, đề nghị tặng Huy hiệu Đảng cho 25 đảng viên. </w:t>
      </w:r>
      <w:r w:rsidRPr="00706774">
        <w:rPr>
          <w:shd w:val="clear" w:color="auto" w:fill="FFFFFF"/>
          <w:lang w:val="en-US"/>
        </w:rPr>
        <w:t xml:space="preserve">Thực hiện nghiêm túc </w:t>
      </w:r>
      <w:r w:rsidRPr="00706774">
        <w:rPr>
          <w:shd w:val="clear" w:color="auto" w:fill="FFFFFF"/>
        </w:rPr>
        <w:t xml:space="preserve">Chỉ thị số 28-CT/TW ngày 21/01/2019 của </w:t>
      </w:r>
      <w:r w:rsidRPr="00706774">
        <w:rPr>
          <w:shd w:val="clear" w:color="auto" w:fill="FFFFFF"/>
          <w:lang w:val="en-US"/>
        </w:rPr>
        <w:t>Ban Bí thư về việc</w:t>
      </w:r>
      <w:r w:rsidRPr="00706774">
        <w:rPr>
          <w:shd w:val="clear" w:color="auto" w:fill="FFFFFF"/>
        </w:rPr>
        <w:t xml:space="preserve"> rà soát, sàng lọc đảng viên, đưa những đảng viên không còn đủ tư cách ra khỏi Đảng</w:t>
      </w:r>
      <w:r w:rsidRPr="00706774">
        <w:rPr>
          <w:shd w:val="clear" w:color="auto" w:fill="FFFFFF"/>
          <w:lang w:val="en-US"/>
        </w:rPr>
        <w:t>;</w:t>
      </w:r>
      <w:r w:rsidRPr="00706774">
        <w:rPr>
          <w:shd w:val="clear" w:color="auto" w:fill="FFFFFF"/>
        </w:rPr>
        <w:t xml:space="preserve"> </w:t>
      </w:r>
      <w:r w:rsidRPr="00706774">
        <w:t>Công tác đánh giá, quy hoạch, đào tạo, bồi dưỡng và sử dụng cán bộ được thực hiện nghiêm túc, dân chủ, công khai, minh bạch theo đúng quy định của Đảng. Trong nhiệm kỳ, đã cử 106 lượt cán bộ, công chức cấp xã tham gia các lớp đào tạo, bồi dưỡng chuyên môn,</w:t>
      </w:r>
      <w:r w:rsidRPr="00706774">
        <w:rPr>
          <w:lang w:val="en-US"/>
        </w:rPr>
        <w:t xml:space="preserve"> đến nay tỷ lệ cán </w:t>
      </w:r>
      <w:r w:rsidRPr="00706774">
        <w:rPr>
          <w:lang w:val="en-US" w:eastAsia="en-US"/>
        </w:rPr>
        <w:t>cán công chức xã có trình độ đại học đạt</w:t>
      </w:r>
      <w:r w:rsidRPr="00706774">
        <w:rPr>
          <w:lang w:val="en-US"/>
        </w:rPr>
        <w:t xml:space="preserve"> </w:t>
      </w:r>
      <w:r w:rsidRPr="005E36A2">
        <w:rPr>
          <w:color w:val="000000" w:themeColor="text1"/>
          <w:lang w:val="en-US" w:eastAsia="en-US"/>
        </w:rPr>
        <w:t xml:space="preserve">96,67%. </w:t>
      </w:r>
      <w:r w:rsidRPr="00706774">
        <w:rPr>
          <w:lang w:val="en-US" w:eastAsia="en-US"/>
        </w:rPr>
        <w:t xml:space="preserve">Trong nhiệm kỳ có </w:t>
      </w:r>
      <w:r w:rsidRPr="00706774">
        <w:t>415</w:t>
      </w:r>
      <w:r w:rsidRPr="00706774">
        <w:rPr>
          <w:lang w:val="en-US"/>
        </w:rPr>
        <w:t xml:space="preserve"> lượt cán bộ, đảng viên và quần chúng được bồi dưỡng về </w:t>
      </w:r>
      <w:r w:rsidRPr="00706774">
        <w:t>lý luận chính trị</w:t>
      </w:r>
      <w:r w:rsidRPr="00706774">
        <w:rPr>
          <w:lang w:val="en-US"/>
        </w:rPr>
        <w:t>, qua đó đã</w:t>
      </w:r>
      <w:r w:rsidRPr="00706774">
        <w:t xml:space="preserve"> góp phần chuẩn hóa đội ngũ cán bộ theo hướng nâng cao chất lượng, đáp ứng yêu cầu nhiệm vụ trong giai đoạn mới</w:t>
      </w:r>
      <w:r w:rsidRPr="00706774">
        <w:rPr>
          <w:kern w:val="28"/>
          <w:lang w:val="it-IT"/>
        </w:rPr>
        <w:t>.</w:t>
      </w:r>
      <w:r w:rsidRPr="00706774">
        <w:rPr>
          <w:i/>
          <w:iCs/>
          <w:lang w:val="it-IT"/>
        </w:rPr>
        <w:t xml:space="preserve"> </w:t>
      </w:r>
      <w:r w:rsidRPr="00706774">
        <w:rPr>
          <w:bCs/>
          <w:lang w:val="en-US" w:eastAsia="en-US"/>
        </w:rPr>
        <w:t>Tập trung lãnh đạo, chỉ đạo triển khai, thực hiện các chỉ đạo của Trung ương, Tỉnh ủy về việc sắp xếp tổ chức bộ máy, tinh giản biên chế theo tinh thần Nghị quyết số 18 -NQ/TW</w:t>
      </w:r>
      <w:r w:rsidRPr="00706774">
        <w:rPr>
          <w:bCs/>
          <w:lang w:eastAsia="en-US"/>
        </w:rPr>
        <w:t xml:space="preserve">; chủ động sắp xếp, kiện toàn đội ngũ cán bộ, công chức, người hoạt động không chuyên trách của </w:t>
      </w:r>
      <w:r w:rsidRPr="00706774">
        <w:rPr>
          <w:bCs/>
          <w:lang w:eastAsia="en-US"/>
        </w:rPr>
        <w:lastRenderedPageBreak/>
        <w:t>xã</w:t>
      </w:r>
      <w:r w:rsidRPr="00706774">
        <w:rPr>
          <w:bCs/>
          <w:lang w:val="en-US" w:eastAsia="en-US"/>
        </w:rPr>
        <w:t>.</w:t>
      </w:r>
      <w:r w:rsidRPr="00706774">
        <w:rPr>
          <w:shd w:val="clear" w:color="auto" w:fill="FFFFFF"/>
        </w:rPr>
        <w:t xml:space="preserve"> Kết quả hàng năm </w:t>
      </w:r>
      <w:r w:rsidRPr="00706774">
        <w:rPr>
          <w:shd w:val="clear" w:color="auto" w:fill="FFFFFF"/>
          <w:lang w:val="en-US"/>
        </w:rPr>
        <w:t>100%</w:t>
      </w:r>
      <w:r w:rsidRPr="00706774">
        <w:rPr>
          <w:shd w:val="clear" w:color="auto" w:fill="FFFFFF"/>
        </w:rPr>
        <w:t xml:space="preserve"> chi bộ</w:t>
      </w:r>
      <w:r w:rsidRPr="00706774">
        <w:rPr>
          <w:shd w:val="clear" w:color="auto" w:fill="FFFFFF"/>
          <w:lang w:val="en-US"/>
        </w:rPr>
        <w:t xml:space="preserve"> trực thuộc và trên 90% đảng viên trong toàn đảng bộ</w:t>
      </w:r>
      <w:r w:rsidRPr="00706774">
        <w:rPr>
          <w:shd w:val="clear" w:color="auto" w:fill="FFFFFF"/>
        </w:rPr>
        <w:t xml:space="preserve"> đều đạt mức hoàn thành tốt nhiệm vụ trở lên.</w:t>
      </w:r>
    </w:p>
    <w:p w14:paraId="408CD55A" w14:textId="4BF7AEE3"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Pr>
          <w:b/>
          <w:bCs/>
          <w:i/>
          <w:lang w:val="en-US" w:eastAsia="en-US"/>
        </w:rPr>
        <w:t>1</w:t>
      </w:r>
      <w:r w:rsidRPr="00706774">
        <w:rPr>
          <w:b/>
          <w:bCs/>
          <w:i/>
          <w:lang w:val="en-US" w:eastAsia="en-US"/>
        </w:rPr>
        <w:t xml:space="preserve">.4. </w:t>
      </w:r>
      <w:r w:rsidRPr="00706774">
        <w:rPr>
          <w:b/>
          <w:i/>
          <w:iCs/>
        </w:rPr>
        <w:t>Công tác kiểm tra giám sát, thi hành kỷ luật đảng được thực hiện đồng bộ, hiệu lực, hiệu quả góp phần nâng cao kỷ luật, kỷ cương của Đảng</w:t>
      </w:r>
    </w:p>
    <w:p w14:paraId="75E1C146" w14:textId="77777777"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lang w:val="de-DE"/>
        </w:rPr>
      </w:pPr>
      <w:r w:rsidRPr="00706774">
        <w:t xml:space="preserve">Đảng ủy </w:t>
      </w:r>
      <w:r w:rsidRPr="00706774">
        <w:rPr>
          <w:lang w:val="de-DE"/>
        </w:rPr>
        <w:t xml:space="preserve">đã quán triệt và tổ chức thực hiện nghiêm các quy định, hướng dẫn của Đảng các cấp về công tác kiểm tra, giám sát và thi hành kỷ luật đảng; chỉ </w:t>
      </w:r>
      <w:r w:rsidRPr="00706774">
        <w:t xml:space="preserve">đạo tập trung, quyết liệt, toàn diện, đổi mới, </w:t>
      </w:r>
      <w:r w:rsidRPr="00706774">
        <w:rPr>
          <w:lang w:val="en-US"/>
        </w:rPr>
        <w:t xml:space="preserve">nâng cao chất lượng, </w:t>
      </w:r>
      <w:r w:rsidRPr="00706774">
        <w:t>hiệu lực, hiệu quả</w:t>
      </w:r>
      <w:r w:rsidRPr="00706774">
        <w:rPr>
          <w:lang w:val="en-US"/>
        </w:rPr>
        <w:t xml:space="preserve">; </w:t>
      </w:r>
      <w:r w:rsidRPr="00706774">
        <w:t>thực hiện công tác kiểm tra, giám sát có trọng tâm, trọng điểm,</w:t>
      </w:r>
      <w:r w:rsidRPr="00706774">
        <w:rPr>
          <w:lang w:val="en-US"/>
        </w:rPr>
        <w:t xml:space="preserve"> </w:t>
      </w:r>
      <w:r w:rsidRPr="00706774">
        <w:rPr>
          <w:lang w:val="de-DE"/>
        </w:rPr>
        <w:t>tập trung vào việc thực hiện Điều lệ, chỉ thị, nghị quyết của Đảng, pháp luật của Nhà nước và các lĩnh vực nhạy cảm dễ xảy ra sai phạm; kiểm tra, giám sát việc thực hiện tiêu chuẩn đảng viên, cấp uỷ viên, những điều cán bộ, đảng viên không được làm;</w:t>
      </w:r>
      <w:r w:rsidRPr="00706774">
        <w:t xml:space="preserve"> những vấn đề bức xúc, được nhiều đảng viên, cán bộ, Nhân dân quan tâm</w:t>
      </w:r>
      <w:r w:rsidRPr="00706774">
        <w:rPr>
          <w:lang w:val="en-US"/>
        </w:rPr>
        <w:t xml:space="preserve">; </w:t>
      </w:r>
      <w:r w:rsidRPr="00706774">
        <w:rPr>
          <w:lang w:val="de-DE"/>
        </w:rPr>
        <w:t xml:space="preserve">Việc xem xét thi hành kỉ luật đối với tổ chức đảng và đảng viên được thực hiện đúng phương châm, nguyên tắc và thẩm quyền. </w:t>
      </w:r>
    </w:p>
    <w:p w14:paraId="70C083A0" w14:textId="77777777"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lang w:val="en-US"/>
        </w:rPr>
      </w:pPr>
      <w:r w:rsidRPr="00706774">
        <w:rPr>
          <w:lang w:val="en-US"/>
        </w:rPr>
        <w:t>T</w:t>
      </w:r>
      <w:r w:rsidRPr="00706774">
        <w:t>rong nhiệm kỳ vừa qua, công tác kiểm tra, giám sát đã được cấp ủy các</w:t>
      </w:r>
      <w:r w:rsidRPr="00706774">
        <w:rPr>
          <w:lang w:val="en-US"/>
        </w:rPr>
        <w:t xml:space="preserve"> </w:t>
      </w:r>
      <w:r w:rsidRPr="00706774">
        <w:t>cấp thực hiện nghiêm túc, thường xuyên kiểm tra dấu hiệu vi phạm đối với tổ chức đảng và đảng viên. Đồng thời, chỉ đạo, tổ chức triển khai, quán triệt đầy đủ các quy định mới của Trung ương về công tác kiểm tra, giám sát, thi hành kỷ luật của Đảng. Cấp ủy đã lãnh đạo, chỉ đạo kịp thời, khắc phục tình trạng chồng chéo trong kiểm tra, giám sát của Đảng với hoạt động giám sát của Hội đồng Nhân dân, Mặt trận Tổ quốc và các đoàn thể chính trị - xã hội tại địa phương. Cụ thể, cấp ủy đã tổ chức kiểm tra, giám sát đối với 37 tổ chức đảng và 37 đảng</w:t>
      </w:r>
      <w:r w:rsidRPr="00706774">
        <w:rPr>
          <w:lang w:val="en-US"/>
        </w:rPr>
        <w:t xml:space="preserve"> </w:t>
      </w:r>
      <w:r w:rsidRPr="00706774">
        <w:t>viên.Trong</w:t>
      </w:r>
      <w:r w:rsidRPr="00706774">
        <w:rPr>
          <w:lang w:val="en-US"/>
        </w:rPr>
        <w:t xml:space="preserve"> </w:t>
      </w:r>
      <w:r w:rsidRPr="00706774">
        <w:t>đó,kiểm</w:t>
      </w:r>
      <w:r w:rsidRPr="00706774">
        <w:rPr>
          <w:lang w:val="en-US"/>
        </w:rPr>
        <w:t xml:space="preserve"> </w:t>
      </w:r>
      <w:r w:rsidRPr="00706774">
        <w:t>tra15tổ</w:t>
      </w:r>
      <w:r w:rsidRPr="00706774">
        <w:rPr>
          <w:lang w:val="en-US"/>
        </w:rPr>
        <w:t xml:space="preserve"> </w:t>
      </w:r>
      <w:r w:rsidRPr="00706774">
        <w:t>chức</w:t>
      </w:r>
      <w:r w:rsidRPr="00706774">
        <w:rPr>
          <w:lang w:val="en-US"/>
        </w:rPr>
        <w:t xml:space="preserve"> </w:t>
      </w:r>
      <w:r w:rsidRPr="00706774">
        <w:t>đảng,15</w:t>
      </w:r>
      <w:r w:rsidRPr="00706774">
        <w:rPr>
          <w:lang w:val="en-US"/>
        </w:rPr>
        <w:t xml:space="preserve"> </w:t>
      </w:r>
      <w:r w:rsidRPr="00706774">
        <w:t>lượt</w:t>
      </w:r>
      <w:r w:rsidRPr="00706774">
        <w:rPr>
          <w:lang w:val="en-US"/>
        </w:rPr>
        <w:t xml:space="preserve"> </w:t>
      </w:r>
      <w:r w:rsidRPr="00706774">
        <w:t>đảng</w:t>
      </w:r>
      <w:r w:rsidRPr="00706774">
        <w:rPr>
          <w:lang w:val="en-US"/>
        </w:rPr>
        <w:t xml:space="preserve"> </w:t>
      </w:r>
      <w:r w:rsidRPr="00706774">
        <w:t>viên;giám</w:t>
      </w:r>
      <w:r w:rsidRPr="00706774">
        <w:rPr>
          <w:lang w:val="en-US"/>
        </w:rPr>
        <w:t xml:space="preserve"> </w:t>
      </w:r>
      <w:r w:rsidRPr="00706774">
        <w:t>sát</w:t>
      </w:r>
      <w:r w:rsidRPr="00706774">
        <w:rPr>
          <w:lang w:val="en-US"/>
        </w:rPr>
        <w:t xml:space="preserve"> </w:t>
      </w:r>
      <w:r w:rsidRPr="00706774">
        <w:t>22</w:t>
      </w:r>
      <w:r w:rsidRPr="00706774">
        <w:rPr>
          <w:lang w:val="en-US"/>
        </w:rPr>
        <w:t xml:space="preserve"> </w:t>
      </w:r>
      <w:r w:rsidRPr="00706774">
        <w:t>tổ</w:t>
      </w:r>
      <w:r w:rsidRPr="00706774">
        <w:rPr>
          <w:lang w:val="en-US"/>
        </w:rPr>
        <w:t xml:space="preserve"> </w:t>
      </w:r>
      <w:r w:rsidRPr="00706774">
        <w:t>chức đảng và 22 đảng viên. Hoàn thành 100% chương trình kiểm tra, giám sát cấp ủy đềra. Ủy ban Kiểm tra Đảng ủy đã thực hiện kiểm tra, giám sát đối với 37 tổ chức đảng và 37đảng viên. Trong đó, kiểm tra 13 tổ chức đảng; giám sát 24 tổ chức đảng và 24 đảng viên. Hoàn thành 100% chương trình kiểm tra, giám sát đề ra. Các chi bộ trực thuộc đã thực hiện được 132 cuộc kiểm tra, giám sát đối với 132 đảng viên. Trong đó, kiểm tra 90 cuộc; giám sát 42 cuộc. Việc tổ chức, thực hiện các cuộc kiểm tra, giám sát đảm bảo đúng quy trình, quy định của Đảng. Qua kiểm tra, giám sát, các tổ chức đảng và đảng viên vi phạm đã được xử lý, khắc phục theo đúng Điều lệ Đảng. Tổng số đảng viên bị thi hành kỷ luật là 24 đồng chí. Trong đó, Đảng ủy và các chi bộ đã thi hành kỷ luật 24 đảng viên với các hình thức: khiển trách 21 đảng viên, xóa tên 03 đảng viên. Thường xuyên quan tâm củng cố, kiện toàn Uỷ ban kiểm tra Đảng ủy để nâng cao chất lượng đội ngũ cán bộ kiểm tra đáp ứng yêu cầu nhiệm vụ công tác.</w:t>
      </w:r>
    </w:p>
    <w:p w14:paraId="2486923A" w14:textId="45DDC508"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Pr>
          <w:b/>
          <w:bCs/>
          <w:i/>
          <w:lang w:val="en-US" w:eastAsia="en-US"/>
        </w:rPr>
        <w:t>1</w:t>
      </w:r>
      <w:r w:rsidRPr="00706774">
        <w:rPr>
          <w:b/>
          <w:bCs/>
          <w:i/>
          <w:lang w:val="en-US" w:eastAsia="en-US"/>
        </w:rPr>
        <w:t xml:space="preserve">.5. </w:t>
      </w:r>
      <w:r w:rsidRPr="00706774">
        <w:rPr>
          <w:b/>
          <w:i/>
          <w:iCs/>
        </w:rPr>
        <w:t>Công tác dân vận có nhiều đổi mới</w:t>
      </w:r>
    </w:p>
    <w:p w14:paraId="59A493B6" w14:textId="77777777"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4"/>
          <w:lang w:val="es-VE"/>
        </w:rPr>
      </w:pPr>
      <w:r w:rsidRPr="00706774">
        <w:rPr>
          <w:spacing w:val="-4"/>
        </w:rPr>
        <w:t xml:space="preserve">Công tác dân vận tiếp tục được đổi mới cả về nội dung và phương thức, hướng mạnh về cơ sở, bám sát thực tiễn đời sống Nhân dân, góp phần quan trọng trong việc củng cố khối đại đoàn kết toàn dân tộc. Cấp ủy, chính quyền chú trọng công tác nắm bắt tình hình tư tưởng, đời sống, tâm tư, nguyện vọng của Nhân dân; kịp thời chỉ đạo giải quyết hiệu quả những khó khăn, vướng mắc ngay từ thôn, nhất là những vấn đề liên quan đến an sinh xã hội, đất đai, giải phóng mặt bằng, chính sách dân tộc, tôn giáo. </w:t>
      </w:r>
      <w:r w:rsidRPr="005E36A2">
        <w:rPr>
          <w:color w:val="000000" w:themeColor="text1"/>
          <w:spacing w:val="-4"/>
        </w:rPr>
        <w:t xml:space="preserve">Trong nhiệm kỳ, đã tổ chức </w:t>
      </w:r>
      <w:r w:rsidRPr="005E36A2">
        <w:rPr>
          <w:color w:val="000000" w:themeColor="text1"/>
          <w:spacing w:val="-4"/>
          <w:lang w:val="en-US"/>
        </w:rPr>
        <w:t xml:space="preserve">20 </w:t>
      </w:r>
      <w:r w:rsidRPr="005E36A2">
        <w:rPr>
          <w:color w:val="000000" w:themeColor="text1"/>
          <w:spacing w:val="-4"/>
        </w:rPr>
        <w:t xml:space="preserve">hội nghị tiếp xúc, đối thoại trực tiếp giữa cấp ủy, </w:t>
      </w:r>
      <w:r w:rsidRPr="005E36A2">
        <w:rPr>
          <w:color w:val="000000" w:themeColor="text1"/>
          <w:spacing w:val="-4"/>
        </w:rPr>
        <w:lastRenderedPageBreak/>
        <w:t xml:space="preserve">chính quyền với Nhân dân; tỷ lệ giải quyết các ý kiến, kiến nghị, phản ánh chính đáng của Nhân dân đạt 100%. Việc thực hiện Luật Thực hiện dân chủ ở cơ sở được đảm bảo nghiêm túc, theo đúng </w:t>
      </w:r>
      <w:r w:rsidRPr="00706774">
        <w:rPr>
          <w:spacing w:val="-4"/>
        </w:rPr>
        <w:t>phương châm “dân biết, dân bàn, dân làm, dân kiểm tra”; quyền làm chủ của Nhân dân ngày càng được phát huy, tạo sự đồng thuận xã hội và củng cố niềm tin vào sự lãnh đạo của Đảng, quản lý điều hành của chính quyền.</w:t>
      </w:r>
    </w:p>
    <w:p w14:paraId="19C38263" w14:textId="77777777"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color w:val="000000" w:themeColor="text1"/>
          <w:spacing w:val="-3"/>
          <w:lang w:val="es-VE"/>
        </w:rPr>
      </w:pPr>
      <w:r w:rsidRPr="00706774">
        <w:rPr>
          <w:color w:val="000000" w:themeColor="text1"/>
        </w:rPr>
        <w:t xml:space="preserve">Công tác dân vận của chính quyền được triển khai đồng bộ, gắn với nhiệm vụ cải cách hành chính, nâng cao đạo đức công vụ, tinh thần phục vụ Nhân dân. Mô hình “Dân vận khéo” được quan tâm nhân rộng, phát huy hiệu quả rõ nét trong vận động Nhân dân tham gia xây dựng nông thôn mới, bảo vệ môi trường, giữ gìn an ninh trật tự và thực hiện các nhiệm vụ chính trị tại địa phương. Vai trò của người có uy tín trong cộng đồng dân cư, trong các dòng họ được phát huy tích cực; trở thành lực lượng nòng cốt trong công tác tuyên truyền, vận động Nhân dân chấp hành chủ trương, đường lối của Đảng, chính sách pháp luật của Nhà nước và các quy định của địa phương. </w:t>
      </w:r>
    </w:p>
    <w:p w14:paraId="7C6DDE90" w14:textId="77777777"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sidRPr="00706774">
        <w:rPr>
          <w:bCs/>
          <w:lang w:val="en-US" w:eastAsia="en-US"/>
        </w:rPr>
        <w:t>Công tác dân tộc, tôn giáo</w:t>
      </w:r>
      <w:r w:rsidRPr="00706774">
        <w:rPr>
          <w:bCs/>
          <w:lang w:val="en-US"/>
        </w:rPr>
        <w:t>: Chỉ đạo phát huy tối đa vai trò của Mặt trận tổ quốc và các tổ chức chính trị xã hội, đồng thời t</w:t>
      </w:r>
      <w:r w:rsidRPr="00706774">
        <w:rPr>
          <w:lang w:val="en-US" w:eastAsia="en-US"/>
        </w:rPr>
        <w:t xml:space="preserve">ập trung xây dựng đội ngũ </w:t>
      </w:r>
      <w:r w:rsidRPr="00706774">
        <w:rPr>
          <w:bCs/>
          <w:lang w:val="en-US" w:eastAsia="en-US"/>
        </w:rPr>
        <w:t>người có uy tín trong cộng đồng</w:t>
      </w:r>
      <w:r w:rsidRPr="00706774">
        <w:rPr>
          <w:lang w:val="en-US" w:eastAsia="en-US"/>
        </w:rPr>
        <w:t>, phát huy vai trò nòng cốt trong tuyên truyền, giữ gìn an ninh, thực hiện các phong trào thi đua phát triển kinh tế – xã hội ở địa phương, đặc biệt quan tâm đối với các cơ sở tôn giáo trên địa bàn, tuyên truyền, vận động các cơ sở tôn giáo thực hiện tốt chủ trương, chính sách của Đảng, pháp luật Nhà nước, qua đó tình hình tôn giáo ổn định, không có biểu hiện lợi dụng lôi kéo chống phá, xuyên tạc chủ chương của Đảng và Nhà nước.</w:t>
      </w:r>
      <w:r w:rsidRPr="00706774">
        <w:rPr>
          <w:bCs/>
          <w:i/>
          <w:lang w:val="en-US"/>
        </w:rPr>
        <w:t xml:space="preserve"> </w:t>
      </w:r>
    </w:p>
    <w:p w14:paraId="1E0028E9" w14:textId="134C54B4"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Pr>
          <w:b/>
          <w:i/>
          <w:iCs/>
          <w:lang w:val="en-US"/>
        </w:rPr>
        <w:t>1</w:t>
      </w:r>
      <w:r w:rsidRPr="00706774">
        <w:rPr>
          <w:b/>
          <w:i/>
          <w:iCs/>
          <w:lang w:val="en-US"/>
        </w:rPr>
        <w:t xml:space="preserve">.6. </w:t>
      </w:r>
      <w:r w:rsidRPr="00706774">
        <w:rPr>
          <w:b/>
          <w:i/>
          <w:iCs/>
        </w:rPr>
        <w:t xml:space="preserve">Tiếp tục tăng cường lãnh đạo của Đảng đối với công tác </w:t>
      </w:r>
      <w:r w:rsidRPr="00706774">
        <w:rPr>
          <w:b/>
          <w:bCs/>
          <w:i/>
          <w:iCs/>
          <w:lang w:val="pt-BR"/>
        </w:rPr>
        <w:t>nội chính, phòng chống tham nhũng, tiêu cực, lãng phí</w:t>
      </w:r>
    </w:p>
    <w:p w14:paraId="072E2A05" w14:textId="77777777" w:rsidR="002360A6" w:rsidRPr="005E36A2"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color w:val="000000" w:themeColor="text1"/>
          <w:spacing w:val="-3"/>
          <w:lang w:val="es-VE"/>
        </w:rPr>
      </w:pPr>
      <w:r w:rsidRPr="00706774">
        <w:t xml:space="preserve">Cấp ủy, chính quyền xã đã quan tâm lãnh đạo, chỉ đạo thực hiện tốt công tác nội chính, góp phần giữ vững ổn định an ninh chính trị, trật tự an toàn xã hội trên địa bàn. Công tác tuyên truyền, phổ biến pháp luật được tăng cường; việc tiếp công dân, giải quyết đơn thư khiếu nại, tố cáo được thực hiện nghiêm túc, đúng quy trình, không để xảy ra điểm nóng, khiếu kiện vượt cấp kéo dài. </w:t>
      </w:r>
      <w:r w:rsidRPr="00706774">
        <w:rPr>
          <w:lang w:val="it-IT"/>
        </w:rPr>
        <w:t>Công tác tiếp dân, giải quyết đơn thư</w:t>
      </w:r>
      <w:r w:rsidRPr="00706774">
        <w:rPr>
          <w:i/>
          <w:lang w:val="it-IT"/>
        </w:rPr>
        <w:t xml:space="preserve"> </w:t>
      </w:r>
      <w:r w:rsidRPr="00706774">
        <w:rPr>
          <w:lang w:val="it-IT"/>
        </w:rPr>
        <w:t xml:space="preserve">tiếp tục được nâng cao chất lượng. </w:t>
      </w:r>
      <w:r w:rsidRPr="00706774">
        <w:rPr>
          <w:lang w:val="nb-NO"/>
        </w:rPr>
        <w:t xml:space="preserve">Gắn việc tiếp công dân với xử lý, giải quyết khiếu nại, tố cáo, kiến nghị, phản ánh, lắng nghe ý kiến, nguyện vọng của người dân. </w:t>
      </w:r>
      <w:r w:rsidRPr="00706774">
        <w:rPr>
          <w:lang w:val="pl-PL"/>
        </w:rPr>
        <w:t xml:space="preserve">Trong nhiệm </w:t>
      </w:r>
      <w:r w:rsidRPr="005E36A2">
        <w:rPr>
          <w:color w:val="000000" w:themeColor="text1"/>
          <w:lang w:val="pl-PL"/>
        </w:rPr>
        <w:t>kỳ, không có đơn thư khiếu nại tố cáo.</w:t>
      </w:r>
    </w:p>
    <w:p w14:paraId="110EBE36" w14:textId="77777777"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sidRPr="005E36A2">
        <w:rPr>
          <w:color w:val="000000" w:themeColor="text1"/>
        </w:rPr>
        <w:t xml:space="preserve">Công tác phòng, chống tham nhũng, tiêu cực, lãng phí được triển khai đồng bộ gắn với việc thực hiện quy định nêu gương, kiểm điểm, đánh giá cán bộ, đảng </w:t>
      </w:r>
      <w:r w:rsidRPr="00706774">
        <w:t xml:space="preserve">viên và trách nhiệm của người đứng đầu. </w:t>
      </w:r>
      <w:r w:rsidRPr="00706774">
        <w:rPr>
          <w:lang w:val="de-DE"/>
        </w:rPr>
        <w:t xml:space="preserve">Thực hiện công khai, dân chủ, minh bạch trong hoạt động của các cơ quan, đơn vị gắn với cải cách thủ tục hành chính; công khai sử dụng ngân sách, tài sản công, kinh phí chi tiêu nội bộ, công tác tổ chức cán bộ... </w:t>
      </w:r>
      <w:r w:rsidRPr="00706774">
        <w:rPr>
          <w:noProof/>
          <w:bdr w:val="none" w:sz="0" w:space="0" w:color="auto" w:frame="1"/>
        </w:rPr>
        <w:t>Việc kê khai, kiểm soát kê khai tài sản đối với cán bộ, công chức được thực hiện đúng quy định</w:t>
      </w:r>
      <w:r w:rsidRPr="00706774">
        <w:rPr>
          <w:noProof/>
          <w:bdr w:val="none" w:sz="0" w:space="0" w:color="auto" w:frame="1"/>
          <w:lang w:val="de-DE"/>
        </w:rPr>
        <w:t xml:space="preserve">; hằng năm, 100% số người trong diện phải kê khai đã thực hiện kê khai, công khai tài sản, thu nhập. </w:t>
      </w:r>
      <w:r w:rsidRPr="00706774">
        <w:t>Việc thực hành tiết kiệm, chống lãng phí được lồng ghép vào quá trình xây dựng kế hoạch phát triển kinh tế - xã hội, chi ngân sách và quản lý tài sản công. Qua đó góp phần nâng cao hiệu lực, hiệu quả quản lý nhà nước, xây dựng chính quyền xã trong sạch, vững mạnh.</w:t>
      </w:r>
    </w:p>
    <w:p w14:paraId="7DA3E086" w14:textId="09BDFE90"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Pr>
          <w:b/>
          <w:bCs/>
          <w:i/>
          <w:lang w:val="en-US"/>
        </w:rPr>
        <w:lastRenderedPageBreak/>
        <w:t>1</w:t>
      </w:r>
      <w:r w:rsidRPr="00706774">
        <w:rPr>
          <w:b/>
          <w:bCs/>
          <w:i/>
          <w:lang w:val="en-US"/>
        </w:rPr>
        <w:t xml:space="preserve">.7. </w:t>
      </w:r>
      <w:r w:rsidRPr="00706774">
        <w:rPr>
          <w:b/>
          <w:bCs/>
          <w:i/>
        </w:rPr>
        <w:t>Đổi mới phương thức lãnh đạo của Đảng, nâng cao hiệu lực, hiệu quả trong tổ chức thực hiện nhiệm vụ chính trị</w:t>
      </w:r>
    </w:p>
    <w:p w14:paraId="12E97CC1" w14:textId="77777777"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sidRPr="00706774">
        <w:t>Trong nhiệm kỳ, Ban Chấp hành Đảng bộ xã đã tập trung đổi mới phương thức lãnh đạo theo hướng ngày càng sâu sát, toàn diện, thiết thực và hiệu quả, phù hợp với đặc điểm, tình hình thực tiễn của địa phương. Phương thức lãnh đạo được cụ thể hóa bằng việc tăng cường phân công rõ ràng, xác định rõ trách nhiệm, quyền hạn của từng tổ chức, cá nhân trong hệ thống chính trị; chú trọng công tác kiểm tra, giám sát việc thực hiện để kịp thời tháo gỡ khó khăn, vướng mắc. Công tác lãnh đạo, chỉ đạo của cấp ủy ngày càng rõ việc, rõ người, rõ tiến độ và sản phẩm cụ thể, bảo đảm sát thực tiễn, có trọng tâm, trọng điểm. Dân chủ trong sinh hoạt đảng và trong hoạt động của hệ thống chính trị được phát huy, tạo điều kiện để các tổ chức, cá nhân chủ động hơn trong việc đề xuất, tham mưu và thực hiện nhiệm vụ. Sự phối hợp giữa các tổ chức trong hệ thống chính trị ngày càng chặt chẽ, nhịp nhàng, góp phần nâng cao hiệu lực, hiệu quả trong thực hiện các nhiệm vụ chính trị, kinh tế - xã hội, quốc phòng - an ninh tại địa phương.</w:t>
      </w:r>
    </w:p>
    <w:p w14:paraId="2263A632" w14:textId="7D002BD7"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Pr>
          <w:b/>
          <w:i/>
          <w:lang w:val="en-US"/>
        </w:rPr>
        <w:t>1</w:t>
      </w:r>
      <w:r w:rsidRPr="00706774">
        <w:rPr>
          <w:b/>
          <w:i/>
          <w:lang w:val="en-US"/>
        </w:rPr>
        <w:t xml:space="preserve">.8. </w:t>
      </w:r>
      <w:r w:rsidRPr="00706774">
        <w:rPr>
          <w:b/>
          <w:i/>
        </w:rPr>
        <w:t>Củng cố, phát huy sức mạnh khối đại đoàn kết toàn dân</w:t>
      </w:r>
      <w:r w:rsidRPr="00706774">
        <w:rPr>
          <w:b/>
          <w:i/>
          <w:lang w:val="fi-FI"/>
        </w:rPr>
        <w:t xml:space="preserve"> </w:t>
      </w:r>
    </w:p>
    <w:p w14:paraId="63EB9AD6" w14:textId="77777777"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n-US"/>
        </w:rPr>
      </w:pPr>
      <w:r w:rsidRPr="00706774">
        <w:t>Hoạt động của Mặt trận Tổ quốc và các đoàn thể có nhiều đổi mới</w:t>
      </w:r>
      <w:r w:rsidRPr="00706774">
        <w:rPr>
          <w:lang w:val="en-US"/>
        </w:rPr>
        <w:t xml:space="preserve"> </w:t>
      </w:r>
      <w:r w:rsidRPr="00706774">
        <w:rPr>
          <w:spacing w:val="-3"/>
          <w:shd w:val="clear" w:color="auto" w:fill="FFFFFF"/>
        </w:rPr>
        <w:t>gắn với thực hiện có hiệu quả Nghị quyết số 29-NQ/TU của Ban Thường vụ Tỉnh ủy</w:t>
      </w:r>
      <w:r w:rsidRPr="00706774">
        <w:t xml:space="preserve"> góp phần tăng cường khối đại đoàn kết toàn dân, phát huy quyền làm chủ của nhân dân. Trong hoạt động đã chú trọng hướng về cơ sở, địa bàn dân cư, động viên đoàn viên, hội viên và nhân dân thực hiện tốt các chủ trương, chính sách của Đảng, pháp luật của Nhà nước, đoàn kết giúp nhau phát triển kinh tế, xây dựng đời sống văn hóa, tích cực tham gia các phong trào thi đua yêu nước, các hoạt động nhân đạo, từ thiện, góp phần thực hiện thắng lợi nhiệm vụ phát triển kinh tế - xã hội. </w:t>
      </w:r>
      <w:r w:rsidRPr="00706774">
        <w:rPr>
          <w:lang w:val="en-US"/>
        </w:rPr>
        <w:t>V</w:t>
      </w:r>
      <w:r w:rsidRPr="00706774">
        <w:t>ai trò giám sát, phản biện, góp ý xây dựng Đảng, Chính quyền của Mặt trận</w:t>
      </w:r>
      <w:r w:rsidRPr="00706774">
        <w:rPr>
          <w:lang w:val="en-US"/>
        </w:rPr>
        <w:t xml:space="preserve"> Tổ quốc</w:t>
      </w:r>
      <w:r w:rsidRPr="00706774">
        <w:t xml:space="preserve">, </w:t>
      </w:r>
      <w:r w:rsidRPr="00706774">
        <w:rPr>
          <w:lang w:val="en-US"/>
        </w:rPr>
        <w:t>các tổ chức</w:t>
      </w:r>
      <w:r w:rsidRPr="00706774">
        <w:t xml:space="preserve"> chính trị xã hội xã </w:t>
      </w:r>
      <w:r w:rsidRPr="00706774">
        <w:rPr>
          <w:lang w:val="en-US"/>
        </w:rPr>
        <w:t>ngày càng được nâng cao. T</w:t>
      </w:r>
      <w:r w:rsidRPr="00706774">
        <w:t xml:space="preserve">rong nhiệm kỳ đã </w:t>
      </w:r>
      <w:r w:rsidRPr="00706774">
        <w:rPr>
          <w:lang w:val="en-US"/>
        </w:rPr>
        <w:t>thực hiện</w:t>
      </w:r>
      <w:r w:rsidRPr="00706774">
        <w:t xml:space="preserve"> 49 cuộc giám sát, tổ chức 37 hội nghị đối thoại</w:t>
      </w:r>
      <w:r w:rsidRPr="00706774">
        <w:rPr>
          <w:lang w:val="en-US"/>
        </w:rPr>
        <w:t>,</w:t>
      </w:r>
      <w:r w:rsidRPr="00706774">
        <w:t xml:space="preserve"> tiếp thu 254 ý kiến trong đó 252 ý kiến đã được giải quyết</w:t>
      </w:r>
      <w:r w:rsidRPr="00706774">
        <w:rPr>
          <w:lang w:val="en-US"/>
        </w:rPr>
        <w:t>, đạt 99,2%.</w:t>
      </w:r>
    </w:p>
    <w:p w14:paraId="609FF94E" w14:textId="0A328966"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Pr>
          <w:b/>
          <w:i/>
          <w:lang w:val="en-US"/>
        </w:rPr>
        <w:t>1</w:t>
      </w:r>
      <w:r w:rsidRPr="00706774">
        <w:rPr>
          <w:b/>
          <w:i/>
          <w:lang w:val="en-US"/>
        </w:rPr>
        <w:t xml:space="preserve">.9. </w:t>
      </w:r>
      <w:r w:rsidRPr="00706774">
        <w:rPr>
          <w:b/>
          <w:i/>
        </w:rPr>
        <w:t>Tiếp tục đổi mới, nâng cao hiệu lực, hiệu quả hoạt động của Hội đồng nhân dân, Ủy ban nhân dân</w:t>
      </w:r>
      <w:r w:rsidRPr="00706774">
        <w:rPr>
          <w:b/>
          <w:i/>
          <w:lang w:val="en-US"/>
        </w:rPr>
        <w:t>.</w:t>
      </w:r>
    </w:p>
    <w:p w14:paraId="742BFEF3" w14:textId="77777777" w:rsidR="002360A6" w:rsidRPr="00706774" w:rsidRDefault="002360A6" w:rsidP="002360A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sidRPr="00706774">
        <w:rPr>
          <w:bCs/>
          <w:iCs/>
          <w:lang w:val="en-US"/>
        </w:rPr>
        <w:t xml:space="preserve">Hội đồng nhân dân phát huy tốt chức năng, nhiệm vụ được giao, tiếp tục đổi mới, nâng cao chất lượng hoạt động. Tổ chức tốt các kỳ họp HĐND, trước và sau kỳ họp đã tổ chức tiếp xúc cử tri để lắng nghe ý kiến kiến nghị của cử tri. Tích cực đẩy mạnh công tác giám sát. Chất lượng, hiệu quả hoạt động của HĐND và ý thức trách nhiệm của Đại biểu HĐND ngày càng được nâng lên. </w:t>
      </w:r>
      <w:r w:rsidRPr="00706774">
        <w:rPr>
          <w:lang w:val="nl-NL"/>
        </w:rPr>
        <w:t xml:space="preserve">Hội đồng nhân dân xã và các đại biểu đã duy trì hoạt động có hiệu quả, thực hiện tốt chức năng, nhiệm vụ theo luật định; hoạt động của đại biểu đã từng bước được nâng lên thông qua các hoạt động giám sát và tiếp xúc cử tri ở cơ sở, gương mẫu chấp hành và vận động Nhân dân thực hiện các chủ trương, chính sách của Đảng, pháp luật Nhà </w:t>
      </w:r>
      <w:r w:rsidRPr="00706774">
        <w:rPr>
          <w:spacing w:val="-4"/>
          <w:lang w:val="nl-NL"/>
        </w:rPr>
        <w:t>nước và Nghị quyết của HĐND các cấp. Việc thực hiện chức năng quyết định các vấn đề quan trọng của địa phương sát với tình hình thực tế, thể hiện trách nhiệm cao trước cử tri và được Nhân dân đồng tình ủng hộ.</w:t>
      </w:r>
      <w:r w:rsidRPr="00706774">
        <w:rPr>
          <w:bCs/>
          <w:iCs/>
          <w:lang w:val="en-US"/>
        </w:rPr>
        <w:t xml:space="preserve"> </w:t>
      </w:r>
      <w:r w:rsidRPr="00706774">
        <w:rPr>
          <w:bCs/>
          <w:iCs/>
          <w:lang w:val="nl-NL"/>
        </w:rPr>
        <w:t>Từ đầu nhiệm kỳ đến nay HĐND xã đã ban hành 248 nghị quyết; thực hiện 94 cuộc giám sát, khảo sát 106 cuộc, tiếp xúc cử tri 102 cuộc, tiếp thu 482 ý kiến, trong đó đã giải quyết 447 ý kiến.</w:t>
      </w:r>
    </w:p>
    <w:p w14:paraId="4CE9782E" w14:textId="77777777" w:rsidR="00415DEE" w:rsidRPr="004E3DB9" w:rsidRDefault="002360A6" w:rsidP="00415DE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4"/>
          <w:lang w:val="es-VE"/>
        </w:rPr>
      </w:pPr>
      <w:r w:rsidRPr="004E3DB9">
        <w:rPr>
          <w:spacing w:val="-4"/>
        </w:rPr>
        <w:lastRenderedPageBreak/>
        <w:t xml:space="preserve">Tập trung củng cố, nâng cao năng lực lãnh đạo, quản lý, điều hành của Ủy ban nhân dân xã, đề ra nhiều giải pháp thiết thực, kịp thời tháo gỡ những khó khăn, vướng mắc. </w:t>
      </w:r>
      <w:r w:rsidRPr="004E3DB9">
        <w:rPr>
          <w:bCs/>
          <w:iCs/>
          <w:spacing w:val="-4"/>
          <w:lang w:val="en-US"/>
        </w:rPr>
        <w:t xml:space="preserve">Tổ chức thực hiện tốt Nghị quyết của Cấp ủy, HĐND, cụ thể hóa bằng kế hoạch Nhà nước, xác định nhiệm vụ trọng tâm, trọng điểm để quản lý, điều hành, chỉ đạo thực hiện có hiệu quả. Xây dựng, củng cố đội ngũ cán bộ, công chức đáp ứng yêu cầu, nhiệm vụ được giao. </w:t>
      </w:r>
      <w:r w:rsidRPr="004E3DB9">
        <w:rPr>
          <w:spacing w:val="-4"/>
        </w:rPr>
        <w:t xml:space="preserve">Thực hiện có hiệu quả Đề án cải cách hành chính theo hướng đơn giản hóa thủ tục, nâng cao chất lượng hoạt động cơ chế </w:t>
      </w:r>
      <w:r w:rsidRPr="004E3DB9">
        <w:rPr>
          <w:i/>
          <w:spacing w:val="-4"/>
        </w:rPr>
        <w:t>“một cửa, một cửa liên thông”</w:t>
      </w:r>
      <w:r w:rsidRPr="004E3DB9">
        <w:rPr>
          <w:spacing w:val="-4"/>
        </w:rPr>
        <w:t xml:space="preserve">, giải quyết thủ tục hành chính cho người dân và các doanh nghiệp đảm bảo nhanh </w:t>
      </w:r>
      <w:r w:rsidRPr="004E3DB9">
        <w:rPr>
          <w:spacing w:val="-4"/>
          <w:lang w:val="en-US"/>
        </w:rPr>
        <w:t>gọn</w:t>
      </w:r>
      <w:r w:rsidRPr="004E3DB9">
        <w:rPr>
          <w:spacing w:val="-4"/>
        </w:rPr>
        <w:t xml:space="preserve">, trước hạn, đúng hạn; ứng dụng công nghệ thông tin trong quản lý nhà nước, nhất là thực hiện hệ thống I-ofice, phần mềm quản lý nghiệp vụ. Việc tiếp nhận và xử lý nội dung phản ánh, kiến nghị của người dân, doanh nghiệp luôn tiếp thu chỉ đạo giải quyết kịp thời, đúng thủ tục hành chính, nâng cao tinh thần trách nhiệm, thái độ ứng xử, đạo đức công vụ của cán bộ, công chức. </w:t>
      </w:r>
    </w:p>
    <w:p w14:paraId="3340EF38" w14:textId="77777777" w:rsidR="00521E96" w:rsidRDefault="00146553" w:rsidP="00521E9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bCs/>
          <w:lang w:val="en-US"/>
        </w:rPr>
      </w:pPr>
      <w:r>
        <w:rPr>
          <w:b/>
          <w:bCs/>
          <w:lang w:val="en-US"/>
        </w:rPr>
        <w:t xml:space="preserve">2. </w:t>
      </w:r>
      <w:r w:rsidRPr="00146553">
        <w:rPr>
          <w:b/>
          <w:bCs/>
        </w:rPr>
        <w:t xml:space="preserve">Kinh tế tiếp tục có bước phát triển, đạt được nhiều kết quả quan trọng, khá toàn diện trên các lĩnh vực </w:t>
      </w:r>
    </w:p>
    <w:p w14:paraId="44234A4C" w14:textId="77777777" w:rsidR="00521E96" w:rsidRPr="004E3DB9" w:rsidRDefault="007E71BE" w:rsidP="00521E9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8"/>
          <w:lang w:val="en-US"/>
        </w:rPr>
      </w:pPr>
      <w:r w:rsidRPr="004E3DB9">
        <w:rPr>
          <w:spacing w:val="-8"/>
        </w:rPr>
        <w:t>X</w:t>
      </w:r>
      <w:r w:rsidRPr="004E3DB9">
        <w:rPr>
          <w:spacing w:val="-8"/>
          <w:lang w:val="en-US"/>
        </w:rPr>
        <w:t>ã Lùng Phình (mới) có nhiều lợi thế về nông nghiệp,</w:t>
      </w:r>
      <w:r w:rsidRPr="004E3DB9">
        <w:rPr>
          <w:spacing w:val="-8"/>
        </w:rPr>
        <w:t xml:space="preserve"> Đảng bộ xã đã tập trung lãnh chỉ đạo thực hiện các giải pháp cơ cấu lại nông, lâm nghiệp gắn với xây dựng nông thôn mới theo hướng nâng cao giá trị gia tăng và phát triển bền vững, tuyên truyền, hướng dẫn, vận động nhân dân phát triển sản xuất trồng trọt, chăn nuôi với cơ cấu giống phù hợp với điều kiện thời tiết</w:t>
      </w:r>
      <w:r w:rsidRPr="004E3DB9">
        <w:rPr>
          <w:spacing w:val="-8"/>
          <w:lang w:val="en-US"/>
        </w:rPr>
        <w:t xml:space="preserve"> </w:t>
      </w:r>
      <w:r w:rsidRPr="004E3DB9">
        <w:rPr>
          <w:spacing w:val="-8"/>
        </w:rPr>
        <w:t>của địa phương, từ đó trong thời gian qua giá trị sản xuất trên cùng đơn vị diện tích tăng trưởng khá hơn so với sản xuất truyền thống.</w:t>
      </w:r>
      <w:r w:rsidRPr="004E3DB9">
        <w:rPr>
          <w:spacing w:val="-8"/>
          <w:lang w:val="en-US"/>
        </w:rPr>
        <w:t xml:space="preserve"> </w:t>
      </w:r>
    </w:p>
    <w:p w14:paraId="65F723AC" w14:textId="77777777" w:rsidR="00521E96" w:rsidRDefault="00146553" w:rsidP="00521E9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bCs/>
          <w:i/>
          <w:iCs/>
          <w:lang w:val="af-ZA"/>
        </w:rPr>
      </w:pPr>
      <w:r>
        <w:rPr>
          <w:b/>
          <w:bCs/>
          <w:i/>
          <w:iCs/>
          <w:lang w:val="af-ZA"/>
        </w:rPr>
        <w:t>2</w:t>
      </w:r>
      <w:r w:rsidR="007E71BE" w:rsidRPr="00706774">
        <w:rPr>
          <w:b/>
          <w:bCs/>
          <w:i/>
          <w:iCs/>
          <w:lang w:val="af-ZA"/>
        </w:rPr>
        <w:t>.1. Nông, lâm nghiệp và phát triển nông thôn</w:t>
      </w:r>
    </w:p>
    <w:p w14:paraId="592CEB41" w14:textId="77777777" w:rsidR="00521E96" w:rsidRDefault="007E71BE" w:rsidP="00521E9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lang w:val="en-US"/>
        </w:rPr>
      </w:pPr>
      <w:r w:rsidRPr="00706774">
        <w:t xml:space="preserve">Các chính sách hỗ trợ nông dân của Trung ương, tỉnh, được triển khai </w:t>
      </w:r>
      <w:r w:rsidRPr="00706774">
        <w:rPr>
          <w:lang w:val="en-US"/>
        </w:rPr>
        <w:t xml:space="preserve">đầy đủ, </w:t>
      </w:r>
      <w:r w:rsidRPr="00706774">
        <w:t xml:space="preserve">kịp thời. </w:t>
      </w:r>
      <w:r w:rsidRPr="00706774">
        <w:rPr>
          <w:lang w:val="de-DE"/>
        </w:rPr>
        <w:t>Chú trọng đẩy mạnh chuyển đổi cơ cấu cây trồng, vật nuôi, ứng dụng tiến bộ khoa học kỹ thuật vào sản xuất.</w:t>
      </w:r>
      <w:r w:rsidRPr="00706774">
        <w:t xml:space="preserve"> </w:t>
      </w:r>
      <w:r w:rsidRPr="00706774">
        <w:rPr>
          <w:lang w:val="en-US"/>
        </w:rPr>
        <w:t xml:space="preserve">Chỉ đạo quyết liệt triển khai chủ trương chuyển dịch từ sản xuất nông nghiệp an sinh sang phát triển nông nghiệp hàng hóa theo tinh thần Nghị quyết 10-NQ/TU của Ban Thường vụ Tỉnh ủy Lào Cai về Chiến lược phát triển nông nghiệp hàng hóa </w:t>
      </w:r>
      <w:r w:rsidRPr="00706774">
        <w:rPr>
          <w:i/>
          <w:lang w:val="en-US"/>
        </w:rPr>
        <w:t>(Nghị quyết 10-NQ/TU)</w:t>
      </w:r>
      <w:r w:rsidRPr="00706774">
        <w:rPr>
          <w:lang w:val="en-US"/>
        </w:rPr>
        <w:t xml:space="preserve">, </w:t>
      </w:r>
      <w:r w:rsidRPr="00706774">
        <w:rPr>
          <w:lang w:val="fr-FR"/>
        </w:rPr>
        <w:t xml:space="preserve">trong đó ưu tiên việc nhận diện các loại cây, con chủ lực, tiềm năng để tập trung mở rộng diện tích; đẩy mạnh chuyển đổi đất, chuyển đổi giống cây trồng và thu hút doanh nghiệp tiềm năng đầu tư vào lĩnh vực nông nghiệp, tập trung phát triển các sản phẩm tiềm năng như cây ăn quả ôn đới, rau trái vụ, rau an toàn, dược liệu. </w:t>
      </w:r>
      <w:r w:rsidRPr="00706774">
        <w:t xml:space="preserve">Nhờ đó, sản xuất nông nghiệp </w:t>
      </w:r>
      <w:r w:rsidRPr="00706774">
        <w:rPr>
          <w:lang w:val="en-US"/>
        </w:rPr>
        <w:t xml:space="preserve">đã có những </w:t>
      </w:r>
      <w:r w:rsidRPr="00706774">
        <w:t xml:space="preserve">phát triển, bước đầu hình thành các vùng nông sản hàng hóa tập trung với </w:t>
      </w:r>
      <w:r w:rsidRPr="00706774">
        <w:rPr>
          <w:lang w:val="en-US"/>
        </w:rPr>
        <w:t>chất lượng cao</w:t>
      </w:r>
      <w:r w:rsidRPr="00706774">
        <w:t>; trình độ sản xuất, năng suất lao động nông nghiệp và chất lượng sản phẩm nâng lên đáng kể so với đầu nhiệm kỳ; cơ cấu cây trồng chuyển dịch đúng hướng</w:t>
      </w:r>
      <w:r w:rsidRPr="00706774">
        <w:rPr>
          <w:lang w:val="en-US"/>
        </w:rPr>
        <w:t xml:space="preserve">. </w:t>
      </w:r>
      <w:r w:rsidRPr="00706774">
        <w:t xml:space="preserve">Giá trị sản phẩm thu hoạch trên 01 ha đất trồng trọt và nuôi trồng thuỷ sản đạt </w:t>
      </w:r>
      <w:r w:rsidRPr="00706774">
        <w:rPr>
          <w:rFonts w:eastAsia="SimSun"/>
          <w:lang w:val="de-DE"/>
        </w:rPr>
        <w:t xml:space="preserve">76,33 </w:t>
      </w:r>
      <w:r w:rsidRPr="00706774">
        <w:t xml:space="preserve">triệu đồng, </w:t>
      </w:r>
      <w:r w:rsidRPr="00706774">
        <w:rPr>
          <w:lang w:val="en-US"/>
        </w:rPr>
        <w:t>đạt 62% so với MTĐH</w:t>
      </w:r>
      <w:r w:rsidRPr="00706774">
        <w:t>.</w:t>
      </w:r>
      <w:r w:rsidRPr="00706774">
        <w:rPr>
          <w:lang w:val="de-DE"/>
        </w:rPr>
        <w:t xml:space="preserve"> </w:t>
      </w:r>
      <w:r w:rsidRPr="00706774">
        <w:rPr>
          <w:lang w:val="en-US"/>
        </w:rPr>
        <w:t>Tổng số sản phẩm OCOP trên địa bàn xã 05 sản phẩm.</w:t>
      </w:r>
    </w:p>
    <w:p w14:paraId="746A1738" w14:textId="77777777" w:rsidR="00521E96" w:rsidRDefault="007E71BE" w:rsidP="00521E96">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iCs/>
          <w:lang w:val="de-DE"/>
        </w:rPr>
      </w:pPr>
      <w:r w:rsidRPr="00706774">
        <w:rPr>
          <w:bCs/>
          <w:i/>
          <w:lang w:val="de-DE"/>
        </w:rPr>
        <w:t xml:space="preserve">- </w:t>
      </w:r>
      <w:r w:rsidRPr="00706774">
        <w:rPr>
          <w:bCs/>
          <w:i/>
          <w:iCs/>
          <w:lang w:val="de-DE"/>
        </w:rPr>
        <w:t>Về trồng trọt:</w:t>
      </w:r>
      <w:r w:rsidRPr="00706774">
        <w:rPr>
          <w:iCs/>
          <w:lang w:val="de-DE"/>
        </w:rPr>
        <w:t xml:space="preserve"> Cây lúa, diện tích 533 ha tăng 93 ha; sản lượng đạt 4.581</w:t>
      </w:r>
      <w:r w:rsidR="00605C0E" w:rsidRPr="00706774">
        <w:rPr>
          <w:iCs/>
          <w:lang w:val="de-DE"/>
        </w:rPr>
        <w:t xml:space="preserve"> </w:t>
      </w:r>
      <w:r w:rsidRPr="00706774">
        <w:rPr>
          <w:iCs/>
          <w:lang w:val="de-DE"/>
        </w:rPr>
        <w:t xml:space="preserve">tấn. Diện tích ngô 1.276ha. </w:t>
      </w:r>
    </w:p>
    <w:p w14:paraId="3F387E65" w14:textId="619945C0" w:rsidR="002028B9" w:rsidRPr="002028B9" w:rsidRDefault="007E71BE" w:rsidP="002028B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lang w:val="en-US"/>
        </w:rPr>
      </w:pPr>
      <w:r w:rsidRPr="00706774">
        <w:rPr>
          <w:bCs/>
          <w:i/>
          <w:iCs/>
          <w:lang w:val="de-DE"/>
        </w:rPr>
        <w:t>- Về chăn nuôi:</w:t>
      </w:r>
      <w:r w:rsidRPr="00706774">
        <w:rPr>
          <w:iCs/>
          <w:lang w:val="de-DE"/>
        </w:rPr>
        <w:t xml:space="preserve"> </w:t>
      </w:r>
      <w:r w:rsidRPr="00706774">
        <w:t>Chăn nuôi phát triển ổn định, không phát sinh dịch bệnh nguy hiểm, khuyến khích phát triển chăn nuôi theo hướng sản xuất hàng hóa, áp</w:t>
      </w:r>
      <w:r w:rsidR="002028B9">
        <w:rPr>
          <w:lang w:val="en-US"/>
        </w:rPr>
        <w:t xml:space="preserve"> </w:t>
      </w:r>
      <w:r w:rsidR="002028B9" w:rsidRPr="00706774">
        <w:t>dụng khoa học công nghệ cao để nâng năng suất hàng hóa và giá</w:t>
      </w:r>
      <w:r w:rsidR="002028B9">
        <w:rPr>
          <w:lang w:val="en-US"/>
        </w:rPr>
        <w:t xml:space="preserve"> trị sản phẩm.</w:t>
      </w:r>
    </w:p>
    <w:p w14:paraId="79BF9B9E" w14:textId="5015C8DD" w:rsidR="007E71BE" w:rsidRPr="00706774" w:rsidRDefault="007E71BE" w:rsidP="002028B9">
      <w:pPr>
        <w:pBdr>
          <w:top w:val="dotted" w:sz="4" w:space="0" w:color="FFFFFF"/>
          <w:left w:val="dotted" w:sz="4" w:space="0" w:color="FFFFFF"/>
          <w:bottom w:val="dotted" w:sz="4" w:space="11" w:color="FFFFFF"/>
          <w:right w:val="dotted" w:sz="4" w:space="0" w:color="FFFFFF"/>
        </w:pBdr>
        <w:shd w:val="clear" w:color="auto" w:fill="FFFFFF"/>
        <w:spacing w:before="60" w:after="60"/>
        <w:jc w:val="both"/>
        <w:rPr>
          <w:iCs/>
          <w:lang w:val="de-DE"/>
        </w:rPr>
      </w:pPr>
      <w:r w:rsidRPr="00706774">
        <w:rPr>
          <w:iCs/>
          <w:lang w:val="de-DE"/>
        </w:rPr>
        <w:lastRenderedPageBreak/>
        <w:t>Tổng đàn gia súc 32.458 con, tăng 4.582 con so với năm 2020</w:t>
      </w:r>
      <w:r w:rsidRPr="00706774">
        <w:rPr>
          <w:rStyle w:val="FootnoteReference"/>
          <w:iCs/>
          <w:lang w:val="de-DE"/>
        </w:rPr>
        <w:footnoteReference w:id="1"/>
      </w:r>
      <w:r w:rsidRPr="00706774">
        <w:rPr>
          <w:iCs/>
          <w:lang w:val="de-DE"/>
        </w:rPr>
        <w:t xml:space="preserve"> </w:t>
      </w:r>
    </w:p>
    <w:p w14:paraId="46C1FCE6" w14:textId="77777777" w:rsidR="007E71BE" w:rsidRPr="00706774" w:rsidRDefault="007E71BE"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i/>
          <w:iCs/>
          <w:lang w:val="de-DE"/>
        </w:rPr>
      </w:pPr>
      <w:r w:rsidRPr="00706774">
        <w:rPr>
          <w:bCs/>
          <w:i/>
          <w:iCs/>
          <w:lang w:val="de-DE"/>
        </w:rPr>
        <w:t>- Về lâm nghiệp:</w:t>
      </w:r>
      <w:r w:rsidRPr="00706774">
        <w:rPr>
          <w:lang w:val="sv-SE"/>
        </w:rPr>
        <w:t xml:space="preserve"> Lĩnh vực lâm nghiệp được quan tâm chỉ đạo thường xuyên, quyết liệt; tập trung phát triển rừng theo hướng bền vững, nâng cao chất lượng rừng và bảo vệ môi trường sinh thái. Từ đầu nhiệm kỳ đến nay, toàn xã trồng mới  120,82 ha rừng; tổ chức khoanh nuôi tái sinh chuyển tiếp trên 48 ha rừng, tỷ lệ che phủ rừng đến nay là 39%, đạt 101% MTĐH. Thực hiện hiệu quả chính sách chi trả dịch vụ môi trường rừng, tạo thêm nguồn lực đầu tư phát triển lâm nghiệp, góp phần tăng thu nhập, cải thiện đời sống người dân nhận khoán.</w:t>
      </w:r>
      <w:r w:rsidRPr="00706774">
        <w:rPr>
          <w:b/>
          <w:i/>
          <w:iCs/>
          <w:lang w:val="de-DE"/>
        </w:rPr>
        <w:t xml:space="preserve"> </w:t>
      </w:r>
    </w:p>
    <w:p w14:paraId="1B0FF12D" w14:textId="77777777" w:rsidR="007E71BE" w:rsidRPr="00706774" w:rsidRDefault="007E71BE"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lang w:val="en-US"/>
        </w:rPr>
      </w:pPr>
      <w:r w:rsidRPr="00706774">
        <w:rPr>
          <w:iCs/>
          <w:lang w:val="de-DE"/>
        </w:rPr>
        <w:t xml:space="preserve">- </w:t>
      </w:r>
      <w:r w:rsidRPr="00706774">
        <w:rPr>
          <w:lang w:val="nb-NO"/>
        </w:rPr>
        <w:t>Xây dựng Nông thôn mới được triển khai đồng bộ với các chương trình và kế hoạch phát triển kinh tế xã hội của địa phương,</w:t>
      </w:r>
      <w:r w:rsidRPr="00706774">
        <w:rPr>
          <w:lang w:val="de-DE"/>
        </w:rPr>
        <w:t xml:space="preserve"> </w:t>
      </w:r>
      <w:r w:rsidRPr="00706774">
        <w:rPr>
          <w:lang w:val="pt-BR"/>
        </w:rPr>
        <w:t>được Nhân dân đồng thuận, tích cực triển khai thực hiện, góp phần thay đổi nhanh diện mạo khu vực nông thôn theo hướng bền vững</w:t>
      </w:r>
      <w:r w:rsidRPr="00706774">
        <w:t>. Đảng ủy, UBND, MTTQ</w:t>
      </w:r>
      <w:r w:rsidRPr="00706774">
        <w:rPr>
          <w:lang w:val="en-US"/>
        </w:rPr>
        <w:t xml:space="preserve"> và</w:t>
      </w:r>
      <w:r w:rsidRPr="00706774">
        <w:t xml:space="preserve"> các đoàn thể làm tốt công tác tuyên truyền với nhiều hình thức</w:t>
      </w:r>
      <w:r w:rsidRPr="00706774">
        <w:rPr>
          <w:lang w:val="en-US"/>
        </w:rPr>
        <w:t xml:space="preserve">, </w:t>
      </w:r>
      <w:r w:rsidRPr="00706774">
        <w:t>tập trung kêu gọi, vận động sự đóng góp của Nhân dân, doanh nghiệp, của các cá nhân, tập thể trong và ngoài địa bàn xã, kết hợp với nguồn vốn hỗ trợ của cấp trên tiến hành hoàn thiện kết cấu hạ tầng kỹ thuật nông thôn theo quy định của Bộ tiêu chí quốc gia về xây dựng nông thôn mới</w:t>
      </w:r>
      <w:r w:rsidRPr="00706774">
        <w:rPr>
          <w:lang w:val="en-US"/>
        </w:rPr>
        <w:t>. Tuy nhiên, do còn nhiều khó khăn nên đến nay xã chưa đạt chuẩn NTM.</w:t>
      </w:r>
    </w:p>
    <w:p w14:paraId="1CB0B62C" w14:textId="404290EA" w:rsidR="008517ED" w:rsidRPr="00706774" w:rsidRDefault="00650903"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i/>
          <w:color w:val="000000"/>
          <w:shd w:val="clear" w:color="auto" w:fill="FFFFFF"/>
          <w:lang w:val="pl-PL"/>
        </w:rPr>
      </w:pPr>
      <w:r>
        <w:rPr>
          <w:b/>
          <w:i/>
          <w:color w:val="000000"/>
          <w:lang w:val="pl-PL"/>
        </w:rPr>
        <w:t>2</w:t>
      </w:r>
      <w:r w:rsidR="007E71BE" w:rsidRPr="00706774">
        <w:rPr>
          <w:b/>
          <w:i/>
          <w:color w:val="000000"/>
          <w:lang w:val="pl-PL"/>
        </w:rPr>
        <w:t xml:space="preserve">.2. Kết quả thực hiện </w:t>
      </w:r>
      <w:r w:rsidR="007E71BE" w:rsidRPr="00706774">
        <w:rPr>
          <w:b/>
          <w:i/>
          <w:color w:val="000000"/>
          <w:shd w:val="clear" w:color="auto" w:fill="FFFFFF"/>
          <w:lang w:val="pl-PL"/>
        </w:rPr>
        <w:t>03 chương trình mục tiêu quốc gia</w:t>
      </w:r>
    </w:p>
    <w:p w14:paraId="4DA41B39" w14:textId="4DA3B702" w:rsidR="007E71BE" w:rsidRPr="00706774" w:rsidRDefault="007E71BE"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Cs/>
          <w:iCs/>
          <w:color w:val="000000"/>
          <w:shd w:val="clear" w:color="auto" w:fill="FFFFFF"/>
          <w:lang w:val="pl-PL"/>
        </w:rPr>
      </w:pPr>
      <w:r w:rsidRPr="00706774">
        <w:rPr>
          <w:bCs/>
          <w:iCs/>
          <w:color w:val="000000"/>
          <w:shd w:val="clear" w:color="auto" w:fill="FFFFFF"/>
          <w:lang w:val="pl-PL"/>
        </w:rPr>
        <w:t xml:space="preserve">Nhận thức được ý nghĩa và tầm quan trọng đặc biệt của việc triển khai các chương trình MTQG, xã đã tập trung triển khai quyết liệt các chương trình MTQG trên địa bàn. Các xã Tả Van Chư, Lùng Phình, Lùng Thẩn đã chủ động thành lập Ban Chỉ đạo để thống nhất tập trung công tác lãnh đạo, chỉ đạo, tổ chức triển khai. Đến nay, việc triển khai thực hiện các mục tiêu, nhiệm vụ của từng chương trình, dự án, tiểu dự án và tiến độ giải ngân cơ bản đảm bảo theo đúng kế hoạch. </w:t>
      </w:r>
    </w:p>
    <w:p w14:paraId="228468EA" w14:textId="77777777" w:rsidR="0044722C" w:rsidRPr="00706774" w:rsidRDefault="007E71BE"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Cs/>
          <w:iCs/>
          <w:color w:val="000000" w:themeColor="text1"/>
          <w:shd w:val="clear" w:color="auto" w:fill="FFFFFF"/>
          <w:lang w:val="pl-PL"/>
        </w:rPr>
      </w:pPr>
      <w:r w:rsidRPr="00706774">
        <w:rPr>
          <w:bCs/>
          <w:iCs/>
          <w:color w:val="000000" w:themeColor="text1"/>
          <w:shd w:val="clear" w:color="auto" w:fill="FFFFFF"/>
          <w:lang w:val="pl-PL"/>
        </w:rPr>
        <w:t xml:space="preserve">Chương trình MTQG giai đoạn 2021-2025, xã Lùng Phình </w:t>
      </w:r>
      <w:r w:rsidRPr="00706774">
        <w:rPr>
          <w:bCs/>
          <w:i/>
          <w:iCs/>
          <w:color w:val="000000" w:themeColor="text1"/>
          <w:shd w:val="clear" w:color="auto" w:fill="FFFFFF"/>
          <w:lang w:val="pl-PL"/>
        </w:rPr>
        <w:t>(mới)</w:t>
      </w:r>
      <w:r w:rsidRPr="00706774">
        <w:rPr>
          <w:bCs/>
          <w:iCs/>
          <w:color w:val="000000" w:themeColor="text1"/>
          <w:shd w:val="clear" w:color="auto" w:fill="FFFFFF"/>
          <w:lang w:val="pl-PL"/>
        </w:rPr>
        <w:t xml:space="preserve"> được phân bổ 84,705 tỷ đồng (vốn đầu tư 45,79 tỷ đồng, vốn sự nghiệp 38,915 tỷ đồng). </w:t>
      </w:r>
    </w:p>
    <w:p w14:paraId="2BB52550" w14:textId="3885A11D" w:rsidR="007E71BE" w:rsidRPr="00706774" w:rsidRDefault="007E71BE" w:rsidP="00E1003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Cs/>
          <w:iCs/>
          <w:color w:val="000000" w:themeColor="text1"/>
          <w:spacing w:val="-12"/>
          <w:shd w:val="clear" w:color="auto" w:fill="FFFFFF"/>
          <w:lang w:val="pl-PL"/>
        </w:rPr>
      </w:pPr>
      <w:r w:rsidRPr="00706774">
        <w:rPr>
          <w:bCs/>
          <w:iCs/>
          <w:color w:val="000000" w:themeColor="text1"/>
          <w:spacing w:val="-12"/>
          <w:shd w:val="clear" w:color="auto" w:fill="FFFFFF"/>
          <w:lang w:val="pl-PL"/>
        </w:rPr>
        <w:t xml:space="preserve">Đến nay đã giải ngân vốn đầu tư được 41,631 tỷ đồng đạt 91 % kế hoạch (KH) giao; </w:t>
      </w:r>
    </w:p>
    <w:p w14:paraId="4759CA92" w14:textId="362F7870" w:rsidR="007E71BE" w:rsidRPr="00706774" w:rsidRDefault="00650903"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i/>
          <w:lang w:val="sv-SE"/>
        </w:rPr>
      </w:pPr>
      <w:r>
        <w:rPr>
          <w:b/>
          <w:i/>
          <w:lang w:val="de-DE"/>
        </w:rPr>
        <w:t>2</w:t>
      </w:r>
      <w:r w:rsidR="007E71BE" w:rsidRPr="00706774">
        <w:rPr>
          <w:b/>
          <w:i/>
          <w:lang w:val="de-DE"/>
        </w:rPr>
        <w:t>.3. T</w:t>
      </w:r>
      <w:r w:rsidR="007E71BE" w:rsidRPr="00706774">
        <w:rPr>
          <w:b/>
          <w:i/>
          <w:lang w:val="it-IT"/>
        </w:rPr>
        <w:t xml:space="preserve">hương mại, dịch vụ và </w:t>
      </w:r>
      <w:r w:rsidR="007E71BE" w:rsidRPr="00706774">
        <w:rPr>
          <w:b/>
          <w:i/>
          <w:lang w:val="sv-SE"/>
        </w:rPr>
        <w:t>du lịch</w:t>
      </w:r>
    </w:p>
    <w:p w14:paraId="5ABD16CF" w14:textId="61D549A4" w:rsidR="007E71BE" w:rsidRPr="00706774" w:rsidRDefault="007E71BE"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lang w:val="fr-FR"/>
        </w:rPr>
      </w:pPr>
      <w:r w:rsidRPr="00706774">
        <w:rPr>
          <w:lang w:val="fr-FR"/>
        </w:rPr>
        <w:t>Do ảnh hưởng của đại dịch Covid-19 cũng như tác động của kinh tế thế giới, giá cả một số hàng hóa tăng cao nên thương mại, dịch vụ và du lịch biến động mạnh, gặp nhiều khó khăn; tuy nhiên sau khi kiểm soát được đại dịch, các ngành này đã có sự phục hồi</w:t>
      </w:r>
      <w:r w:rsidRPr="00706774">
        <w:t>, khởi sắc</w:t>
      </w:r>
      <w:r w:rsidRPr="00706774">
        <w:rPr>
          <w:lang w:val="en-US"/>
        </w:rPr>
        <w:t>, phát triển cả về số lượng và chất lượng, các cửa hàng bán lẻ phát triển rộng khắp góp phần kí</w:t>
      </w:r>
      <w:r w:rsidR="00CD3784">
        <w:rPr>
          <w:lang w:val="en-US"/>
        </w:rPr>
        <w:t>ch</w:t>
      </w:r>
      <w:r w:rsidRPr="00706774">
        <w:rPr>
          <w:lang w:val="en-US"/>
        </w:rPr>
        <w:t xml:space="preserve"> cầu sản xuất và tiêu dùng.</w:t>
      </w:r>
      <w:r w:rsidRPr="00706774">
        <w:t xml:space="preserve"> </w:t>
      </w:r>
      <w:r w:rsidRPr="00706774">
        <w:rPr>
          <w:lang w:val="fr-FR"/>
        </w:rPr>
        <w:t xml:space="preserve">Trên địa bàn xã có 01 chợ nông thôn </w:t>
      </w:r>
      <w:r w:rsidRPr="00706774">
        <w:rPr>
          <w:i/>
          <w:lang w:val="fr-FR"/>
        </w:rPr>
        <w:t>(Chợ Lùng Phình)</w:t>
      </w:r>
      <w:r w:rsidRPr="00706774">
        <w:rPr>
          <w:lang w:val="fr-FR"/>
        </w:rPr>
        <w:t xml:space="preserve">, việc tiếp tục được huyện Bắc Hà </w:t>
      </w:r>
      <w:r w:rsidRPr="00706774">
        <w:rPr>
          <w:i/>
          <w:lang w:val="fr-FR"/>
        </w:rPr>
        <w:lastRenderedPageBreak/>
        <w:t>(cũ)</w:t>
      </w:r>
      <w:r w:rsidRPr="00706774">
        <w:rPr>
          <w:lang w:val="fr-FR"/>
        </w:rPr>
        <w:t xml:space="preserve"> quan tâm đầu tư, nâng cấp hệ thống chợ đã tạo điều kiện thuận lợi cho việc giao thương hàng hóa giữa các địa phương, đồng thời đây cũng là một trong những điểm đến hấp dẫn du khách trong và ngoài nước. Đảng bộ xã với nhiều biện pháp đồng bộ đã chủ động chỉ đạo xây dựng, phát triển thêm các sản phẩm du lịch đặc trưng mang thương hiệu riêng, tổ chức nhiều hoạt động, sự kiện </w:t>
      </w:r>
      <w:r w:rsidRPr="00706774">
        <w:rPr>
          <w:i/>
          <w:lang w:val="fr-FR"/>
        </w:rPr>
        <w:t>(Lễ hội mận tả van,</w:t>
      </w:r>
      <w:r w:rsidRPr="00706774">
        <w:rPr>
          <w:i/>
          <w:color w:val="000000"/>
          <w:spacing w:val="-4"/>
          <w:lang w:val="nl-NL"/>
        </w:rPr>
        <w:t xml:space="preserve"> Lễ hội cây ăn quả, Lễ hội Say Sán, cúng rừng...), </w:t>
      </w:r>
      <w:r w:rsidRPr="00706774">
        <w:rPr>
          <w:color w:val="000000"/>
          <w:spacing w:val="-4"/>
          <w:lang w:val="nl-NL"/>
        </w:rPr>
        <w:t xml:space="preserve">xây dựng các điểm du lịch </w:t>
      </w:r>
      <w:r w:rsidRPr="00706774">
        <w:rPr>
          <w:i/>
          <w:color w:val="000000"/>
          <w:spacing w:val="-4"/>
          <w:lang w:val="nl-NL"/>
        </w:rPr>
        <w:t>(Đồi đá trắng, Trang trại Kale Farm, Lả Dì Thàng...)</w:t>
      </w:r>
      <w:r w:rsidRPr="00706774">
        <w:rPr>
          <w:lang w:val="fr-FR"/>
        </w:rPr>
        <w:t xml:space="preserve"> tạo thêm nhiều việc làm, thu nhập cho Nhân dân, đóng góp quan trọng vào phát triển kinh tế xã hội của xã. Tổng lượng khách du lịch 47.500 lượt; Bắt đầu phát sinh thu nhập tư hoạt động </w:t>
      </w:r>
      <w:r w:rsidRPr="00706774">
        <w:rPr>
          <w:bCs/>
          <w:iCs/>
          <w:lang w:val="de-DE"/>
        </w:rPr>
        <w:t>t</w:t>
      </w:r>
      <w:r w:rsidRPr="00706774">
        <w:rPr>
          <w:bCs/>
          <w:iCs/>
          <w:lang w:val="it-IT"/>
        </w:rPr>
        <w:t xml:space="preserve">hương mại, dịch vụ và </w:t>
      </w:r>
      <w:r w:rsidRPr="00706774">
        <w:rPr>
          <w:bCs/>
          <w:iCs/>
          <w:lang w:val="sv-SE"/>
        </w:rPr>
        <w:t>du lịch</w:t>
      </w:r>
      <w:r w:rsidR="002028B9">
        <w:rPr>
          <w:bCs/>
          <w:iCs/>
          <w:lang w:val="sv-SE"/>
        </w:rPr>
        <w:t>.</w:t>
      </w:r>
    </w:p>
    <w:p w14:paraId="2320DFE3" w14:textId="79F09D29" w:rsidR="007E71BE" w:rsidRPr="00706774" w:rsidRDefault="00650903"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bCs/>
          <w:lang w:val="de-DE"/>
        </w:rPr>
      </w:pPr>
      <w:r>
        <w:rPr>
          <w:b/>
          <w:bCs/>
          <w:i/>
          <w:iCs/>
          <w:lang w:val="sv-SE"/>
        </w:rPr>
        <w:t>2</w:t>
      </w:r>
      <w:r w:rsidR="007E71BE" w:rsidRPr="00706774">
        <w:rPr>
          <w:b/>
          <w:bCs/>
          <w:i/>
          <w:iCs/>
          <w:lang w:val="sv-SE"/>
        </w:rPr>
        <w:t>.4.</w:t>
      </w:r>
      <w:r w:rsidR="007E71BE" w:rsidRPr="00706774">
        <w:rPr>
          <w:b/>
          <w:bCs/>
          <w:i/>
          <w:lang w:val="sv-SE"/>
        </w:rPr>
        <w:t xml:space="preserve"> </w:t>
      </w:r>
      <w:r w:rsidR="007E71BE" w:rsidRPr="00706774">
        <w:rPr>
          <w:b/>
          <w:bCs/>
          <w:i/>
          <w:iCs/>
          <w:lang w:val="de-DE"/>
        </w:rPr>
        <w:t>Thu, chi ngân sách và hoạt động tín dụng</w:t>
      </w:r>
    </w:p>
    <w:p w14:paraId="3F39D564" w14:textId="77777777" w:rsidR="007E71BE" w:rsidRPr="00706774" w:rsidRDefault="007E71BE"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lang w:val="en-US"/>
        </w:rPr>
      </w:pPr>
      <w:r w:rsidRPr="00706774">
        <w:rPr>
          <w:lang w:val="af-ZA"/>
        </w:rPr>
        <w:t xml:space="preserve">Đảng ủy tập trung chỉ đạo huy động nguồn vốn cho đầu tư phát triển, tăng thu ngân sách </w:t>
      </w:r>
      <w:r w:rsidRPr="00706774">
        <w:rPr>
          <w:lang w:val="de-DE"/>
        </w:rPr>
        <w:t>để đầu tư xây dựng kết cấu hạ tầng kinh tế - xã hội, phát triển các ngành, lĩnh vực một cách toàn diện, đ</w:t>
      </w:r>
      <w:r w:rsidRPr="00706774">
        <w:rPr>
          <w:lang w:val="nb-NO"/>
        </w:rPr>
        <w:t xml:space="preserve">ặc biệt là nguồn thu từ tiền sử dụng đất. </w:t>
      </w:r>
      <w:r w:rsidRPr="00706774">
        <w:t>Công tác thu, chi ngân sách được tập trung chỉ đạo thu đạt kết quả khá tích cực; điều hành chi ngân sách đảm bảo theo dự toán được giao và đúng theo Luật ngân sách, thực hiện tiết kiệm đúng quy định</w:t>
      </w:r>
      <w:r w:rsidRPr="00706774">
        <w:rPr>
          <w:lang w:val="en-US"/>
        </w:rPr>
        <w:t xml:space="preserve">. </w:t>
      </w:r>
      <w:r w:rsidRPr="00706774">
        <w:rPr>
          <w:lang w:val="de-DE"/>
        </w:rPr>
        <w:t xml:space="preserve">Tổng thu ngân sách trên địa bàn giai đoạn 2020 </w:t>
      </w:r>
      <w:r w:rsidRPr="00706774">
        <w:rPr>
          <w:lang w:val="de-DE"/>
        </w:rPr>
        <w:noBreakHyphen/>
        <w:t xml:space="preserve"> 2025 đạt 207 tỷ đồng. </w:t>
      </w:r>
      <w:r w:rsidRPr="00706774">
        <w:t>Hoạt động tín dụng ổn định, cơ bản đáp ứng nhu cầu vay vốn sản xuất kinh doanh và tiêu dùng của Nhân dân trên địa bàn; hoạt động tín dụng do các đoàn thể chính trị - xã hội quản lý đã góp phần giảm nghèo bền vững và đảm bảo an sinh xã hội trên địa bàn</w:t>
      </w:r>
      <w:r w:rsidRPr="00706774">
        <w:rPr>
          <w:lang w:val="en-US"/>
        </w:rPr>
        <w:t>. Tổng dư nợ toàn xã 73 tỷ đồng.</w:t>
      </w:r>
    </w:p>
    <w:p w14:paraId="28BC3393" w14:textId="4B9C9ABF" w:rsidR="007E71BE" w:rsidRPr="00706774" w:rsidRDefault="00650903"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bCs/>
          <w:lang w:val="de-DE"/>
        </w:rPr>
      </w:pPr>
      <w:r>
        <w:rPr>
          <w:b/>
          <w:bCs/>
          <w:i/>
          <w:iCs/>
          <w:lang w:val="de-DE"/>
        </w:rPr>
        <w:t>2</w:t>
      </w:r>
      <w:r w:rsidR="007E71BE" w:rsidRPr="00706774">
        <w:rPr>
          <w:b/>
          <w:bCs/>
          <w:i/>
          <w:iCs/>
          <w:lang w:val="de-DE"/>
        </w:rPr>
        <w:t>.5. Quy hoạch, xây dựng hạ tầng giao thông, đô thị</w:t>
      </w:r>
    </w:p>
    <w:p w14:paraId="57134480" w14:textId="77777777" w:rsidR="007E71BE" w:rsidRPr="00706774" w:rsidRDefault="007E71BE"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2"/>
          <w:lang w:val="af-ZA"/>
        </w:rPr>
      </w:pPr>
      <w:r w:rsidRPr="00706774">
        <w:rPr>
          <w:spacing w:val="-2"/>
        </w:rPr>
        <w:t>Huy động các nguồn lực đầu tư, phát triển hệ thống kết cấu hạ tầng trọng điểm giai đoạn 2021 - 2025 trên các lĩnh vực, nhất là hạ tầng giao thông nông thôn, trạm y tế, trường học, hệ thống điện.</w:t>
      </w:r>
      <w:r w:rsidRPr="00706774">
        <w:rPr>
          <w:spacing w:val="-2"/>
          <w:lang w:val="de-DE"/>
        </w:rPr>
        <w:t xml:space="preserve"> </w:t>
      </w:r>
      <w:r w:rsidRPr="00706774">
        <w:rPr>
          <w:spacing w:val="-2"/>
          <w:lang w:val="af-ZA"/>
        </w:rPr>
        <w:t>Trong nhiệm kỳ thực hiện được 50,17 km đường bê tông xi măng. Cải tạo, nâng cấp đảm bảo an toàn lưới điện sinh hoạt nông thôn, 100% thôn có điện lưới đến thôn, tập trung mọi nguồn lực để đầu tư, từng bước hình thành kết cấu hạ tầng kinh tế - xã hội của xã đồng bộ, tạo điều kiện phát triển nhanh và bền vững, bảo vệ môi trường, ứng phó với biến đổi khí hậu, xây dựng nông thôn mới, củng cố quốc phòng an ninh, nâng cao đời sống nhân dân.</w:t>
      </w:r>
    </w:p>
    <w:p w14:paraId="1937C1E3" w14:textId="77777777" w:rsidR="007E71BE" w:rsidRPr="00706774" w:rsidRDefault="007E71BE"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iCs/>
          <w:spacing w:val="-2"/>
          <w:lang w:val="de-DE"/>
        </w:rPr>
      </w:pPr>
      <w:r w:rsidRPr="00706774">
        <w:rPr>
          <w:spacing w:val="-2"/>
          <w:lang w:val="af-ZA"/>
        </w:rPr>
        <w:t xml:space="preserve">Triển khai thực hiện </w:t>
      </w:r>
      <w:r w:rsidRPr="00706774">
        <w:rPr>
          <w:spacing w:val="-2"/>
          <w:lang w:val="da-DK"/>
        </w:rPr>
        <w:t xml:space="preserve">Nghị quyết số 50-NQ/TU, ngày 03/7/2024 của Ban Thường vụ Tỉnh ủy </w:t>
      </w:r>
      <w:r w:rsidRPr="00706774">
        <w:rPr>
          <w:spacing w:val="-2"/>
          <w:lang w:val="it-IT"/>
        </w:rPr>
        <w:t>“</w:t>
      </w:r>
      <w:r w:rsidRPr="00706774">
        <w:rPr>
          <w:spacing w:val="-2"/>
          <w:lang w:val="da-DK"/>
        </w:rPr>
        <w:t xml:space="preserve">về hỗ trợ làm nhà cho hộ người có công với cách mạng, thân nhân liệt sĩ; hộ nghèo, hộ cận nghèo trên địa bàn tỉnh Lào Cai năm 2025”; Chỉ thị số 50-CT/TU, ngày 27/9/2024 của Ban Thường vụ Tỉnh ủy </w:t>
      </w:r>
      <w:r w:rsidRPr="00706774">
        <w:rPr>
          <w:spacing w:val="-2"/>
          <w:lang w:val="it-IT"/>
        </w:rPr>
        <w:t>“</w:t>
      </w:r>
      <w:r w:rsidRPr="00706774">
        <w:rPr>
          <w:spacing w:val="-2"/>
          <w:lang w:val="da-DK"/>
        </w:rPr>
        <w:t xml:space="preserve">về việc khẩn trương khắc phục hậu quả cơn bão số 3 (Yagi) và phục hồi phát triển kinh tế - xã hội trên địa bàn tỉnh”; </w:t>
      </w:r>
      <w:r w:rsidRPr="00706774">
        <w:rPr>
          <w:bCs/>
          <w:iCs/>
          <w:spacing w:val="-2"/>
        </w:rPr>
        <w:t xml:space="preserve">Phát huy tinh thần </w:t>
      </w:r>
      <w:r w:rsidRPr="00706774">
        <w:rPr>
          <w:bCs/>
          <w:i/>
          <w:iCs/>
          <w:spacing w:val="-2"/>
        </w:rPr>
        <w:t>“tương thân, tương ái”</w:t>
      </w:r>
      <w:r w:rsidRPr="00706774">
        <w:rPr>
          <w:bCs/>
          <w:iCs/>
          <w:spacing w:val="-2"/>
        </w:rPr>
        <w:t xml:space="preserve"> chung tay, góp sức giúp đỡ </w:t>
      </w:r>
      <w:r w:rsidRPr="00706774">
        <w:rPr>
          <w:bCs/>
          <w:iCs/>
          <w:spacing w:val="-6"/>
        </w:rPr>
        <w:t>người dân, nhất là hộ nghèo, hộ cận nghèo, hộ còn khó khăn về nhà ở sớm có nhà ở ổn định, an toàn</w:t>
      </w:r>
      <w:r w:rsidRPr="00706774">
        <w:rPr>
          <w:spacing w:val="-6"/>
          <w:lang w:val="da-DK"/>
        </w:rPr>
        <w:t xml:space="preserve">; Đảng bộ xã đã chỉ đạo quyết liệt, </w:t>
      </w:r>
      <w:r w:rsidRPr="00706774">
        <w:rPr>
          <w:spacing w:val="-6"/>
        </w:rPr>
        <w:t xml:space="preserve">tích cực tuyên truyền, vận động, huy động các nguồn lực từ cộng đồng hỗ trợ các hộ gia đình trên địa bàn thực hiện hiệu quả </w:t>
      </w:r>
      <w:r w:rsidRPr="00706774">
        <w:rPr>
          <w:spacing w:val="-6"/>
          <w:lang w:val="en-US"/>
        </w:rPr>
        <w:t xml:space="preserve">chương trình. </w:t>
      </w:r>
      <w:r w:rsidRPr="00706774">
        <w:rPr>
          <w:iCs/>
          <w:spacing w:val="-6"/>
          <w:lang w:val="de-DE"/>
        </w:rPr>
        <w:t>Tổng số nhà được giao 260 nhà</w:t>
      </w:r>
      <w:r w:rsidRPr="00706774">
        <w:rPr>
          <w:b/>
          <w:iCs/>
          <w:spacing w:val="-6"/>
          <w:lang w:val="de-DE"/>
        </w:rPr>
        <w:t xml:space="preserve"> </w:t>
      </w:r>
      <w:r w:rsidRPr="00706774">
        <w:rPr>
          <w:i/>
          <w:iCs/>
          <w:spacing w:val="-6"/>
          <w:lang w:val="de-DE"/>
        </w:rPr>
        <w:t xml:space="preserve">(Xây mới </w:t>
      </w:r>
      <w:r w:rsidRPr="00706774">
        <w:rPr>
          <w:b/>
          <w:i/>
          <w:iCs/>
          <w:spacing w:val="-6"/>
          <w:lang w:val="de-DE"/>
        </w:rPr>
        <w:t>212</w:t>
      </w:r>
      <w:r w:rsidRPr="00706774">
        <w:rPr>
          <w:i/>
          <w:iCs/>
          <w:spacing w:val="-6"/>
          <w:lang w:val="de-DE"/>
        </w:rPr>
        <w:t xml:space="preserve"> nhà; sửa chữa </w:t>
      </w:r>
      <w:r w:rsidRPr="00706774">
        <w:rPr>
          <w:b/>
          <w:i/>
          <w:iCs/>
          <w:spacing w:val="-6"/>
          <w:lang w:val="de-DE"/>
        </w:rPr>
        <w:t>48</w:t>
      </w:r>
      <w:r w:rsidRPr="00706774">
        <w:rPr>
          <w:i/>
          <w:iCs/>
          <w:spacing w:val="-6"/>
          <w:lang w:val="de-DE"/>
        </w:rPr>
        <w:t xml:space="preserve"> nhà)</w:t>
      </w:r>
      <w:r w:rsidRPr="00706774">
        <w:rPr>
          <w:iCs/>
          <w:spacing w:val="-6"/>
          <w:lang w:val="de-DE"/>
        </w:rPr>
        <w:t xml:space="preserve">, đến nay đã thực hiện: </w:t>
      </w:r>
      <w:r w:rsidRPr="00706774">
        <w:rPr>
          <w:b/>
          <w:bCs/>
          <w:iCs/>
          <w:spacing w:val="-6"/>
          <w:lang w:val="de-DE"/>
        </w:rPr>
        <w:t xml:space="preserve">260 </w:t>
      </w:r>
      <w:r w:rsidRPr="00706774">
        <w:rPr>
          <w:iCs/>
          <w:spacing w:val="-6"/>
          <w:lang w:val="de-DE"/>
        </w:rPr>
        <w:t>nhà. Đã hoàn thành giải ngân 100% kinh phí được giao.</w:t>
      </w:r>
    </w:p>
    <w:p w14:paraId="0B15DDB6" w14:textId="011CD4C2" w:rsidR="007E71BE" w:rsidRDefault="00650903"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i/>
          <w:lang w:val="af-ZA"/>
        </w:rPr>
      </w:pPr>
      <w:r>
        <w:rPr>
          <w:b/>
          <w:i/>
          <w:lang w:val="pt-BR"/>
        </w:rPr>
        <w:t>2</w:t>
      </w:r>
      <w:r w:rsidR="007E71BE" w:rsidRPr="00706774">
        <w:rPr>
          <w:b/>
          <w:i/>
          <w:lang w:val="pt-BR"/>
        </w:rPr>
        <w:t>.6. Kết quả</w:t>
      </w:r>
      <w:r w:rsidR="007E71BE" w:rsidRPr="00706774">
        <w:rPr>
          <w:b/>
          <w:i/>
          <w:lang w:val="af-ZA"/>
        </w:rPr>
        <w:t xml:space="preserve"> </w:t>
      </w:r>
      <w:r w:rsidR="007E71BE" w:rsidRPr="00706774">
        <w:rPr>
          <w:b/>
          <w:i/>
          <w:lang w:val="pt-BR"/>
        </w:rPr>
        <w:t>c</w:t>
      </w:r>
      <w:r w:rsidR="007E71BE" w:rsidRPr="00706774">
        <w:rPr>
          <w:b/>
          <w:i/>
          <w:lang w:val="af-ZA"/>
        </w:rPr>
        <w:t>ông tác quản lý tài nguyên, bảo vệ môi trường</w:t>
      </w:r>
    </w:p>
    <w:p w14:paraId="3F84B0F6" w14:textId="7FC4A296" w:rsidR="002028B9" w:rsidRPr="00706774" w:rsidRDefault="002028B9"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i/>
          <w:lang w:val="af-ZA"/>
        </w:rPr>
      </w:pPr>
      <w:r w:rsidRPr="00706774">
        <w:rPr>
          <w:bCs/>
          <w:i/>
          <w:spacing w:val="2"/>
          <w:lang w:val="af-ZA"/>
        </w:rPr>
        <w:t xml:space="preserve">- </w:t>
      </w:r>
      <w:r w:rsidRPr="00706774">
        <w:rPr>
          <w:bCs/>
          <w:i/>
          <w:spacing w:val="2"/>
        </w:rPr>
        <w:t xml:space="preserve">Quản lý </w:t>
      </w:r>
      <w:r w:rsidRPr="00706774">
        <w:rPr>
          <w:bCs/>
          <w:i/>
          <w:spacing w:val="2"/>
          <w:lang w:val="af-ZA"/>
        </w:rPr>
        <w:t>đất đai</w:t>
      </w:r>
      <w:r w:rsidRPr="00706774">
        <w:rPr>
          <w:bCs/>
          <w:i/>
          <w:spacing w:val="2"/>
          <w:lang w:val="pl-PL"/>
        </w:rPr>
        <w:t xml:space="preserve">: </w:t>
      </w:r>
      <w:r w:rsidRPr="00706774">
        <w:tab/>
        <w:t xml:space="preserve">Trong nhiệm kỳ qua, </w:t>
      </w:r>
      <w:r w:rsidRPr="00706774">
        <w:rPr>
          <w:lang w:val="en-US"/>
        </w:rPr>
        <w:t>c</w:t>
      </w:r>
      <w:r w:rsidRPr="00706774">
        <w:t>ác chỉ tiêu sử dụng đất đảm bảo</w:t>
      </w:r>
    </w:p>
    <w:p w14:paraId="60E74417" w14:textId="359E5273" w:rsidR="007E71BE" w:rsidRPr="00706774" w:rsidRDefault="007E71BE" w:rsidP="002028B9">
      <w:pPr>
        <w:pBdr>
          <w:top w:val="dotted" w:sz="4" w:space="0" w:color="FFFFFF"/>
          <w:left w:val="dotted" w:sz="4" w:space="0" w:color="FFFFFF"/>
          <w:bottom w:val="dotted" w:sz="4" w:space="11" w:color="FFFFFF"/>
          <w:right w:val="dotted" w:sz="4" w:space="0" w:color="FFFFFF"/>
        </w:pBdr>
        <w:shd w:val="clear" w:color="auto" w:fill="FFFFFF"/>
        <w:spacing w:before="60" w:after="60"/>
        <w:jc w:val="both"/>
        <w:rPr>
          <w:iCs/>
          <w:lang w:val="de-DE"/>
        </w:rPr>
      </w:pPr>
      <w:r w:rsidRPr="00706774">
        <w:lastRenderedPageBreak/>
        <w:t>tuân thủ theo quy hoạch, đáp ứng được nhu cầu phát triển kinh tế - xã hội, quốc phòng, an ninh trên địa bàn. Công tác quản lý Nhà nước về đất đai trên địa bàn được quan tâm</w:t>
      </w:r>
      <w:r w:rsidRPr="00706774">
        <w:rPr>
          <w:lang w:val="en-US"/>
        </w:rPr>
        <w:t>, t</w:t>
      </w:r>
      <w:r w:rsidRPr="00706774">
        <w:t>ình trạng tranh chấp đất giữa người dân giảm so với nhiệm kỳ trước. Phối hợp với các cơ quan có thẩm quyền tổ chức hướng dẫn lập hồ sơ cấp giấy chứng nhận quyền sử dụng đất cho nhân dân.</w:t>
      </w:r>
      <w:r w:rsidRPr="00706774">
        <w:rPr>
          <w:lang w:val="en-US"/>
        </w:rPr>
        <w:t xml:space="preserve"> </w:t>
      </w:r>
      <w:r w:rsidRPr="00706774">
        <w:rPr>
          <w:iCs/>
          <w:lang w:val="sv-SE"/>
        </w:rPr>
        <w:t>Quyết liệt chỉ đạo r</w:t>
      </w:r>
      <w:r w:rsidRPr="00706774">
        <w:t xml:space="preserve">à soát, xử lý các trường hợp có tài sản là nhà ở và các công trình khác hình thành trên đất chưa phù hợp với mục đích sử dụng đất và giải quyết tình trạng xâm lấn, chồng chéo đất rừng. </w:t>
      </w:r>
      <w:r w:rsidRPr="00706774">
        <w:rPr>
          <w:lang w:val="en-US"/>
        </w:rPr>
        <w:t>Tích cực</w:t>
      </w:r>
      <w:r w:rsidRPr="00706774">
        <w:t xml:space="preserve"> triển khai Đề án </w:t>
      </w:r>
      <w:r w:rsidRPr="00706774">
        <w:rPr>
          <w:i/>
        </w:rPr>
        <w:t>“Tăng cường quản lý đối với đất đai có nguồn gốc từ nông trường, lâm trường quốc doanh”.</w:t>
      </w:r>
      <w:r w:rsidRPr="00706774">
        <w:rPr>
          <w:lang w:val="en-US"/>
        </w:rPr>
        <w:t xml:space="preserve"> </w:t>
      </w:r>
      <w:r w:rsidRPr="00706774">
        <w:rPr>
          <w:iCs/>
          <w:lang w:val="de-DE"/>
        </w:rPr>
        <w:t>Trong nhiệm kỳ thực hiện cấp 164 giấy chứng nhận quyền sử dụng đất; tiếp nhận và giải quyết 39 hồ sơ liên quan đến quyền của người sử dụng đất; hòa giải 11 vụ tranh chấp đất; xử lý 06  trường hợp vi phạm về đất đai; vận động nhân dân hiến 247.400 m</w:t>
      </w:r>
      <w:r w:rsidRPr="00706774">
        <w:rPr>
          <w:iCs/>
          <w:vertAlign w:val="superscript"/>
          <w:lang w:val="de-DE"/>
        </w:rPr>
        <w:t>2</w:t>
      </w:r>
      <w:r w:rsidRPr="00706774">
        <w:rPr>
          <w:iCs/>
          <w:lang w:val="de-DE"/>
        </w:rPr>
        <w:t xml:space="preserve"> đất để thực hiện các công trình công cộng trên địa bàn.</w:t>
      </w:r>
    </w:p>
    <w:p w14:paraId="232C104E" w14:textId="77777777" w:rsidR="007E71BE" w:rsidRPr="00706774" w:rsidRDefault="007E71BE"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hd w:val="clear" w:color="auto" w:fill="FFFFFF"/>
          <w:lang w:val="de-DE"/>
        </w:rPr>
      </w:pPr>
      <w:r w:rsidRPr="00706774">
        <w:rPr>
          <w:i/>
          <w:shd w:val="clear" w:color="auto" w:fill="FFFFFF"/>
          <w:lang w:val="pt-BR"/>
        </w:rPr>
        <w:t>- Về bảo vệ môi trường:</w:t>
      </w:r>
      <w:r w:rsidRPr="00706774">
        <w:rPr>
          <w:shd w:val="clear" w:color="auto" w:fill="FFFFFF"/>
          <w:lang w:val="pt-BR"/>
        </w:rPr>
        <w:t xml:space="preserve"> Thường xuyên chỉ đạo kiểm tra việc chấp hành về bảo vệ môi trường của các tổ chức, cá nhân kinh doanh phi nông nghiệp trên địa bàn xã. Tuyên truyền vận động nhân dân xử lý rác thải đúng theo quy định, đối với các tuyến đường trục xã, trục thôn, tập kết bằng thùng giác đã được bố trí đối với các hộ còn lại xử lý bằng hố rác gia đình như chôn lấp, đốt đảm bảo vệ sinh môi trường.</w:t>
      </w:r>
      <w:r w:rsidRPr="00706774">
        <w:rPr>
          <w:bCs/>
          <w:shd w:val="clear" w:color="auto" w:fill="FFFFFF"/>
          <w:lang w:val="de-DE"/>
        </w:rPr>
        <w:t xml:space="preserve"> Công tác cảnh báo, chủ động phòng chống thiên tai, sắp xếp dân cư ra khỏi vùng nguy hiểm được chú trọng, trong 05 năm, đã sắp xếp, ổn định 32</w:t>
      </w:r>
      <w:r w:rsidRPr="00706774">
        <w:rPr>
          <w:shd w:val="clear" w:color="auto" w:fill="FFFFFF"/>
          <w:lang w:val="af-ZA"/>
        </w:rPr>
        <w:t xml:space="preserve"> hộ </w:t>
      </w:r>
      <w:r w:rsidRPr="00706774">
        <w:rPr>
          <w:bCs/>
          <w:shd w:val="clear" w:color="auto" w:fill="FFFFFF"/>
          <w:lang w:val="de-DE"/>
        </w:rPr>
        <w:t>dân ra khỏi vùng có nguy cơ chịu ảnh hưởng của thiên tai đến nơi an toàn</w:t>
      </w:r>
      <w:r w:rsidRPr="00706774">
        <w:rPr>
          <w:shd w:val="clear" w:color="auto" w:fill="FFFFFF"/>
          <w:lang w:val="af-ZA"/>
        </w:rPr>
        <w:t>. T</w:t>
      </w:r>
      <w:r w:rsidRPr="00706774">
        <w:rPr>
          <w:bCs/>
          <w:shd w:val="clear" w:color="auto" w:fill="FFFFFF"/>
          <w:lang w:val="de-DE"/>
        </w:rPr>
        <w:t>ỷ lệ hộ gia đình có nhà tiêu, nhà tắm, thiết bị chứa nước sinh hoạt hợp vệ sinh đạt 91%</w:t>
      </w:r>
      <w:r w:rsidRPr="00706774">
        <w:rPr>
          <w:shd w:val="clear" w:color="auto" w:fill="FFFFFF"/>
          <w:lang w:val="de-DE"/>
        </w:rPr>
        <w:t>.</w:t>
      </w:r>
    </w:p>
    <w:p w14:paraId="49617765" w14:textId="5391F53A" w:rsidR="00A6144B" w:rsidRPr="002028B9" w:rsidRDefault="00003F8A"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spacing w:val="-4"/>
          <w:lang w:val="de-DE"/>
        </w:rPr>
      </w:pPr>
      <w:r w:rsidRPr="002028B9">
        <w:rPr>
          <w:b/>
          <w:bCs/>
          <w:spacing w:val="-4"/>
          <w:lang w:val="de-DE"/>
        </w:rPr>
        <w:t>3</w:t>
      </w:r>
      <w:r w:rsidR="00A6144B" w:rsidRPr="002028B9">
        <w:rPr>
          <w:b/>
          <w:bCs/>
          <w:spacing w:val="-4"/>
          <w:lang w:val="de-DE"/>
        </w:rPr>
        <w:t>.</w:t>
      </w:r>
      <w:r w:rsidRPr="002028B9">
        <w:rPr>
          <w:b/>
          <w:bCs/>
          <w:spacing w:val="-4"/>
          <w:lang w:val="de-DE"/>
        </w:rPr>
        <w:t xml:space="preserve"> </w:t>
      </w:r>
      <w:r w:rsidRPr="002028B9">
        <w:rPr>
          <w:b/>
          <w:bCs/>
          <w:spacing w:val="-4"/>
        </w:rPr>
        <w:t>Văn hóa - xã hội được quan tâm chăm lo và đạt nhiều kết quả tích cực</w:t>
      </w:r>
    </w:p>
    <w:p w14:paraId="3B2E34F9" w14:textId="71E1CC85" w:rsidR="00A6144B" w:rsidRPr="00706774" w:rsidRDefault="00003F8A"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bCs/>
          <w:i/>
          <w:iCs/>
          <w:lang w:val="pt-BR"/>
        </w:rPr>
      </w:pPr>
      <w:r>
        <w:rPr>
          <w:b/>
          <w:bCs/>
          <w:i/>
          <w:iCs/>
          <w:lang w:val="pt-BR"/>
        </w:rPr>
        <w:t>3</w:t>
      </w:r>
      <w:r w:rsidR="00A6144B" w:rsidRPr="00706774">
        <w:rPr>
          <w:b/>
          <w:bCs/>
          <w:i/>
          <w:iCs/>
          <w:lang w:val="pt-BR"/>
        </w:rPr>
        <w:t>.1. Kết quả phát triển giáo dục - đào tạo</w:t>
      </w:r>
    </w:p>
    <w:p w14:paraId="76B31676" w14:textId="270306D7" w:rsidR="00A6144B" w:rsidRPr="00706774" w:rsidRDefault="00A6144B"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lang w:val="es-BO"/>
        </w:rPr>
      </w:pPr>
      <w:r w:rsidRPr="00706774">
        <w:rPr>
          <w:bCs/>
          <w:iCs/>
          <w:lang w:val="af-ZA"/>
        </w:rPr>
        <w:t>Đảng bộ các xã tập trung chỉ đạo thực hiện</w:t>
      </w:r>
      <w:r w:rsidRPr="00706774">
        <w:rPr>
          <w:b/>
          <w:bCs/>
          <w:iCs/>
          <w:lang w:val="af-ZA"/>
        </w:rPr>
        <w:t xml:space="preserve"> </w:t>
      </w:r>
      <w:r w:rsidRPr="00706774">
        <w:rPr>
          <w:bCs/>
          <w:iCs/>
          <w:lang w:val="af-ZA"/>
        </w:rPr>
        <w:t>các</w:t>
      </w:r>
      <w:r w:rsidRPr="00706774">
        <w:rPr>
          <w:b/>
          <w:bCs/>
          <w:iCs/>
          <w:lang w:val="af-ZA"/>
        </w:rPr>
        <w:t xml:space="preserve"> </w:t>
      </w:r>
      <w:r w:rsidRPr="00706774">
        <w:rPr>
          <w:bCs/>
          <w:iCs/>
          <w:lang w:val="pt-BR"/>
        </w:rPr>
        <w:t xml:space="preserve">Đề án và nghị quyết chuyên đề của Ban Chấp hành Đảng bộ huyện về đổi mới, phát triển, nâng cao chất lượng giáo dục toàn diện - đào tạo nghề huyện Bắc Hà giai đoạn 2021 – 2025. </w:t>
      </w:r>
      <w:r w:rsidRPr="00706774">
        <w:rPr>
          <w:bCs/>
          <w:iCs/>
          <w:lang w:val="en-US"/>
        </w:rPr>
        <w:t>Hàng năm, chất lượng giáo dục ngày càng được nâng lên, cơ sở vật chất, trang thiết bị được đầu tư đạt chuẩn, đáp ứng yêu cầu đổi mới căn bản về giáo dục. Đội ngũ cán bộ quản lý giáo dục và giáo viên được củng cố, kiện toàn và chuẩn hóa.</w:t>
      </w:r>
      <w:r w:rsidRPr="00706774">
        <w:rPr>
          <w:bCs/>
          <w:i/>
          <w:iCs/>
          <w:lang w:val="en-US"/>
        </w:rPr>
        <w:t xml:space="preserve"> </w:t>
      </w:r>
      <w:r w:rsidRPr="00706774">
        <w:rPr>
          <w:bCs/>
          <w:iCs/>
          <w:lang w:val="en-US"/>
        </w:rPr>
        <w:t xml:space="preserve">Mạng lưới trường lớp cơ bản đáp ứng nhu cầu học tập của học sinh; công tác xã hội hóa giáo dục được huy động tích cực trong toàn hệ thống chính trị và nhân dân. Tỷ lệ huy động học sinh trong độ tuổi đến trường đạt kết quả tốt, trong đó, bậc tiểu học và THCS đạt 99%, bậc Mầm non trẻ 5 tuổi đến trường đạt 100%, kết quả tốt nghiệp THCS đạt 96%; 09/11 trường đạt chuẩn Quốc gia. </w:t>
      </w:r>
      <w:r w:rsidRPr="00706774">
        <w:rPr>
          <w:bCs/>
          <w:iCs/>
          <w:lang w:val="es-VE"/>
        </w:rPr>
        <w:t>Công tác hướng nghiệp, phân luồng học sinh,</w:t>
      </w:r>
      <w:r w:rsidRPr="00706774">
        <w:rPr>
          <w:bCs/>
          <w:iCs/>
          <w:lang w:val="pl-PL"/>
        </w:rPr>
        <w:t xml:space="preserve"> x</w:t>
      </w:r>
      <w:r w:rsidRPr="00706774">
        <w:rPr>
          <w:bCs/>
          <w:iCs/>
          <w:lang w:val="es-VE"/>
        </w:rPr>
        <w:t xml:space="preserve">ã hội hóa giáo dục triển khai mạnh, đạt nhiều kết quả tốt. </w:t>
      </w:r>
      <w:r w:rsidRPr="00706774">
        <w:rPr>
          <w:bCs/>
          <w:iCs/>
          <w:lang w:val="fr-FR"/>
        </w:rPr>
        <w:t xml:space="preserve">Công tác xã hội hoá giáo dục được mở rộng; </w:t>
      </w:r>
      <w:r w:rsidRPr="00706774">
        <w:rPr>
          <w:bCs/>
          <w:iCs/>
          <w:lang w:val="es-VE"/>
        </w:rPr>
        <w:t xml:space="preserve">hoạt động khuyến học, khuyến tài, xây dựng xã hội học tập có nhiều chuyển biến tích cực. </w:t>
      </w:r>
      <w:r w:rsidRPr="00706774">
        <w:rPr>
          <w:bCs/>
          <w:iCs/>
          <w:lang w:val="en-US"/>
        </w:rPr>
        <w:t xml:space="preserve">Trong nhiệm kỳ </w:t>
      </w:r>
      <w:r w:rsidRPr="00706774">
        <w:t>t</w:t>
      </w:r>
      <w:r w:rsidRPr="00706774">
        <w:rPr>
          <w:lang w:val="es-BO"/>
        </w:rPr>
        <w:t>hành lập mới Trường THCS&amp;THPT</w:t>
      </w:r>
      <w:r w:rsidR="00E1003E" w:rsidRPr="00706774">
        <w:rPr>
          <w:lang w:val="es-BO"/>
        </w:rPr>
        <w:t xml:space="preserve"> </w:t>
      </w:r>
      <w:r w:rsidRPr="00706774">
        <w:rPr>
          <w:lang w:val="es-BO"/>
        </w:rPr>
        <w:t>Bắc Hà trên địa bàn xã Lùng Phình.</w:t>
      </w:r>
    </w:p>
    <w:p w14:paraId="4F719D2F" w14:textId="275F6F62" w:rsidR="00A6144B" w:rsidRPr="00706774" w:rsidRDefault="00003F8A"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bCs/>
          <w:i/>
          <w:iCs/>
          <w:lang w:val="es-VE"/>
        </w:rPr>
      </w:pPr>
      <w:r>
        <w:rPr>
          <w:b/>
          <w:bCs/>
          <w:i/>
          <w:iCs/>
          <w:lang w:val="es-VE"/>
        </w:rPr>
        <w:t>3</w:t>
      </w:r>
      <w:r w:rsidR="00A6144B" w:rsidRPr="00706774">
        <w:rPr>
          <w:b/>
          <w:bCs/>
          <w:i/>
          <w:iCs/>
          <w:lang w:val="es-VE"/>
        </w:rPr>
        <w:t>.2. Kết quả phát triển y tế;  bảo vệ, chăm sóc sức khỏe nhân dân</w:t>
      </w:r>
    </w:p>
    <w:p w14:paraId="54A7F8B4" w14:textId="77777777" w:rsidR="00A6144B" w:rsidRPr="00706774" w:rsidRDefault="00A6144B"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pPr>
      <w:r w:rsidRPr="00706774">
        <w:t xml:space="preserve">Cơ sở vật chất, trang thiết bị, đội ngũ cán bộ y tế được quan tâm đầu tư phục vụ tốt công tác khám điều trị ban đầu cho nhân dân gắn với thực hiện tốt công tác khám chữa bệnh, phòng chống dịch bệnh, đặc biệt là phòng, chống, kiểm soát tình hình dịch Covid-19 trên địa bàn; các chương trình y tế quốc gia được quan tâm </w:t>
      </w:r>
      <w:r w:rsidRPr="00706774">
        <w:lastRenderedPageBreak/>
        <w:t>triển khai thực hiện đầy đủ; hàng năm duy trì chuẩn quốc gia về y tế;</w:t>
      </w:r>
      <w:r w:rsidRPr="00706774">
        <w:rPr>
          <w:lang w:val="en-US"/>
        </w:rPr>
        <w:t xml:space="preserve"> </w:t>
      </w:r>
      <w:r w:rsidRPr="00706774">
        <w:rPr>
          <w:lang w:val="de-DE"/>
        </w:rPr>
        <w:t>tỷ lệ trẻ em được tiêm chủng đầy đủ các loại vắcxin hàng năm đạt 97,7%;</w:t>
      </w:r>
      <w:r w:rsidRPr="00706774">
        <w:t xml:space="preserve"> </w:t>
      </w:r>
      <w:r w:rsidRPr="00706774">
        <w:rPr>
          <w:lang w:val="en-US"/>
        </w:rPr>
        <w:t>Tỷ lệ</w:t>
      </w:r>
      <w:r w:rsidRPr="00706774">
        <w:t xml:space="preserve"> người dân tham gia BHYT đạt </w:t>
      </w:r>
      <w:r w:rsidRPr="00706774">
        <w:rPr>
          <w:lang w:val="en-US"/>
        </w:rPr>
        <w:t>99,3</w:t>
      </w:r>
      <w:r w:rsidRPr="00706774">
        <w:t xml:space="preserve">%. </w:t>
      </w:r>
      <w:r w:rsidRPr="00706774">
        <w:rPr>
          <w:lang w:val="en-US"/>
        </w:rPr>
        <w:t xml:space="preserve">Tỷ </w:t>
      </w:r>
      <w:r w:rsidRPr="00706774">
        <w:t xml:space="preserve">lệ tăng dân số tự nhiên giảm xuống còn </w:t>
      </w:r>
      <w:r w:rsidRPr="00706774">
        <w:rPr>
          <w:lang w:val="en-US"/>
        </w:rPr>
        <w:t>dưới 1,4</w:t>
      </w:r>
      <w:r w:rsidRPr="00706774">
        <w:t>%</w:t>
      </w:r>
      <w:r w:rsidRPr="00706774">
        <w:rPr>
          <w:lang w:val="en-US"/>
        </w:rPr>
        <w:t xml:space="preserve">. Tăng cường công tác tuyên truyền, nâng cao nhận thức của Nhân dân về công tác bình đẳng giới, vì sự tiến bộ của phụ nữ, về mất cân bằng giới tính, bảo vệ, chăm sóc và giáo dục trẻ em. </w:t>
      </w:r>
      <w:r w:rsidRPr="00706774">
        <w:t xml:space="preserve">Công tác tuyên truyền, phổ biến chính sách pháp luật nhà nước về an toàn thực phẩm được tập trung chỉ đạo vì vậy trong các năm qua trên địa bàn không xảy ra trường hợp nào bị ngộ độc thực phẩm. </w:t>
      </w:r>
    </w:p>
    <w:p w14:paraId="4AFCE90E" w14:textId="389540E6" w:rsidR="00A6144B" w:rsidRPr="00706774" w:rsidRDefault="00003F8A"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bCs/>
          <w:i/>
        </w:rPr>
      </w:pPr>
      <w:r>
        <w:rPr>
          <w:b/>
          <w:i/>
          <w:iCs/>
          <w:spacing w:val="2"/>
          <w:lang w:val="es-VE"/>
        </w:rPr>
        <w:t>3</w:t>
      </w:r>
      <w:r w:rsidR="00A6144B" w:rsidRPr="00706774">
        <w:rPr>
          <w:b/>
          <w:i/>
          <w:iCs/>
          <w:spacing w:val="2"/>
          <w:lang w:val="es-VE"/>
        </w:rPr>
        <w:t xml:space="preserve">.3. </w:t>
      </w:r>
      <w:r w:rsidR="00A6144B" w:rsidRPr="00706774">
        <w:rPr>
          <w:b/>
          <w:bCs/>
          <w:i/>
        </w:rPr>
        <w:t>Văn hóa, thể thao, truyền thông gữi gìn, phát huy bẳn sắc văn hóa các dân tộc</w:t>
      </w:r>
    </w:p>
    <w:p w14:paraId="6385ABDB" w14:textId="77777777" w:rsidR="00A6144B" w:rsidRPr="00706774" w:rsidRDefault="00A6144B"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Cs/>
          <w:color w:val="000000"/>
          <w:spacing w:val="-4"/>
          <w:lang w:val="en-US"/>
        </w:rPr>
      </w:pPr>
      <w:r w:rsidRPr="00706774">
        <w:rPr>
          <w:bCs/>
          <w:lang w:val="en-US"/>
        </w:rPr>
        <w:t>Thực hiện tốt công tác thông tin, tuyên truyền các chủ trương của Đảng, chính sách pháp luật của Nhà nước, phục vụ tốt yêu cầu nhiệm vụ chính trị của địa phương.</w:t>
      </w:r>
      <w:r w:rsidRPr="00706774">
        <w:rPr>
          <w:bCs/>
        </w:rPr>
        <w:t xml:space="preserve"> Quán triệt, triển khai nghiêm túc Kết luận của Tổng bí thư Nguyễn Phú Trọng tại Hội nghị Văn hóa toàn quốc và Nghị quyết số 09-NQ/TU, ngày 27/8/2021 của Ban Thường vụ Tỉnh ủy về xây dựng và phát triển văn hóa, con người Lào Cai đáp ứng yêu cầu hội nhập và phát triển bền vững</w:t>
      </w:r>
      <w:r w:rsidRPr="00706774">
        <w:rPr>
          <w:bCs/>
          <w:lang w:val="en-US"/>
        </w:rPr>
        <w:t xml:space="preserve">; </w:t>
      </w:r>
      <w:r w:rsidRPr="00706774">
        <w:rPr>
          <w:lang w:val="de-DE"/>
        </w:rPr>
        <w:t xml:space="preserve">Nghị quyết TW 5 khóa VIII về </w:t>
      </w:r>
      <w:r w:rsidRPr="00706774">
        <w:rPr>
          <w:i/>
          <w:lang w:val="de-DE"/>
        </w:rPr>
        <w:t>“Xây dựng và phát triển nền văn hóa Việt Nam tiên tiến đậm đà bản sắc dân tộc”</w:t>
      </w:r>
      <w:r w:rsidRPr="00706774">
        <w:rPr>
          <w:lang w:val="de-DE"/>
        </w:rPr>
        <w:t>, Nghị quyết số 33 -NQ/TW ngày 09/6/2014 về xây dựng và phát triển văn hóa, con người Việt Nam đáp ứng yêu cầu phát triển bền vững đất nước</w:t>
      </w:r>
      <w:r w:rsidRPr="00706774">
        <w:rPr>
          <w:bCs/>
          <w:lang w:val="en-US"/>
        </w:rPr>
        <w:t>.</w:t>
      </w:r>
      <w:r w:rsidRPr="00706774">
        <w:rPr>
          <w:bCs/>
          <w:i/>
          <w:lang w:val="en-US"/>
        </w:rPr>
        <w:t xml:space="preserve"> </w:t>
      </w:r>
      <w:r w:rsidRPr="00706774">
        <w:rPr>
          <w:bCs/>
          <w:lang w:val="en-US"/>
        </w:rPr>
        <w:t xml:space="preserve">Các hoạt động thông tin tuyên truyền, văn hoá, văn nghệ, thể dục, thể thao chào mừng các ngày lễ lớn, các sự kiện chính trị được tổ chức thực hiện tốt. Đã tập trung chỉ đạo làm tốt công tác thông tin tuyên truyền các ngày lễ của đất nước và địa phương, hàng năm xây dựng kế hoạch tổ chức các hoạt động văn hóa, văn nghệ, thể dục thể thao chào mừng các ngày lễ lớn, các nhiệm vụ chính trị quan trọng của xã đáp ứng được nhu cầu giải trí và hưởng thụ các giá trị văn hoá của nhân dân. </w:t>
      </w:r>
      <w:r w:rsidRPr="00706774">
        <w:rPr>
          <w:bCs/>
          <w:color w:val="000000"/>
          <w:spacing w:val="-4"/>
        </w:rPr>
        <w:t>Tổ chức tốt việc bảo tồn lễ hội Cúng rừng trên địa bàn xã.</w:t>
      </w:r>
      <w:r w:rsidRPr="00706774">
        <w:rPr>
          <w:bCs/>
          <w:color w:val="000000"/>
          <w:spacing w:val="-4"/>
          <w:lang w:val="en-US"/>
        </w:rPr>
        <w:t xml:space="preserve"> </w:t>
      </w:r>
    </w:p>
    <w:p w14:paraId="006BCB92" w14:textId="76EA8378" w:rsidR="00E57E16" w:rsidRPr="00706774" w:rsidRDefault="00A6144B"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Cs/>
          <w:spacing w:val="-4"/>
          <w:lang w:val="en-US"/>
        </w:rPr>
      </w:pPr>
      <w:r w:rsidRPr="00706774">
        <w:rPr>
          <w:bCs/>
          <w:spacing w:val="-4"/>
          <w:lang w:val="en-US"/>
        </w:rPr>
        <w:t>Phong trào “</w:t>
      </w:r>
      <w:r w:rsidRPr="00706774">
        <w:rPr>
          <w:bCs/>
          <w:i/>
          <w:spacing w:val="-4"/>
          <w:lang w:val="en-US"/>
        </w:rPr>
        <w:t>Toàn dân đoàn kết xây dựng đời sống văn hóa</w:t>
      </w:r>
      <w:r w:rsidRPr="00706774">
        <w:rPr>
          <w:bCs/>
          <w:spacing w:val="-4"/>
          <w:lang w:val="en-US"/>
        </w:rPr>
        <w:t>” và cuộc vận động “</w:t>
      </w:r>
      <w:r w:rsidRPr="00706774">
        <w:rPr>
          <w:bCs/>
          <w:i/>
          <w:spacing w:val="-4"/>
          <w:lang w:val="en-US"/>
        </w:rPr>
        <w:t>Toàn dân đoàn kết xây dựng nông thôn mới, đô thị văn minh</w:t>
      </w:r>
      <w:r w:rsidRPr="00706774">
        <w:rPr>
          <w:bCs/>
          <w:spacing w:val="-4"/>
          <w:lang w:val="en-US"/>
        </w:rPr>
        <w:t>” đạt được nhiều kết quả tốt. Phong trào xây dựng gia đình văn hóa, đơn vị văn hóa được đẩy mạnh, v</w:t>
      </w:r>
      <w:r w:rsidRPr="00706774">
        <w:rPr>
          <w:bCs/>
          <w:spacing w:val="-4"/>
        </w:rPr>
        <w:t xml:space="preserve">iệc thực hiện nếp sống văn minh trong việc cưới, việc tang và lễ hội đã có nhiều chuyển biến tích cực, các tập tục lạc hậu từng bước được đẩy lùi. Hương ước, quy ước của các thôn với các tiêu chí văn hóa phù hợp đã thúc đẩy xây dựng gia đình bình đẳng, tiến bộ, ấm no, hạnh phúc; cộng đồng dân cư đoàn kết, môi trường văn hóa lành mạnh. Văn hóa gia đình và các giá trị truyền thống ngày càng được phát huy. Tình trạng tảo hôn, hôn nhân cận huyết thống, bất bình đẳng giới, bạo lực gia đình, phụ nữ đi khỏi địa phương được tập trung giải </w:t>
      </w:r>
      <w:r w:rsidRPr="00706774">
        <w:rPr>
          <w:bCs/>
          <w:color w:val="000000" w:themeColor="text1"/>
          <w:spacing w:val="-4"/>
        </w:rPr>
        <w:t>quyết.</w:t>
      </w:r>
      <w:r w:rsidRPr="00706774">
        <w:rPr>
          <w:bCs/>
          <w:color w:val="000000" w:themeColor="text1"/>
          <w:spacing w:val="-4"/>
          <w:lang w:val="en-US"/>
        </w:rPr>
        <w:t xml:space="preserve"> Đến nay, toàn xã có 16/20 thôn giữ vững danh hiệu văn hóa</w:t>
      </w:r>
      <w:r w:rsidR="00E57E16" w:rsidRPr="00706774">
        <w:rPr>
          <w:bCs/>
          <w:spacing w:val="-4"/>
          <w:lang w:val="en-US"/>
        </w:rPr>
        <w:t xml:space="preserve"> giữ vững danh hiệu văn hóa, tỷ lệ gia đình văn hóa đạt 83,7%.</w:t>
      </w:r>
    </w:p>
    <w:p w14:paraId="123CEDC9" w14:textId="77777777" w:rsidR="002028B9" w:rsidRDefault="00E1003E" w:rsidP="00AF0DDA">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2"/>
          <w:lang w:val="en-US" w:eastAsia="ar-SA"/>
        </w:rPr>
      </w:pPr>
      <w:r w:rsidRPr="00706774">
        <w:rPr>
          <w:spacing w:val="-2"/>
          <w:lang w:val="de-DE" w:eastAsia="ar-SA"/>
        </w:rPr>
        <w:t>Các hoạt động thể dục, thể thao được tổ chức sôi nổi, rộng khắp và đa</w:t>
      </w:r>
      <w:r w:rsidR="00AF0DDA" w:rsidRPr="00706774">
        <w:rPr>
          <w:bCs/>
          <w:spacing w:val="-4"/>
          <w:lang w:val="en-US"/>
        </w:rPr>
        <w:t xml:space="preserve"> </w:t>
      </w:r>
      <w:r w:rsidR="00A6144B" w:rsidRPr="00706774">
        <w:rPr>
          <w:spacing w:val="-2"/>
          <w:lang w:val="de-DE" w:eastAsia="ar-SA"/>
        </w:rPr>
        <w:t xml:space="preserve">dạng loại hình góp phần nâng cao sức khỏe, thể lực, tầm vóc và chất lượng cuộc sống của Nhân dân, đẩy lùi dịch bệnh. Tỷ lệ dân số tập luyện thể dục, thể thao thường xuyên đạt khoảng 25%. Hệ thống thông tin cơ sở được đầu tư đồng bộ với 47 cụm loa truyền thanh thông minh, 100% thôn được phủ sóng 3,4G; 97% số hộ dân được nghe Đài tiếng nói Việt Nam và xem truyền hình. </w:t>
      </w:r>
      <w:r w:rsidR="00A6144B" w:rsidRPr="00706774">
        <w:rPr>
          <w:spacing w:val="-2"/>
          <w:lang w:val="en-US" w:eastAsia="ar-SA"/>
        </w:rPr>
        <w:t>Hoạt động bưu chính, viễn thông</w:t>
      </w:r>
    </w:p>
    <w:p w14:paraId="2ADFD5E0" w14:textId="15CDC64B" w:rsidR="00A6144B" w:rsidRPr="00706774" w:rsidRDefault="00A6144B" w:rsidP="002028B9">
      <w:pPr>
        <w:pBdr>
          <w:top w:val="dotted" w:sz="4" w:space="0" w:color="FFFFFF"/>
          <w:left w:val="dotted" w:sz="4" w:space="0" w:color="FFFFFF"/>
          <w:bottom w:val="dotted" w:sz="4" w:space="11" w:color="FFFFFF"/>
          <w:right w:val="dotted" w:sz="4" w:space="0" w:color="FFFFFF"/>
        </w:pBdr>
        <w:shd w:val="clear" w:color="auto" w:fill="FFFFFF"/>
        <w:spacing w:before="60" w:after="60"/>
        <w:jc w:val="both"/>
        <w:rPr>
          <w:bCs/>
          <w:spacing w:val="-4"/>
          <w:lang w:val="en-US"/>
        </w:rPr>
      </w:pPr>
      <w:r w:rsidRPr="00706774">
        <w:rPr>
          <w:spacing w:val="-2"/>
          <w:lang w:val="en-US" w:eastAsia="ar-SA"/>
        </w:rPr>
        <w:lastRenderedPageBreak/>
        <w:t xml:space="preserve"> đảm bảo, đáp ứng nhu cầu của Nhân dân và góp phần đẩy mạnh phát triển kinh tế - xã hội.</w:t>
      </w:r>
    </w:p>
    <w:p w14:paraId="681CB12A" w14:textId="5D4BF22D" w:rsidR="00A6144B" w:rsidRPr="002028B9" w:rsidRDefault="00003F8A"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i/>
          <w:color w:val="000000" w:themeColor="text1"/>
          <w:spacing w:val="-6"/>
          <w:lang w:val="de-DE"/>
        </w:rPr>
      </w:pPr>
      <w:r w:rsidRPr="002028B9">
        <w:rPr>
          <w:b/>
          <w:i/>
          <w:color w:val="000000" w:themeColor="text1"/>
          <w:spacing w:val="-6"/>
          <w:lang w:val="de-DE"/>
        </w:rPr>
        <w:t>3</w:t>
      </w:r>
      <w:r w:rsidR="00A6144B" w:rsidRPr="002028B9">
        <w:rPr>
          <w:b/>
          <w:i/>
          <w:color w:val="000000" w:themeColor="text1"/>
          <w:spacing w:val="-6"/>
          <w:lang w:val="de-DE"/>
        </w:rPr>
        <w:t>.4. Lao động, việc làm, thực hiện các chính sách an sinh xã hội,</w:t>
      </w:r>
      <w:r w:rsidR="00A6144B" w:rsidRPr="002028B9">
        <w:rPr>
          <w:b/>
          <w:i/>
          <w:color w:val="000000" w:themeColor="text1"/>
          <w:spacing w:val="-6"/>
        </w:rPr>
        <w:t xml:space="preserve"> </w:t>
      </w:r>
      <w:r w:rsidR="00A6144B" w:rsidRPr="002028B9">
        <w:rPr>
          <w:b/>
          <w:i/>
          <w:color w:val="000000" w:themeColor="text1"/>
          <w:spacing w:val="-6"/>
          <w:lang w:val="de-DE"/>
        </w:rPr>
        <w:t>giảm nghèo</w:t>
      </w:r>
    </w:p>
    <w:p w14:paraId="370A02E2" w14:textId="241327F9" w:rsidR="00521E96" w:rsidRPr="00706774" w:rsidRDefault="00521E96"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i/>
          <w:color w:val="000000" w:themeColor="text1"/>
          <w:spacing w:val="-3"/>
          <w:lang w:val="de-DE"/>
        </w:rPr>
      </w:pPr>
      <w:r w:rsidRPr="00706774">
        <w:rPr>
          <w:color w:val="000000" w:themeColor="text1"/>
          <w:spacing w:val="-3"/>
          <w:lang w:val="es-VE"/>
        </w:rPr>
        <w:t>Chỉ đạo, triển khai thực hiện đồng bộ các chủ trương, chính sách của Đảng và</w:t>
      </w:r>
    </w:p>
    <w:p w14:paraId="16E91BB2" w14:textId="5E9A1345" w:rsidR="00D72109" w:rsidRPr="00706774" w:rsidRDefault="00A6144B" w:rsidP="00521E96">
      <w:pPr>
        <w:pBdr>
          <w:top w:val="dotted" w:sz="4" w:space="0" w:color="FFFFFF"/>
          <w:left w:val="dotted" w:sz="4" w:space="0" w:color="FFFFFF"/>
          <w:bottom w:val="dotted" w:sz="4" w:space="11" w:color="FFFFFF"/>
          <w:right w:val="dotted" w:sz="4" w:space="0" w:color="FFFFFF"/>
        </w:pBdr>
        <w:shd w:val="clear" w:color="auto" w:fill="FFFFFF"/>
        <w:spacing w:before="60" w:after="60"/>
        <w:jc w:val="both"/>
        <w:rPr>
          <w:color w:val="000000" w:themeColor="text1"/>
          <w:spacing w:val="-3"/>
          <w:lang w:val="es-VE"/>
        </w:rPr>
      </w:pPr>
      <w:r w:rsidRPr="00706774">
        <w:rPr>
          <w:color w:val="000000" w:themeColor="text1"/>
          <w:spacing w:val="-3"/>
          <w:lang w:val="es-VE"/>
        </w:rPr>
        <w:t xml:space="preserve">Nhà nước về giảm nghèo, đặc biệt là Chương trình MTQG giảm nghèo bền vững. Quán triệt, triển khai Chỉ thị 05-CT/TW của Ban Bí thư về tăng cường sự lãnh đạo của Đảng đối với công tác giảm nghèo bền vững; Nghị quyết số 58-NQ/HU của Ban Thường vụ Huyện ủy Bắc Hà về tăng cường sự lãnh đạo của Đảng đối với công tác giảm nghèo bền vững và triển khai thực hiện </w:t>
      </w:r>
      <w:bookmarkStart w:id="0" w:name="_Hlk138749641"/>
      <w:r w:rsidRPr="00706774">
        <w:rPr>
          <w:color w:val="000000" w:themeColor="text1"/>
          <w:spacing w:val="-3"/>
          <w:lang w:val="es-VE"/>
        </w:rPr>
        <w:t>các nội dung trong Đề án hỗ trợ huyện Bắc Hà thoát khỏi tình trạng nghèo, đặc biệt khó khăn</w:t>
      </w:r>
      <w:bookmarkEnd w:id="0"/>
      <w:r w:rsidRPr="00706774">
        <w:rPr>
          <w:color w:val="000000" w:themeColor="text1"/>
          <w:spacing w:val="-3"/>
          <w:lang w:val="es-VE"/>
        </w:rPr>
        <w:t xml:space="preserve">, </w:t>
      </w:r>
      <w:bookmarkStart w:id="1" w:name="_Hlk138749650"/>
      <w:r w:rsidRPr="00706774">
        <w:rPr>
          <w:color w:val="000000" w:themeColor="text1"/>
          <w:spacing w:val="-3"/>
          <w:lang w:val="es-VE"/>
        </w:rPr>
        <w:t>giai đoạn 2022-2025</w:t>
      </w:r>
      <w:bookmarkEnd w:id="1"/>
      <w:r w:rsidR="00D72109" w:rsidRPr="00706774">
        <w:rPr>
          <w:color w:val="000000" w:themeColor="text1"/>
          <w:spacing w:val="-3"/>
          <w:lang w:val="es-VE"/>
        </w:rPr>
        <w:t>. Tỷ lệ giảm nghèo bình quân đạt 8,57%/năm.</w:t>
      </w:r>
    </w:p>
    <w:p w14:paraId="45F32C87" w14:textId="07D83C7B" w:rsidR="00A6144B" w:rsidRPr="00706774" w:rsidRDefault="00A6144B"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sidRPr="00706774">
        <w:t xml:space="preserve">Công tác </w:t>
      </w:r>
      <w:r w:rsidRPr="00706774">
        <w:rPr>
          <w:noProof/>
          <w:spacing w:val="2"/>
        </w:rPr>
        <w:t xml:space="preserve">hướng nghiệp, tư vấn, hỗ trợ </w:t>
      </w:r>
      <w:r w:rsidRPr="00706774">
        <w:t>đào tạo nghề và giải quyết việc làm cho lao động nông thôn được quan tâm thực hiện</w:t>
      </w:r>
      <w:bookmarkStart w:id="2" w:name="_Hlk183979521"/>
      <w:r w:rsidRPr="00706774">
        <w:rPr>
          <w:noProof/>
          <w:spacing w:val="2"/>
        </w:rPr>
        <w:t>, từng bước thay đổi tư duy, nhận thức của gia đình, xã hội về hướng nghiệp, học nghề</w:t>
      </w:r>
      <w:bookmarkEnd w:id="2"/>
      <w:r w:rsidRPr="00706774">
        <w:rPr>
          <w:noProof/>
          <w:spacing w:val="2"/>
          <w:lang w:val="en-US"/>
        </w:rPr>
        <w:t>.</w:t>
      </w:r>
      <w:r w:rsidRPr="00706774">
        <w:t xml:space="preserve"> </w:t>
      </w:r>
      <w:r w:rsidRPr="00706774">
        <w:rPr>
          <w:lang w:val="en-US"/>
        </w:rPr>
        <w:t>T</w:t>
      </w:r>
      <w:r w:rsidRPr="00706774">
        <w:t xml:space="preserve">rong 5 năm đã giải quyết việc làm mới cho </w:t>
      </w:r>
      <w:r w:rsidRPr="00706774">
        <w:rPr>
          <w:lang w:val="en-US"/>
        </w:rPr>
        <w:t xml:space="preserve">667 </w:t>
      </w:r>
      <w:r w:rsidRPr="00706774">
        <w:t xml:space="preserve">lao động; phối hợp mở </w:t>
      </w:r>
      <w:r w:rsidRPr="00706774">
        <w:rPr>
          <w:lang w:val="en-US"/>
        </w:rPr>
        <w:t xml:space="preserve">15 </w:t>
      </w:r>
      <w:r w:rsidRPr="00706774">
        <w:t xml:space="preserve">lớp dạy nghề cho </w:t>
      </w:r>
      <w:r w:rsidRPr="00706774">
        <w:rPr>
          <w:lang w:val="en-US"/>
        </w:rPr>
        <w:t>525</w:t>
      </w:r>
      <w:r w:rsidRPr="00706774">
        <w:t xml:space="preserve"> lao động, Thực hiện đầy đủ các chính sách hỗ trợ cho người dân và doanh nghiệp ảnh hưởng dịch Covid-19 hỗ trợ cho </w:t>
      </w:r>
      <w:r w:rsidRPr="00706774">
        <w:rPr>
          <w:lang w:val="en-US"/>
        </w:rPr>
        <w:t>3.058</w:t>
      </w:r>
      <w:r w:rsidRPr="00706774">
        <w:t xml:space="preserve"> lao động, số tiền </w:t>
      </w:r>
      <w:r w:rsidRPr="00706774">
        <w:rPr>
          <w:lang w:val="en-US"/>
        </w:rPr>
        <w:t>trên 7,7 tỷ đồng.</w:t>
      </w:r>
    </w:p>
    <w:p w14:paraId="1D00177A" w14:textId="77777777" w:rsidR="00A6144B" w:rsidRPr="00706774" w:rsidRDefault="00A6144B"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sidRPr="00706774">
        <w:rPr>
          <w:lang w:val="es-VE"/>
        </w:rPr>
        <w:t>T</w:t>
      </w:r>
      <w:r w:rsidRPr="00706774">
        <w:rPr>
          <w:lang w:val="en-US"/>
        </w:rPr>
        <w:t>ập trung triển khai thực hiện Chỉ thị số 06-CT/TU ngày 13/01/2021 của Ban Thường vụ Tỉnh ủy Lào Cai về việc tiếp tục tăng cường sự lãnh đạo của Đảng đối với công tác an sinh xã hội trên địa bàn t</w:t>
      </w:r>
      <w:r w:rsidRPr="00706774">
        <w:rPr>
          <w:bCs/>
          <w:iCs/>
          <w:lang w:val="de-DE"/>
        </w:rPr>
        <w:t>rong đó tập trung chỉ đạo quyết liệt các giải pháp cải thiện nhà ở đối với người có công; xóa nhà tạm, nhà dột nát, chính sách đối với hộ nghèo và h</w:t>
      </w:r>
      <w:r w:rsidRPr="00706774">
        <w:rPr>
          <w:bCs/>
          <w:lang w:val="pt-BR"/>
        </w:rPr>
        <w:t xml:space="preserve">uy động mọi nguồn lực hỗ trợ, ủng hộ Nhân dân tại địa bàn bị thiên tai. </w:t>
      </w:r>
      <w:r w:rsidRPr="00706774">
        <w:t xml:space="preserve">Công tác phòng, chống tệ nạn xã hội được triển khai quyết liệt đồng bộ. </w:t>
      </w:r>
      <w:r w:rsidRPr="00706774">
        <w:rPr>
          <w:lang w:val="en-US"/>
        </w:rPr>
        <w:t>C</w:t>
      </w:r>
      <w:r w:rsidRPr="00706774">
        <w:t xml:space="preserve">ác chính sách an sinh xã hội được </w:t>
      </w:r>
      <w:r w:rsidRPr="00706774">
        <w:rPr>
          <w:lang w:val="en-US"/>
        </w:rPr>
        <w:t>thực hiện</w:t>
      </w:r>
      <w:r w:rsidRPr="00706774">
        <w:t xml:space="preserve"> đúng theo quy định</w:t>
      </w:r>
      <w:r w:rsidRPr="00706774">
        <w:rPr>
          <w:lang w:val="en-US"/>
        </w:rPr>
        <w:t>; Định kỳ tổ chức</w:t>
      </w:r>
      <w:r w:rsidRPr="00706774">
        <w:rPr>
          <w:lang w:val="da-DK"/>
        </w:rPr>
        <w:t xml:space="preserve"> thăm hỏi, tặng quà gia đình có công, người nghèo, </w:t>
      </w:r>
      <w:r w:rsidRPr="00706774">
        <w:rPr>
          <w:lang w:val="sv-SE"/>
        </w:rPr>
        <w:t>có hoàn cảnh khó khăn nhân dịp lễ, Tết.</w:t>
      </w:r>
      <w:r w:rsidRPr="00706774">
        <w:t xml:space="preserve"> Tự do tôn giáo, tín ngưỡng được tôn trọng, hoạt động đúng quy định của pháp luật. Các chính sách dân tộc phát huy hiệu quả</w:t>
      </w:r>
      <w:r w:rsidRPr="00706774">
        <w:rPr>
          <w:lang w:val="en-US"/>
        </w:rPr>
        <w:t xml:space="preserve"> đặc biệt là việc triển khai Chương trình MTQG phát triển KT-XH vùng đồng bào dân tộc thiểu số và miền núi đã góp phần nâng cao</w:t>
      </w:r>
      <w:r w:rsidRPr="00706774">
        <w:t xml:space="preserve"> đời sống vật chất và tinh thần của </w:t>
      </w:r>
      <w:r w:rsidRPr="00706774">
        <w:rPr>
          <w:lang w:val="en-US"/>
        </w:rPr>
        <w:t>Nhân dân,</w:t>
      </w:r>
      <w:r w:rsidRPr="00706774">
        <w:t xml:space="preserve"> </w:t>
      </w:r>
      <w:r w:rsidRPr="00706774">
        <w:rPr>
          <w:lang w:val="en-US"/>
        </w:rPr>
        <w:t>ổn định a</w:t>
      </w:r>
      <w:r w:rsidRPr="00706774">
        <w:t>n ninh chính trị vùng đồng bào dân tộc</w:t>
      </w:r>
      <w:r w:rsidRPr="00706774">
        <w:rPr>
          <w:lang w:val="en-US"/>
        </w:rPr>
        <w:t xml:space="preserve">. </w:t>
      </w:r>
    </w:p>
    <w:p w14:paraId="647B9D38" w14:textId="39C84037" w:rsidR="00A336D2" w:rsidRPr="00706774" w:rsidRDefault="00003F8A" w:rsidP="00A336D2">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bCs/>
          <w:i/>
          <w:color w:val="000000"/>
          <w:lang w:val="nl-NL"/>
        </w:rPr>
      </w:pPr>
      <w:r>
        <w:rPr>
          <w:b/>
          <w:bCs/>
          <w:i/>
          <w:color w:val="000000"/>
          <w:lang w:val="nl-NL"/>
        </w:rPr>
        <w:t>3</w:t>
      </w:r>
      <w:r w:rsidR="00A6144B" w:rsidRPr="00706774">
        <w:rPr>
          <w:b/>
          <w:bCs/>
          <w:i/>
          <w:color w:val="000000"/>
          <w:lang w:val="nl-NL"/>
        </w:rPr>
        <w:t xml:space="preserve">.5. Công tác khoa học, công nghệ, chuyển đổi số, cải cách hành chính </w:t>
      </w:r>
    </w:p>
    <w:p w14:paraId="22BD5CB6" w14:textId="77777777" w:rsidR="00A336D2" w:rsidRPr="00706774" w:rsidRDefault="00A6144B" w:rsidP="00A336D2">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Cs/>
          <w:color w:val="000000"/>
          <w:lang w:val="en-US"/>
        </w:rPr>
      </w:pPr>
      <w:r w:rsidRPr="00706774">
        <w:rPr>
          <w:bCs/>
          <w:color w:val="000000"/>
        </w:rPr>
        <w:t xml:space="preserve">Các hoạt động khoa học công nghệ được triển khai thực hiện tốt, tích cực cập nhật và tuyên truyền ứng dụng các tiến bộ KHCN vào hoạt động sản xuất, kinh doanh. Ứng dụng KH&amp;CN để hoàn thiện quy trình sản xuất và cải thiện chất lượng sản phẩm, tao ra  nhiều sản phẩm đạt tiêu chuẩn Vietgap và đạt OCOP. Đầu tư hạ tầng internet và công nghệ thông tin, phủ sóng mạng đến hầu hết các </w:t>
      </w:r>
      <w:r w:rsidRPr="00706774">
        <w:rPr>
          <w:bCs/>
          <w:color w:val="000000"/>
          <w:lang w:val="en-US"/>
        </w:rPr>
        <w:t>thôn</w:t>
      </w:r>
      <w:r w:rsidRPr="00706774">
        <w:rPr>
          <w:bCs/>
          <w:color w:val="000000"/>
        </w:rPr>
        <w:t>, giúp người dân dễ dàng tiếp cận dịch vụ số. Hệ thống quản lý hành chính công trực tuyến được triển khai, giúp giảm thời gian giải quyết thủ tục hành chính, tăng mức độ hài lòng của người dân</w:t>
      </w:r>
      <w:r w:rsidRPr="00706774">
        <w:rPr>
          <w:bCs/>
          <w:color w:val="000000"/>
          <w:lang w:val="en-US"/>
        </w:rPr>
        <w:t>; Tập trung triển khai ứng dụng</w:t>
      </w:r>
      <w:r w:rsidRPr="00706774">
        <w:rPr>
          <w:bCs/>
          <w:color w:val="000000"/>
        </w:rPr>
        <w:t xml:space="preserve"> phần mềm một cửa điện tử liên thông và dịch vụ công trực tuyến I - Gate; phần mềm VNPT ioffice; chữ ký số; họp trực tuyến và các phần mềm quản lý chuyên ngành</w:t>
      </w:r>
      <w:r w:rsidRPr="00706774">
        <w:rPr>
          <w:bCs/>
          <w:color w:val="000000"/>
          <w:lang w:val="en-US"/>
        </w:rPr>
        <w:t xml:space="preserve">. </w:t>
      </w:r>
      <w:r w:rsidRPr="00706774">
        <w:rPr>
          <w:bCs/>
          <w:color w:val="000000"/>
        </w:rPr>
        <w:t>Mức độ sử dụng dịch vụ công trực tuyến cấp xã tăng đáng kể</w:t>
      </w:r>
      <w:r w:rsidRPr="00706774">
        <w:rPr>
          <w:bCs/>
        </w:rPr>
        <w:t xml:space="preserve">, với </w:t>
      </w:r>
      <w:r w:rsidRPr="00706774">
        <w:rPr>
          <w:bCs/>
          <w:lang w:val="en-US"/>
        </w:rPr>
        <w:t>70</w:t>
      </w:r>
      <w:r w:rsidRPr="00706774">
        <w:rPr>
          <w:bCs/>
        </w:rPr>
        <w:t xml:space="preserve">% </w:t>
      </w:r>
      <w:r w:rsidRPr="00706774">
        <w:rPr>
          <w:bCs/>
          <w:lang w:val="en-US"/>
        </w:rPr>
        <w:t>n</w:t>
      </w:r>
      <w:r w:rsidRPr="00706774">
        <w:rPr>
          <w:bCs/>
        </w:rPr>
        <w:t xml:space="preserve">gười </w:t>
      </w:r>
      <w:r w:rsidRPr="00706774">
        <w:rPr>
          <w:bCs/>
          <w:color w:val="000000"/>
        </w:rPr>
        <w:t>dân sử dụng các dịch vụ trực tuyến</w:t>
      </w:r>
      <w:r w:rsidR="00A336D2" w:rsidRPr="00706774">
        <w:rPr>
          <w:bCs/>
          <w:color w:val="000000"/>
          <w:lang w:val="en-US"/>
        </w:rPr>
        <w:t xml:space="preserve"> </w:t>
      </w:r>
      <w:r w:rsidRPr="00706774">
        <w:rPr>
          <w:bCs/>
          <w:color w:val="000000"/>
        </w:rPr>
        <w:t xml:space="preserve">trong giải quyết thủ tục hành chính. </w:t>
      </w:r>
    </w:p>
    <w:p w14:paraId="54947979" w14:textId="77777777" w:rsidR="00A336D2" w:rsidRPr="00706774" w:rsidRDefault="00A6144B" w:rsidP="00A336D2">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lang w:val="en-US"/>
        </w:rPr>
      </w:pPr>
      <w:r w:rsidRPr="00706774">
        <w:rPr>
          <w:lang w:val="en-US"/>
        </w:rPr>
        <w:lastRenderedPageBreak/>
        <w:t xml:space="preserve">Chương trình </w:t>
      </w:r>
      <w:r w:rsidRPr="00706774">
        <w:t>cải cách thủ tục hành chính</w:t>
      </w:r>
      <w:r w:rsidRPr="00706774">
        <w:rPr>
          <w:lang w:val="en-US"/>
        </w:rPr>
        <w:t xml:space="preserve"> trong nhiệm kỳ</w:t>
      </w:r>
      <w:r w:rsidRPr="00706774">
        <w:t xml:space="preserve"> đã đạt được nhiều kết quả tích cực; đẩy mạnh ứng dụng công nghệ thông tin trong quản lý, điều hành, hạn chế sử dụng văn bản giấy. Tiếp tục chỉ đạo, thực hiện tốt Đề án cải cách hành chính, nâng cao tinh thần trách nhiệm, thái độ ứng xử, đạo đức nghề nghiệp của cán bộ, công chức. Thực hiện mô hình </w:t>
      </w:r>
      <w:r w:rsidRPr="00706774">
        <w:rPr>
          <w:i/>
        </w:rPr>
        <w:t>“Chính quyền thân thiện vì nhân dân phục vụ”</w:t>
      </w:r>
      <w:r w:rsidRPr="00706774">
        <w:t xml:space="preserve"> lấy sự hài lòng của người dân và doanh nghiệp để đánh giá thước đo.</w:t>
      </w:r>
      <w:r w:rsidRPr="00706774">
        <w:rPr>
          <w:lang w:val="en-US"/>
        </w:rPr>
        <w:t xml:space="preserve"> Đến nay, trên 100% hệ thống dịch vụ công trực tuyến được triển khai; 100% dịch vụ hành chính công cấp xã đã có thể thực hiện trực tuyến, giảm thiểu thời gian đi lại và chi phí cho người dân. Các thủ tục hành chính được niêm yết công khai tại trụ sở UBND xã giúp người dân dễ dàng tiếp cận và thực hiện các thủ tục cần thiết. 100% cán bộ công chức cấp xã đã được tham gia các khóa đào tạo về kỹ năng hành chính, quản lý nhà nước, sử dụng công nghệ thông tin, và kỹ năng giao tiếp với người dân. Triển khai thực hiện hiệu quả Đề án số 06/CP của Chính phủ về phát triển ứng dụng dữ liệu dân cư, định danh và xác thực điện tử phục vụ chuyển đổi số quốc gia giai đoạn 2022-2025, tầm nhìn đến năm 2030.</w:t>
      </w:r>
    </w:p>
    <w:p w14:paraId="5713CCEE" w14:textId="3080EC20" w:rsidR="00A336D2" w:rsidRPr="00706774" w:rsidRDefault="00143072" w:rsidP="00A336D2">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lang w:val="en-US"/>
        </w:rPr>
      </w:pPr>
      <w:r>
        <w:rPr>
          <w:b/>
          <w:lang w:val="es-VE"/>
        </w:rPr>
        <w:t>4</w:t>
      </w:r>
      <w:r w:rsidR="00DF2C74" w:rsidRPr="00706774">
        <w:rPr>
          <w:b/>
          <w:lang w:val="es-VE"/>
        </w:rPr>
        <w:t xml:space="preserve">. </w:t>
      </w:r>
      <w:r w:rsidRPr="00143072">
        <w:rPr>
          <w:b/>
          <w:iCs/>
          <w:spacing w:val="-3"/>
        </w:rPr>
        <w:t>Công tác quốc phòng - an ninh được củng cố, tăng cường</w:t>
      </w:r>
    </w:p>
    <w:p w14:paraId="206013E1" w14:textId="77777777" w:rsidR="00A336D2" w:rsidRPr="00706774" w:rsidRDefault="00DF2C74" w:rsidP="00A336D2">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lang w:val="en-US" w:eastAsia="en-US"/>
        </w:rPr>
      </w:pPr>
      <w:r w:rsidRPr="00706774">
        <w:rPr>
          <w:lang w:val="en-US" w:eastAsia="en-US"/>
        </w:rPr>
        <w:t>Cấp ủy, chính quyền xác định nhiệm vụ quốc phòng – an ninh là nền tảng ổn định để phát triển. Tập trung chỉ đạo phát triển phong trào toàn dân bảo vệ ANTQ, xây dựng thế trận an ninh nhân dân vững mạnh từ cơ sở. Lực lượng Công an và dân quân được củng cố, phát huy vai trò nòng cốt trong giữ gìn ANTT.</w:t>
      </w:r>
    </w:p>
    <w:p w14:paraId="48793D96" w14:textId="77777777" w:rsidR="00A336D2" w:rsidRPr="00706774" w:rsidRDefault="00DF2C74" w:rsidP="00A336D2">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lang w:val="en-US" w:eastAsia="en-US"/>
        </w:rPr>
      </w:pPr>
      <w:r w:rsidRPr="00706774">
        <w:rPr>
          <w:i/>
          <w:iCs/>
          <w:spacing w:val="-2"/>
          <w:lang w:val="nl-NL"/>
        </w:rPr>
        <w:t>- Về công tác quốc phòng:</w:t>
      </w:r>
      <w:r w:rsidRPr="00706774">
        <w:rPr>
          <w:spacing w:val="-2"/>
          <w:lang w:val="nl-NL"/>
        </w:rPr>
        <w:t xml:space="preserve"> </w:t>
      </w:r>
      <w:r w:rsidRPr="00706774">
        <w:rPr>
          <w:spacing w:val="-2"/>
        </w:rPr>
        <w:t xml:space="preserve">các chỉ tiêu, nhiệm vụ về Quân sự, quốc phòng </w:t>
      </w:r>
      <w:r w:rsidRPr="00706774">
        <w:rPr>
          <w:spacing w:val="-2"/>
          <w:lang w:val="en-US"/>
        </w:rPr>
        <w:t>hằng năm đều đạt và vượt.</w:t>
      </w:r>
      <w:r w:rsidRPr="00706774">
        <w:rPr>
          <w:lang w:val="en-US" w:eastAsia="en-US"/>
        </w:rPr>
        <w:t>Hoàn thành vượt chỉ tiêu quân sự – quốc phòng hàng năm. Đảm bảo công tác huấn luyện, diễn tập, tuyển quân, bồi dưỡng kiến thức QP-AN. Thực hiện đầy đủ chính sách hậu phương quân đội. Tỷ lệ đảng viên trong lực lượng dân quân đạt 23%; chú trọng giáo dục chính trị tư tưởng, cảnh giác với âm mưu xuyên tạc của các thế lực thù địch.</w:t>
      </w:r>
    </w:p>
    <w:p w14:paraId="7FDAE036" w14:textId="467AF6E2" w:rsidR="00A336D2" w:rsidRPr="002028B9" w:rsidRDefault="00DF2C74" w:rsidP="00A336D2">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lang w:val="en-US"/>
        </w:rPr>
      </w:pPr>
      <w:r w:rsidRPr="00706774">
        <w:rPr>
          <w:bCs/>
          <w:i/>
          <w:iCs/>
          <w:lang w:val="es-VE"/>
        </w:rPr>
        <w:t>- An ninh chính trị, trật tự an toàn xã hội</w:t>
      </w:r>
      <w:r w:rsidRPr="00706774">
        <w:rPr>
          <w:lang w:val="es-VE"/>
        </w:rPr>
        <w:t xml:space="preserve">: </w:t>
      </w:r>
      <w:r w:rsidRPr="00706774">
        <w:t>Duy trì mô hình tự quản, camera an ninh, xử lý hiệu quả tình huống phức tạp về an ninh</w:t>
      </w:r>
      <w:r w:rsidRPr="00706774">
        <w:rPr>
          <w:bCs/>
          <w:lang w:val="en-US"/>
        </w:rPr>
        <w:t>;</w:t>
      </w:r>
      <w:r w:rsidRPr="00706774">
        <w:rPr>
          <w:bCs/>
        </w:rPr>
        <w:t xml:space="preserve"> </w:t>
      </w:r>
      <w:r w:rsidRPr="00706774">
        <w:rPr>
          <w:bCs/>
          <w:lang w:val="en-US"/>
        </w:rPr>
        <w:t>Công tác p</w:t>
      </w:r>
      <w:r w:rsidRPr="00706774">
        <w:rPr>
          <w:lang w:val="en-US" w:eastAsia="en-US"/>
        </w:rPr>
        <w:t xml:space="preserve">hòng chống tội phạm, tệ nạn xã hội </w:t>
      </w:r>
      <w:r w:rsidRPr="00706774">
        <w:rPr>
          <w:i/>
          <w:lang w:val="en-US" w:eastAsia="en-US"/>
        </w:rPr>
        <w:t>(ma túy, cờ bạc, số đề, trộm cắp)</w:t>
      </w:r>
      <w:r w:rsidRPr="00706774">
        <w:rPr>
          <w:lang w:val="en-US" w:eastAsia="en-US"/>
        </w:rPr>
        <w:t xml:space="preserve"> được đẩy mạnh;</w:t>
      </w:r>
      <w:r w:rsidRPr="00706774">
        <w:t xml:space="preserve"> </w:t>
      </w:r>
      <w:r w:rsidRPr="00706774">
        <w:rPr>
          <w:lang w:val="en-US" w:eastAsia="en-US"/>
        </w:rPr>
        <w:t>Tai nạn giao thông giảm cả 3 tiêu chí.</w:t>
      </w:r>
      <w:r w:rsidRPr="00706774">
        <w:t xml:space="preserve"> </w:t>
      </w:r>
      <w:r w:rsidRPr="00706774">
        <w:rPr>
          <w:lang w:val="en-US"/>
        </w:rPr>
        <w:t>Triển khai thực hiện và n</w:t>
      </w:r>
      <w:r w:rsidRPr="00706774">
        <w:rPr>
          <w:lang w:val="en-US" w:eastAsia="en-US"/>
        </w:rPr>
        <w:t xml:space="preserve">hân rộng mô hình có hiệu quả như: </w:t>
      </w:r>
      <w:r w:rsidRPr="00706774">
        <w:rPr>
          <w:i/>
          <w:lang w:val="en-US" w:eastAsia="en-US"/>
        </w:rPr>
        <w:t>“thôn, dòng họ không có tội phạm và tệ nạn xã hội”</w:t>
      </w:r>
      <w:r w:rsidRPr="00706774">
        <w:rPr>
          <w:lang w:val="en-US" w:eastAsia="en-US"/>
        </w:rPr>
        <w:t xml:space="preserve">, </w:t>
      </w:r>
      <w:r w:rsidRPr="00706774">
        <w:rPr>
          <w:i/>
          <w:lang w:val="en-US" w:eastAsia="en-US"/>
        </w:rPr>
        <w:t>“cổng trường an toàn”</w:t>
      </w:r>
      <w:r w:rsidRPr="00706774">
        <w:rPr>
          <w:lang w:val="en-US" w:eastAsia="en-US"/>
        </w:rPr>
        <w:t xml:space="preserve">, </w:t>
      </w:r>
      <w:r w:rsidRPr="00706774">
        <w:rPr>
          <w:i/>
          <w:lang w:val="en-US" w:eastAsia="en-US"/>
        </w:rPr>
        <w:t>“ba giảm, bốn giữ”</w:t>
      </w:r>
      <w:r w:rsidRPr="00706774">
        <w:rPr>
          <w:lang w:val="en-US" w:eastAsia="en-US"/>
        </w:rPr>
        <w:t xml:space="preserve">, </w:t>
      </w:r>
      <w:r w:rsidRPr="00706774">
        <w:rPr>
          <w:i/>
          <w:lang w:val="en-US" w:eastAsia="en-US"/>
        </w:rPr>
        <w:t>“phòng cháy chữa cháy”.</w:t>
      </w:r>
      <w:r w:rsidRPr="00706774">
        <w:rPr>
          <w:lang w:val="en-US" w:eastAsia="en-US"/>
        </w:rPr>
        <w:t xml:space="preserve"> </w:t>
      </w:r>
      <w:r w:rsidRPr="00706774">
        <w:t>Triển khai thực hiện dự án Cơ sở dữ liệu quốc gia về dân cư; làm căn cước công dân, kịp thời bổ sung, điều chỉnh cập nhật thông tin công dân vào cơ sở dữ liệu quốc gia về dân cư, đảm bảo, duy trì dữ liệu luôn đúng, đủ tạo tiền đề để Đề án phát triển ứng dụng dữ liệu dân cư, định danh và xác thực điện tử phục vụ chuyển đổi số quốc gia giai đoạn 2022 - 2025, tầm nhìn đến năm 2030 góp phần từng bước hoàn thành Đề án 06, tiến tới phục vụ tốt công tác chuyển đổi số Quốc gia của Chính phủ, kịp tiến độ, đạt chỉ tiêu cấp trên giao</w:t>
      </w:r>
      <w:r w:rsidR="002028B9">
        <w:rPr>
          <w:lang w:val="en-US"/>
        </w:rPr>
        <w:t>.</w:t>
      </w:r>
    </w:p>
    <w:p w14:paraId="5CC24169" w14:textId="3A9EF99D" w:rsidR="00DF2C74" w:rsidRPr="00706774" w:rsidRDefault="00DF2C74" w:rsidP="00A336D2">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color w:val="000000" w:themeColor="text1"/>
          <w:lang w:val="sv-SE"/>
        </w:rPr>
      </w:pPr>
      <w:r w:rsidRPr="00706774">
        <w:rPr>
          <w:bCs/>
          <w:i/>
          <w:iCs/>
          <w:color w:val="000000" w:themeColor="text1"/>
          <w:lang w:val="pt-BR"/>
        </w:rPr>
        <w:t>-</w:t>
      </w:r>
      <w:r w:rsidRPr="00706774">
        <w:rPr>
          <w:bCs/>
          <w:i/>
          <w:iCs/>
          <w:color w:val="000000" w:themeColor="text1"/>
          <w:lang w:val="nl-NL"/>
        </w:rPr>
        <w:t xml:space="preserve"> Công tác đối ngoại:</w:t>
      </w:r>
      <w:r w:rsidRPr="00706774">
        <w:rPr>
          <w:color w:val="000000" w:themeColor="text1"/>
          <w:lang w:val="nl-NL"/>
        </w:rPr>
        <w:t xml:space="preserve"> </w:t>
      </w:r>
      <w:r w:rsidRPr="00706774">
        <w:rPr>
          <w:color w:val="000000" w:themeColor="text1"/>
        </w:rPr>
        <w:t>Mở rộng hợp tác, giao lưu với các địa phương trong và ngoài tỉnh</w:t>
      </w:r>
      <w:r w:rsidRPr="00706774">
        <w:rPr>
          <w:color w:val="000000" w:themeColor="text1"/>
          <w:lang w:val="en-US"/>
        </w:rPr>
        <w:t xml:space="preserve">; </w:t>
      </w:r>
      <w:r w:rsidRPr="00706774">
        <w:rPr>
          <w:color w:val="000000" w:themeColor="text1"/>
        </w:rPr>
        <w:t>Tăng cường quảng bá hình ảnh, tiềm năng phát triển của địa phương</w:t>
      </w:r>
      <w:r w:rsidRPr="00706774">
        <w:rPr>
          <w:color w:val="000000" w:themeColor="text1"/>
          <w:lang w:val="en-US"/>
        </w:rPr>
        <w:t xml:space="preserve">; </w:t>
      </w:r>
      <w:r w:rsidRPr="00706774">
        <w:rPr>
          <w:color w:val="000000" w:themeColor="text1"/>
        </w:rPr>
        <w:t>Thúc đẩy hợp tác trên các lĩnh vực kinh tế – xã hội, tạo điều kiện giao lưu cho cán bộ và người dân.</w:t>
      </w:r>
      <w:r w:rsidRPr="00706774">
        <w:rPr>
          <w:color w:val="000000" w:themeColor="text1"/>
          <w:lang w:val="sv-SE"/>
        </w:rPr>
        <w:t xml:space="preserve"> </w:t>
      </w:r>
    </w:p>
    <w:p w14:paraId="14C415F9" w14:textId="77777777" w:rsidR="002028B9" w:rsidRDefault="002028B9"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lang w:val="de-DE"/>
        </w:rPr>
      </w:pPr>
    </w:p>
    <w:p w14:paraId="62573D21" w14:textId="765E2526" w:rsidR="00892CBD" w:rsidRPr="00706774" w:rsidRDefault="00741385"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Pr>
          <w:b/>
          <w:lang w:val="de-DE"/>
        </w:rPr>
        <w:lastRenderedPageBreak/>
        <w:t>III</w:t>
      </w:r>
      <w:r w:rsidRPr="00706774">
        <w:rPr>
          <w:b/>
          <w:lang w:val="de-DE"/>
        </w:rPr>
        <w:t>. ĐÁNH GIÁ CHUNG VÀ BÀI HỌC KINH NGHIỆM</w:t>
      </w:r>
    </w:p>
    <w:p w14:paraId="62573D22" w14:textId="6516E6E5" w:rsidR="00892CBD" w:rsidRPr="00741385" w:rsidRDefault="00892CBD"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iCs/>
          <w:spacing w:val="-3"/>
          <w:lang w:val="es-VE"/>
        </w:rPr>
      </w:pPr>
      <w:r w:rsidRPr="00741385">
        <w:rPr>
          <w:b/>
          <w:iCs/>
          <w:lang w:val="en-US"/>
        </w:rPr>
        <w:t>1. Ưu điểm, thành tựu</w:t>
      </w:r>
    </w:p>
    <w:p w14:paraId="62573D23" w14:textId="77777777" w:rsidR="00892CBD" w:rsidRPr="00706774" w:rsidRDefault="00892CBD"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sidRPr="00706774">
        <w:t xml:space="preserve">Trong bối cảnh tình hình chung gặp nhiều khó khăn, thách thức, Đảng bộ, </w:t>
      </w:r>
      <w:r w:rsidRPr="00706774">
        <w:rPr>
          <w:lang w:val="en-US"/>
        </w:rPr>
        <w:t>chính quyền và Nhân dân</w:t>
      </w:r>
      <w:r w:rsidRPr="00706774">
        <w:t xml:space="preserve"> xã </w:t>
      </w:r>
      <w:r w:rsidRPr="00706774">
        <w:rPr>
          <w:lang w:val="en-US"/>
        </w:rPr>
        <w:t xml:space="preserve">Lùng Phình </w:t>
      </w:r>
      <w:r w:rsidRPr="00706774">
        <w:t xml:space="preserve">đã phát huy truyền thống đoàn kết, tự lực tự cường, hoàn thành thắng lợi các mục tiêu, nhiệm vụ chủ yếu Nghị quyết Đại hội Đảng bộ xã </w:t>
      </w:r>
      <w:r w:rsidRPr="00706774">
        <w:rPr>
          <w:lang w:val="en-US"/>
        </w:rPr>
        <w:t xml:space="preserve">nhiệm kỳ 2020 – 2025 đã </w:t>
      </w:r>
      <w:r w:rsidRPr="00706774">
        <w:t>đề ra. Kinh tế</w:t>
      </w:r>
      <w:r w:rsidR="00771190" w:rsidRPr="00706774">
        <w:rPr>
          <w:lang w:val="en-US"/>
        </w:rPr>
        <w:t xml:space="preserve"> chuyển dịch đúng hướng</w:t>
      </w:r>
      <w:r w:rsidRPr="00706774">
        <w:t xml:space="preserve"> tiếp tục </w:t>
      </w:r>
      <w:r w:rsidRPr="00706774">
        <w:rPr>
          <w:lang w:val="en-US"/>
        </w:rPr>
        <w:t xml:space="preserve">có sự </w:t>
      </w:r>
      <w:r w:rsidRPr="00706774">
        <w:t>tăng trưởng,</w:t>
      </w:r>
      <w:r w:rsidR="00771190" w:rsidRPr="00706774">
        <w:rPr>
          <w:lang w:val="en-US"/>
        </w:rPr>
        <w:t xml:space="preserve"> năm sau cao hơn năm trước,</w:t>
      </w:r>
      <w:r w:rsidRPr="00706774">
        <w:t xml:space="preserve"> kết</w:t>
      </w:r>
      <w:r w:rsidR="00771190" w:rsidRPr="00706774">
        <w:t xml:space="preserve"> cấu hạ tầng </w:t>
      </w:r>
      <w:r w:rsidR="00771190" w:rsidRPr="00706774">
        <w:rPr>
          <w:lang w:val="en-US"/>
        </w:rPr>
        <w:t xml:space="preserve">từng bức </w:t>
      </w:r>
      <w:r w:rsidR="00771190" w:rsidRPr="00706774">
        <w:t>được đầu tư</w:t>
      </w:r>
      <w:r w:rsidR="00771190" w:rsidRPr="00706774">
        <w:rPr>
          <w:lang w:val="en-US"/>
        </w:rPr>
        <w:t xml:space="preserve"> xây dựng</w:t>
      </w:r>
      <w:r w:rsidRPr="00706774">
        <w:t>, nhất là hệ thống giao thông nông thôn, điện, nước sin</w:t>
      </w:r>
      <w:r w:rsidR="00771190" w:rsidRPr="00706774">
        <w:t>h hoạt, văn hóa, giáo dục, y tế</w:t>
      </w:r>
      <w:r w:rsidR="00771190" w:rsidRPr="00706774">
        <w:rPr>
          <w:lang w:val="en-US"/>
        </w:rPr>
        <w:t>;</w:t>
      </w:r>
      <w:r w:rsidRPr="00706774">
        <w:t xml:space="preserve"> an sinh xã hội đạt nhiều kết quả quan trọng; quốc phòng, an ninh giữ vững ổn định; hệ thống chính trị được củng cố, kiện toàn ngày càng vững mạnh, cơ bản đáp ứng yêu cầu nhiệm vụ chính trị.</w:t>
      </w:r>
    </w:p>
    <w:p w14:paraId="62573D24" w14:textId="77777777" w:rsidR="00892CBD" w:rsidRPr="00706774" w:rsidRDefault="00892CBD"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sidRPr="00706774">
        <w:t>Thực hiện Nghị quyết Đại hội Đảng bộ</w:t>
      </w:r>
      <w:r w:rsidRPr="00706774">
        <w:rPr>
          <w:lang w:val="en-US"/>
        </w:rPr>
        <w:t xml:space="preserve"> xã</w:t>
      </w:r>
      <w:r w:rsidRPr="00706774">
        <w:t xml:space="preserve"> </w:t>
      </w:r>
      <w:r w:rsidRPr="00706774">
        <w:rPr>
          <w:lang w:val="en-US"/>
        </w:rPr>
        <w:t xml:space="preserve">nhiệm kỳ 2020 – 2025 </w:t>
      </w:r>
      <w:r w:rsidRPr="00706774">
        <w:t>đạt kết quả khá toàn diện; phần lớn các mục tiêu, nhiệm vụ và chỉ tiêu chủ yếu đều đạt và vượt</w:t>
      </w:r>
      <w:r w:rsidRPr="00706774">
        <w:rPr>
          <w:lang w:val="en-US"/>
        </w:rPr>
        <w:t xml:space="preserve">; </w:t>
      </w:r>
      <w:r w:rsidRPr="00706774">
        <w:t xml:space="preserve">kinh tế có bước phát triển; cơ sở vật chất được quan tâm đầu tư; văn hóa - xã hội có tiến bộ; đời sống vật chất, tinh </w:t>
      </w:r>
      <w:r w:rsidR="00771190" w:rsidRPr="00706774">
        <w:t>thần của nhân dân được nâng lên</w:t>
      </w:r>
      <w:r w:rsidRPr="00706774">
        <w:t>; dân chủ được mở rộng và phát huy hiệu quả; hệ thống chính trị được quan tâm củng cố và tăng cường; công tác phát triển đảng hàng</w:t>
      </w:r>
      <w:r w:rsidR="00771190" w:rsidRPr="00706774">
        <w:t xml:space="preserve"> năm đều đạt theo kế hoạch</w:t>
      </w:r>
      <w:r w:rsidRPr="00706774">
        <w:t>; năng lực lãnh đạo,</w:t>
      </w:r>
      <w:r w:rsidR="00771190" w:rsidRPr="00706774">
        <w:t xml:space="preserve"> sức chiến đấu của </w:t>
      </w:r>
      <w:r w:rsidR="00771190" w:rsidRPr="00706774">
        <w:rPr>
          <w:lang w:val="en-US"/>
        </w:rPr>
        <w:t xml:space="preserve">cấp ủy, </w:t>
      </w:r>
      <w:r w:rsidR="00771190" w:rsidRPr="00706774">
        <w:t>tổ chức</w:t>
      </w:r>
      <w:r w:rsidRPr="00706774">
        <w:t xml:space="preserve"> đảng có sự chuyển biến tích cực. Công tác lãnh đạo, chỉ đạo và tổ chức thực hiện nhiệm vụ kiểm tra, giám sát được triển khai thực hiện đảm bảo theo quy định Điều lệ Đảng, nhận thức của cấp ủy, tổ chức đảng và cán bộ, đảng viên về công tác kiểm tra, giám sát và thi hành kỷ luật Đảng có nhiều chuyển biến tích cực; ý thức chấp hành của tổ chức đảng và đảng viên được nâng cao, đội ngũ cán bộ từng bước trưởng thành.</w:t>
      </w:r>
      <w:r w:rsidRPr="00706774">
        <w:rPr>
          <w:lang w:val="en-US"/>
        </w:rPr>
        <w:t xml:space="preserve"> </w:t>
      </w:r>
      <w:r w:rsidRPr="00706774">
        <w:t>Mặt trận và các tổ chức đoàn thể hoạt động có hiệu quả; nội dung, hình thức có sự đổi mới, tập hợp được đông đảo đoàn</w:t>
      </w:r>
      <w:r w:rsidRPr="00706774">
        <w:rPr>
          <w:spacing w:val="80"/>
        </w:rPr>
        <w:t xml:space="preserve"> </w:t>
      </w:r>
      <w:r w:rsidRPr="00706774">
        <w:t>viên, hội viên tham gia; đẩy mạnh phong trào thi đua yêu nước. Hoạt động của HĐND và UBND xã có nhiều kết quả nổi bật; đã tập trung thực hiện các giải pháp đồng bộ, hiệu quả, quyết liệt trong chỉ đạo điều hành với quyết tâm phấn đấu hoàn thành các mục tiêu, chỉ tiêu ở mức cao nhất.</w:t>
      </w:r>
    </w:p>
    <w:p w14:paraId="62573D25" w14:textId="1EA8E1AE" w:rsidR="00892CBD" w:rsidRPr="00741385" w:rsidRDefault="00741385"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iCs/>
          <w:spacing w:val="-3"/>
          <w:lang w:val="en-US"/>
        </w:rPr>
      </w:pPr>
      <w:r w:rsidRPr="00741385">
        <w:rPr>
          <w:b/>
          <w:bCs/>
          <w:iCs/>
          <w:lang w:val="en-US"/>
        </w:rPr>
        <w:t>2</w:t>
      </w:r>
      <w:r w:rsidR="00892CBD" w:rsidRPr="00741385">
        <w:rPr>
          <w:b/>
          <w:bCs/>
          <w:iCs/>
        </w:rPr>
        <w:t>. Hạn chế, khuyết điểm</w:t>
      </w:r>
    </w:p>
    <w:p w14:paraId="62573D26" w14:textId="77777777" w:rsidR="00824F9F" w:rsidRPr="00706774" w:rsidRDefault="00892CBD"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2"/>
          <w:lang w:val="en-US"/>
        </w:rPr>
      </w:pPr>
      <w:r w:rsidRPr="00706774">
        <w:rPr>
          <w:bCs/>
          <w:i/>
          <w:lang w:val="en-US"/>
        </w:rPr>
        <w:t>- Trong công tác xây dựng Đảng và hệ thống chính trị:</w:t>
      </w:r>
      <w:r w:rsidR="00771190" w:rsidRPr="00706774">
        <w:rPr>
          <w:spacing w:val="-3"/>
          <w:lang w:val="es-VE"/>
        </w:rPr>
        <w:t xml:space="preserve"> </w:t>
      </w:r>
      <w:r w:rsidRPr="00706774">
        <w:rPr>
          <w:bCs/>
          <w:spacing w:val="-2"/>
          <w:lang w:val="nb-NO"/>
        </w:rPr>
        <w:t xml:space="preserve">Chất lượng sinh hoạt tại một số chi </w:t>
      </w:r>
      <w:r w:rsidR="00771190" w:rsidRPr="00706774">
        <w:rPr>
          <w:bCs/>
          <w:spacing w:val="-2"/>
          <w:lang w:val="nb-NO"/>
        </w:rPr>
        <w:t>bộ nhất là chi bộ</w:t>
      </w:r>
      <w:r w:rsidRPr="00706774">
        <w:rPr>
          <w:bCs/>
          <w:spacing w:val="-2"/>
          <w:lang w:val="nb-NO"/>
        </w:rPr>
        <w:t xml:space="preserve"> thôn còn có mặt hạn chế. Việc cụ thể hóa các chỉ thị, nghị quyết thực hiện đôi khi còn chưa kịp thời.</w:t>
      </w:r>
      <w:r w:rsidR="00824F9F" w:rsidRPr="00706774">
        <w:rPr>
          <w:spacing w:val="-3"/>
          <w:lang w:val="es-VE"/>
        </w:rPr>
        <w:t xml:space="preserve"> </w:t>
      </w:r>
      <w:r w:rsidRPr="00706774">
        <w:rPr>
          <w:spacing w:val="-2"/>
          <w:lang w:val="nb-NO"/>
        </w:rPr>
        <w:t xml:space="preserve">Việc tổ chức sinh hoạt chuyên đề học tập và làm theo Bác, việc đánh giá kết quả, bình xét ghi danh điển hình học tập và làm theo Bác chưa thường xuyên. </w:t>
      </w:r>
      <w:r w:rsidRPr="00706774">
        <w:rPr>
          <w:spacing w:val="-2"/>
          <w:lang w:val="en-US"/>
        </w:rPr>
        <w:t>Công tác quản lý, giáo dục, rèn luyện cán bộ, đảng viên có mặt còn hạn chế, còn có cán bộ, đảng v</w:t>
      </w:r>
      <w:r w:rsidR="00824F9F" w:rsidRPr="00706774">
        <w:rPr>
          <w:spacing w:val="-2"/>
          <w:lang w:val="en-US"/>
        </w:rPr>
        <w:t>iên vi phạm đến mức bị kỷ luật.</w:t>
      </w:r>
    </w:p>
    <w:p w14:paraId="62573D27" w14:textId="77777777" w:rsidR="00442205" w:rsidRPr="00706774" w:rsidRDefault="00892CBD"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sidRPr="00706774">
        <w:rPr>
          <w:i/>
          <w:lang w:val="en-US"/>
        </w:rPr>
        <w:t>- Trong công tác phát triển kinh tế - xã hội:</w:t>
      </w:r>
      <w:r w:rsidR="00824F9F" w:rsidRPr="00706774">
        <w:rPr>
          <w:spacing w:val="-3"/>
          <w:lang w:val="es-VE"/>
        </w:rPr>
        <w:t xml:space="preserve"> </w:t>
      </w:r>
      <w:r w:rsidRPr="00706774">
        <w:t>Tình hình kinh tế còn gặp nhiều khó khăn, nông nghiệp phát triển chưa vững chắc, quy mô sản xuất còn nhỏ lẻ, thời tiết diễn biến phức tạp, sâu, bệnh phát sinh làm ảnh hưởng đến sản xuất nông nghiệp, giá cả nông sản một số loại cây trồng chủ lực của địa phương thấp. Việc tái cơ cấu ngành nông nghiệp còn chậm, việc chuyển đổi cơ cấu cây trồng, vật nuôi còn nhiều bất cập chưa phù hợp với điều kiện tự nhiên.</w:t>
      </w:r>
      <w:r w:rsidR="00824F9F" w:rsidRPr="00706774">
        <w:rPr>
          <w:spacing w:val="-3"/>
          <w:lang w:val="es-VE"/>
        </w:rPr>
        <w:t xml:space="preserve"> </w:t>
      </w:r>
      <w:r w:rsidRPr="00706774">
        <w:rPr>
          <w:lang w:val="nb-NO"/>
        </w:rPr>
        <w:t>Cơ cấu kinh tế chuyển dịch chưa rõ nét; chưa khai thác được hết tiềm năng, lợi thế của địa phương. Kết quả thực hiện các Chương tr</w:t>
      </w:r>
      <w:r w:rsidR="00824F9F" w:rsidRPr="00706774">
        <w:rPr>
          <w:lang w:val="nb-NO"/>
        </w:rPr>
        <w:t>ình mục tiêu quốc gia còn chậm.</w:t>
      </w:r>
      <w:r w:rsidRPr="00706774">
        <w:rPr>
          <w:lang w:val="nb-NO"/>
        </w:rPr>
        <w:t xml:space="preserve"> </w:t>
      </w:r>
      <w:r w:rsidRPr="00706774">
        <w:t xml:space="preserve">Công tác quản lý nhà </w:t>
      </w:r>
      <w:r w:rsidRPr="00706774">
        <w:lastRenderedPageBreak/>
        <w:t>nướ</w:t>
      </w:r>
      <w:r w:rsidR="00824F9F" w:rsidRPr="00706774">
        <w:t>c về đất đai còn nhiều hạn chế</w:t>
      </w:r>
      <w:r w:rsidR="00824F9F" w:rsidRPr="00706774">
        <w:rPr>
          <w:lang w:val="en-US"/>
        </w:rPr>
        <w:t xml:space="preserve">, </w:t>
      </w:r>
      <w:r w:rsidRPr="00706774">
        <w:t>tình trạng dựng nhà trên đất nông nghiệp vẫn</w:t>
      </w:r>
      <w:r w:rsidRPr="00706774">
        <w:rPr>
          <w:lang w:val="en-US"/>
        </w:rPr>
        <w:t xml:space="preserve"> còn</w:t>
      </w:r>
      <w:r w:rsidRPr="00706774">
        <w:t xml:space="preserve"> xảy ra.</w:t>
      </w:r>
      <w:r w:rsidRPr="00706774">
        <w:rPr>
          <w:lang w:val="en-US"/>
        </w:rPr>
        <w:t xml:space="preserve"> </w:t>
      </w:r>
    </w:p>
    <w:p w14:paraId="62573D28" w14:textId="77777777" w:rsidR="00442205" w:rsidRPr="00706774" w:rsidRDefault="00824F9F"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4"/>
          <w:lang w:val="es-VE"/>
        </w:rPr>
      </w:pPr>
      <w:r w:rsidRPr="00706774">
        <w:rPr>
          <w:i/>
          <w:iCs/>
          <w:spacing w:val="-4"/>
        </w:rPr>
        <w:t xml:space="preserve">- Trong </w:t>
      </w:r>
      <w:r w:rsidRPr="00706774">
        <w:rPr>
          <w:i/>
          <w:iCs/>
          <w:spacing w:val="-4"/>
          <w:lang w:val="en-US"/>
        </w:rPr>
        <w:t>lĩnh vực an ninh trật tự</w:t>
      </w:r>
      <w:r w:rsidR="00892CBD" w:rsidRPr="00706774">
        <w:rPr>
          <w:i/>
          <w:iCs/>
          <w:spacing w:val="-4"/>
        </w:rPr>
        <w:t>:</w:t>
      </w:r>
      <w:r w:rsidRPr="00706774">
        <w:rPr>
          <w:i/>
          <w:iCs/>
          <w:spacing w:val="-4"/>
          <w:lang w:val="en-US"/>
        </w:rPr>
        <w:t xml:space="preserve"> </w:t>
      </w:r>
      <w:r w:rsidR="00892CBD" w:rsidRPr="00706774">
        <w:rPr>
          <w:spacing w:val="-4"/>
        </w:rPr>
        <w:t xml:space="preserve">Trật tự, an toàn xã hội còn tiềm ẩn </w:t>
      </w:r>
      <w:r w:rsidR="00442205" w:rsidRPr="00706774">
        <w:rPr>
          <w:spacing w:val="-4"/>
          <w:lang w:val="en-US"/>
        </w:rPr>
        <w:t xml:space="preserve">nguy cơ </w:t>
      </w:r>
      <w:r w:rsidR="00892CBD" w:rsidRPr="00706774">
        <w:rPr>
          <w:spacing w:val="-4"/>
        </w:rPr>
        <w:t xml:space="preserve">phức tạp. Công tác nắm tình hình, giải quyết một số vấn đề phức tạp về an ninh, trật tự tại cơ sở có lúc, có nơi chưa kịp thời. </w:t>
      </w:r>
      <w:r w:rsidR="00892CBD" w:rsidRPr="00706774">
        <w:rPr>
          <w:spacing w:val="-4"/>
          <w:lang w:val="it-IT"/>
        </w:rPr>
        <w:t xml:space="preserve">Ý thức chấp hành pháp luật trong một bộ phận Nhân dân chưa cao, </w:t>
      </w:r>
      <w:r w:rsidR="00892CBD" w:rsidRPr="00706774">
        <w:rPr>
          <w:spacing w:val="-4"/>
          <w:lang w:val="nb-NO" w:eastAsia="ar-SA"/>
        </w:rPr>
        <w:t>tình trạng vi phạm pháp luật về hôn nhân gia đình, an toàn giao giao thông vẫn còn xảy ra.</w:t>
      </w:r>
      <w:r w:rsidRPr="00706774">
        <w:rPr>
          <w:spacing w:val="-4"/>
        </w:rPr>
        <w:t xml:space="preserve"> </w:t>
      </w:r>
      <w:r w:rsidRPr="00706774">
        <w:rPr>
          <w:spacing w:val="-4"/>
          <w:lang w:val="en-US"/>
        </w:rPr>
        <w:t>H</w:t>
      </w:r>
      <w:r w:rsidR="00442205" w:rsidRPr="00706774">
        <w:rPr>
          <w:spacing w:val="-4"/>
        </w:rPr>
        <w:t>oạt động tôn giáo tiềm ẩn</w:t>
      </w:r>
      <w:r w:rsidR="00442205" w:rsidRPr="00706774">
        <w:rPr>
          <w:spacing w:val="-4"/>
          <w:lang w:val="en-US"/>
        </w:rPr>
        <w:t xml:space="preserve"> yếu tố nhạy cảm khó lường</w:t>
      </w:r>
      <w:r w:rsidRPr="00706774">
        <w:rPr>
          <w:spacing w:val="-4"/>
          <w:lang w:val="en-US"/>
        </w:rPr>
        <w:t>.</w:t>
      </w:r>
    </w:p>
    <w:p w14:paraId="62573D29" w14:textId="313E8BAE" w:rsidR="00442205" w:rsidRPr="00741385" w:rsidRDefault="00741385"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b/>
          <w:bCs/>
          <w:iCs/>
          <w:lang w:val="en-US"/>
        </w:rPr>
      </w:pPr>
      <w:r w:rsidRPr="00741385">
        <w:rPr>
          <w:b/>
          <w:bCs/>
          <w:iCs/>
          <w:lang w:val="nb-NO"/>
        </w:rPr>
        <w:t>3</w:t>
      </w:r>
      <w:r w:rsidR="00892CBD" w:rsidRPr="00741385">
        <w:rPr>
          <w:b/>
          <w:bCs/>
          <w:iCs/>
          <w:lang w:val="nb-NO"/>
        </w:rPr>
        <w:t>.</w:t>
      </w:r>
      <w:r w:rsidR="00892CBD" w:rsidRPr="00741385">
        <w:rPr>
          <w:b/>
          <w:bCs/>
          <w:iCs/>
        </w:rPr>
        <w:t xml:space="preserve"> Nguyên nhân hạn chế, khuyết điểm</w:t>
      </w:r>
    </w:p>
    <w:p w14:paraId="62573D2A" w14:textId="77777777" w:rsidR="00442205" w:rsidRPr="00706774" w:rsidRDefault="00442205"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2"/>
          <w:lang w:val="af-ZA"/>
        </w:rPr>
      </w:pPr>
      <w:r w:rsidRPr="00706774">
        <w:rPr>
          <w:i/>
          <w:spacing w:val="-2"/>
          <w:lang w:val="af-ZA"/>
        </w:rPr>
        <w:t>- Nguyên nhân khách quan:</w:t>
      </w:r>
      <w:r w:rsidRPr="00706774">
        <w:rPr>
          <w:spacing w:val="-2"/>
          <w:lang w:val="af-ZA"/>
        </w:rPr>
        <w:t xml:space="preserve"> Những tác động khó lường, kéo dài của đại dịch Covid - 19, của biến đổi khí hậu,</w:t>
      </w:r>
      <w:r w:rsidRPr="00706774">
        <w:rPr>
          <w:rFonts w:eastAsia="MS Mincho"/>
          <w:spacing w:val="-2"/>
          <w:lang w:val="af-ZA"/>
        </w:rPr>
        <w:t xml:space="preserve"> đặc biệt là cơn bão số 3 đã ảnh hưởng nặng nề đến </w:t>
      </w:r>
      <w:r w:rsidRPr="00706774">
        <w:rPr>
          <w:spacing w:val="-2"/>
          <w:lang w:val="af-ZA"/>
        </w:rPr>
        <w:t>nhiệm vụ</w:t>
      </w:r>
      <w:r w:rsidRPr="00706774">
        <w:rPr>
          <w:rFonts w:eastAsia="MS Mincho"/>
          <w:spacing w:val="-2"/>
          <w:lang w:val="af-ZA"/>
        </w:rPr>
        <w:t xml:space="preserve"> phát triển kinh tế - xã hội, đời sống, sản xuất của Nhân dân. Bộ tiêu chí xã nông thôn mới giai đoạn 2021-2025 với nhiều tiêu chí nâng cao, nhiều tiêu chí khó đạt </w:t>
      </w:r>
      <w:r w:rsidRPr="00706774">
        <w:rPr>
          <w:rFonts w:eastAsia="MS Mincho"/>
          <w:i/>
          <w:spacing w:val="-2"/>
          <w:lang w:val="af-ZA"/>
        </w:rPr>
        <w:t>(Thu nhập, hộ nghèo,...).</w:t>
      </w:r>
      <w:r w:rsidRPr="00706774">
        <w:rPr>
          <w:rFonts w:eastAsia="MS Mincho"/>
          <w:spacing w:val="-2"/>
          <w:lang w:val="af-ZA"/>
        </w:rPr>
        <w:t xml:space="preserve"> Bên cạnh đó, đ</w:t>
      </w:r>
      <w:r w:rsidRPr="00706774">
        <w:rPr>
          <w:spacing w:val="-2"/>
          <w:lang w:val="af-ZA"/>
        </w:rPr>
        <w:t>ịa hình chia cắt, diện tích đất manh mún, khó canh tác theo hướng sản xuất hàng hóa, thị trường tiêu thụ các sản phẩm nông nghiệp không ổn định. Công tác sắp xếp tinh gọn tổ chức bộ máy, sắp xếp đơn vị hành chính các cấp có tác động lớn đến tâm tư, nguyện vọng, đời sống của cán bộ, người dân. Là địa bàn có tỷ lệ đồng bào dân tộc thiểu số cao, nhận thức, đời sống của một bộ phận người dân còn hạn chế, dẫn đến dễ bị lôi kéo, kích động của các loại tội phạm, các thế lực thù địch.</w:t>
      </w:r>
    </w:p>
    <w:p w14:paraId="62573D2B" w14:textId="77777777" w:rsidR="00442205" w:rsidRPr="002028B9" w:rsidRDefault="00442205"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6"/>
          <w:lang w:val="es-VE"/>
        </w:rPr>
      </w:pPr>
      <w:r w:rsidRPr="002028B9">
        <w:rPr>
          <w:i/>
          <w:spacing w:val="-6"/>
          <w:lang w:val="af-ZA"/>
        </w:rPr>
        <w:t>- Nguyên nhân chủ quan:</w:t>
      </w:r>
      <w:r w:rsidRPr="002028B9">
        <w:rPr>
          <w:spacing w:val="-6"/>
          <w:lang w:val="af-ZA"/>
        </w:rPr>
        <w:t xml:space="preserve"> Năng lực lãnh đạo, quản lý, điều hành của một số cấp ủy, tổ chức đảng, người đứng đầu còn hạn chế, chưa năng động, sáng tạo, mạnh dạn, quyết liệt trong chỉ đạo để biến những khó khăn thành cơ hội, động lực phát triển. Tư duy phát triển kinh tế, vươn lên làm giàu của người dân chậm thay đổi, còn trông chờ vào sự hỗ trợ, đầu tư của Nhà nước. Nội dung, hình thức sinh hoạt của một số chi bộ thôn chưa có nhiều đổi mới; trình độ, năng lực của một bộ phận cán bộ còn hạn chế, chưa đáp ứng được yêu cầu nhiệm vụ trong tình hình mới.</w:t>
      </w:r>
    </w:p>
    <w:p w14:paraId="62573D2C" w14:textId="1D2BBFC5" w:rsidR="00442205" w:rsidRPr="00812294" w:rsidRDefault="00812294"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sidRPr="00812294">
        <w:rPr>
          <w:b/>
          <w:lang w:val="nb-NO"/>
        </w:rPr>
        <w:t>4</w:t>
      </w:r>
      <w:r w:rsidR="00892CBD" w:rsidRPr="00812294">
        <w:rPr>
          <w:b/>
          <w:lang w:val="nb-NO"/>
        </w:rPr>
        <w:t>.</w:t>
      </w:r>
      <w:r w:rsidR="00892CBD" w:rsidRPr="00812294">
        <w:rPr>
          <w:b/>
        </w:rPr>
        <w:t xml:space="preserve"> Bài học kinh nghiệm</w:t>
      </w:r>
    </w:p>
    <w:p w14:paraId="62573D2D" w14:textId="77777777" w:rsidR="00442205" w:rsidRPr="00706774" w:rsidRDefault="00892CBD" w:rsidP="00605C0E">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spacing w:val="-3"/>
          <w:lang w:val="es-VE"/>
        </w:rPr>
      </w:pPr>
      <w:r w:rsidRPr="00706774">
        <w:rPr>
          <w:b/>
          <w:i/>
          <w:iCs/>
        </w:rPr>
        <w:t xml:space="preserve"> </w:t>
      </w:r>
      <w:r w:rsidRPr="00706774">
        <w:rPr>
          <w:b/>
          <w:i/>
          <w:iCs/>
          <w:lang w:val="pt-BR"/>
        </w:rPr>
        <w:t>Một là</w:t>
      </w:r>
      <w:r w:rsidRPr="00706774">
        <w:rPr>
          <w:b/>
          <w:iCs/>
          <w:lang w:val="pt-BR"/>
        </w:rPr>
        <w:t>,</w:t>
      </w:r>
      <w:r w:rsidRPr="00706774">
        <w:rPr>
          <w:iCs/>
          <w:lang w:val="pt-BR"/>
        </w:rPr>
        <w:t xml:space="preserve"> Giữ vững khối đại đoàn kết trong cấp uỷ, đảm bảo thống nhất cả ý chí và hành động; trong lãnh đạo có phân công nhiệm vụ cụ thể cho từng đồng chí uỷ viên đồng thời thường xuyên kiểm tra, đôn đốc việc thực hiện. Thực hiện nghiêm Quy chế làm việc của Đảng uỷ, chương trình làm việc toàn khoá, hàng năm và trong từng năm có xác định mục tiêu, chỉ tiêu cụ thể để tập trung lãnh đạo thực hiện. V</w:t>
      </w:r>
      <w:r w:rsidRPr="00706774">
        <w:rPr>
          <w:iCs/>
        </w:rPr>
        <w:t>ận dụng sáng tạo các chủ trương, đường lối của Đảng, chính sách, pháp luật của Nhà nước vào điều kiện cụ thể của địa phương</w:t>
      </w:r>
      <w:r w:rsidRPr="00706774">
        <w:rPr>
          <w:iCs/>
          <w:lang w:val="pt-BR"/>
        </w:rPr>
        <w:t xml:space="preserve">. </w:t>
      </w:r>
    </w:p>
    <w:p w14:paraId="16BA1F28" w14:textId="77777777" w:rsidR="00E16039" w:rsidRPr="00706774" w:rsidRDefault="00892CBD" w:rsidP="00E16039">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lang w:val="en-US"/>
        </w:rPr>
      </w:pPr>
      <w:r w:rsidRPr="00706774">
        <w:rPr>
          <w:b/>
          <w:i/>
          <w:lang w:val="en-US"/>
        </w:rPr>
        <w:t>Hai là,</w:t>
      </w:r>
      <w:r w:rsidRPr="00706774">
        <w:rPr>
          <w:lang w:val="en-US"/>
        </w:rPr>
        <w:t xml:space="preserve"> tiếp tục xem phát triển kinh tế là nhiệm vụ trọng tâm, xây dựng Đảng là then chốt, giữ vững đoàn kết, thống nhất trong toàn Đảng bộ, thực hiện tốt nguyên tắc tập trung dân chủ.</w:t>
      </w:r>
    </w:p>
    <w:p w14:paraId="7C62F736" w14:textId="77777777" w:rsidR="008517ED" w:rsidRDefault="00892CBD" w:rsidP="008517ED">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lang w:val="en-US"/>
        </w:rPr>
      </w:pPr>
      <w:r w:rsidRPr="00706774">
        <w:rPr>
          <w:b/>
          <w:i/>
          <w:lang w:val="en-US"/>
        </w:rPr>
        <w:t>Ba là,</w:t>
      </w:r>
      <w:r w:rsidRPr="00706774">
        <w:rPr>
          <w:lang w:val="en-US"/>
        </w:rPr>
        <w:t xml:space="preserve"> đặc biệt quan tâm đến công tác cán bộ và xây dựng đội ngũ cán bộ, đảng viên có đạo đức cách mạng, có tâm, có tầm, có chuyên môn giỏi, dám nghĩ, dám làm, dám chịu trách nhiệm.</w:t>
      </w:r>
    </w:p>
    <w:p w14:paraId="26516A57" w14:textId="5E41E21A" w:rsidR="002028B9" w:rsidRDefault="002028B9" w:rsidP="008517ED">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lang w:val="en-US"/>
        </w:rPr>
      </w:pPr>
      <w:r w:rsidRPr="00706774">
        <w:rPr>
          <w:b/>
          <w:i/>
          <w:lang w:val="en-US"/>
        </w:rPr>
        <w:t>Bốn là,</w:t>
      </w:r>
      <w:r w:rsidRPr="00706774">
        <w:rPr>
          <w:i/>
          <w:lang w:val="en-US"/>
        </w:rPr>
        <w:t xml:space="preserve"> </w:t>
      </w:r>
      <w:r w:rsidRPr="00706774">
        <w:rPr>
          <w:lang w:val="en-US"/>
        </w:rPr>
        <w:t>Kết hợp chặt chẽ phát triển kinh tế xã hội đi đôi với đảm bảo an ninh quốc phòng; giữ gìn và phát huy các giá trị văn hóa, lịch sử; thực hiện tốt chính</w:t>
      </w:r>
    </w:p>
    <w:p w14:paraId="1FA06C38" w14:textId="208BF4DC" w:rsidR="008517ED" w:rsidRPr="00706774" w:rsidRDefault="00892CBD" w:rsidP="002028B9">
      <w:pPr>
        <w:pBdr>
          <w:top w:val="dotted" w:sz="4" w:space="0" w:color="FFFFFF"/>
          <w:left w:val="dotted" w:sz="4" w:space="0" w:color="FFFFFF"/>
          <w:bottom w:val="dotted" w:sz="4" w:space="11" w:color="FFFFFF"/>
          <w:right w:val="dotted" w:sz="4" w:space="0" w:color="FFFFFF"/>
        </w:pBdr>
        <w:shd w:val="clear" w:color="auto" w:fill="FFFFFF"/>
        <w:spacing w:before="60" w:after="60"/>
        <w:jc w:val="both"/>
        <w:rPr>
          <w:lang w:val="en-US"/>
        </w:rPr>
      </w:pPr>
      <w:r w:rsidRPr="00706774">
        <w:rPr>
          <w:lang w:val="en-US"/>
        </w:rPr>
        <w:lastRenderedPageBreak/>
        <w:t>sách an sinh xã hội, chính sách dân tộc, tôn giáo, giữ vững ổn định chính trị.</w:t>
      </w:r>
    </w:p>
    <w:p w14:paraId="566DA5A2" w14:textId="77777777" w:rsidR="008517ED" w:rsidRPr="00706774" w:rsidRDefault="00892CBD" w:rsidP="008517ED">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lang w:val="nb-NO"/>
        </w:rPr>
      </w:pPr>
      <w:r w:rsidRPr="00706774">
        <w:rPr>
          <w:b/>
          <w:i/>
          <w:lang w:val="en-US"/>
        </w:rPr>
        <w:t>Năm là,</w:t>
      </w:r>
      <w:r w:rsidRPr="00706774">
        <w:rPr>
          <w:i/>
          <w:lang w:val="nb-NO" w:eastAsia="en-US"/>
        </w:rPr>
        <w:t xml:space="preserve"> </w:t>
      </w:r>
      <w:r w:rsidRPr="00706774">
        <w:rPr>
          <w:lang w:val="nb-NO"/>
        </w:rPr>
        <w:t>làm tốt công tác giáo dục chính trị, tư tưởng cho cán bộ, đảng viên. Thường xuyên nắm bắt tình hình tâm tư, nguyện vọng, diễn biến tư tưởng của cán bộ, đảng viên. Mọi chủ trương, chỉ thị, nghị quyết của Đảng và chính sách pháp luật của Nhà nước phải được tổ chức học tập quán triệt và xây dựng chương trình hành động phù hợp với đặc điểm của chi bộ để triển khai thực hiện.</w:t>
      </w:r>
    </w:p>
    <w:p w14:paraId="66D8E73E" w14:textId="77777777" w:rsidR="008517ED" w:rsidRPr="00706774" w:rsidRDefault="00892CBD" w:rsidP="008517ED">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lang w:val="fr-FR"/>
        </w:rPr>
      </w:pPr>
      <w:r w:rsidRPr="00706774">
        <w:rPr>
          <w:b/>
          <w:i/>
          <w:lang w:val="nb-NO"/>
        </w:rPr>
        <w:t>Sáu là,</w:t>
      </w:r>
      <w:r w:rsidRPr="00706774">
        <w:rPr>
          <w:lang w:val="nb-NO"/>
        </w:rPr>
        <w:t xml:space="preserve"> </w:t>
      </w:r>
      <w:r w:rsidRPr="00706774">
        <w:rPr>
          <w:lang w:val="fr-FR"/>
        </w:rPr>
        <w:t xml:space="preserve">phải luôn coi trọng phát triển và nâng cao chất lượng nguồn nhân lực. Phải tiến hành đồng bộ đào tạo nguồn nhân lực chất lượng; đi đôi giữa đào tạo nghề và giải quyết việc làm cho người lao động; gắn đào tạo, bồi dưỡng cán bộ, công chức, viên chức với vị trí việc làm đảm bảo trong mọi hoàn cảnh phải luôn tạo động lực làm việc, cống hiến trong đội ngũ cán bộ, đảng viên. </w:t>
      </w:r>
    </w:p>
    <w:p w14:paraId="73DBC43B" w14:textId="77777777" w:rsidR="008517ED" w:rsidRPr="00706774" w:rsidRDefault="00892CBD" w:rsidP="008517ED">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lang w:val="fr-FR"/>
        </w:rPr>
      </w:pPr>
      <w:r w:rsidRPr="00706774">
        <w:rPr>
          <w:b/>
          <w:i/>
          <w:lang w:val="fr-FR"/>
        </w:rPr>
        <w:t>Bảy là,</w:t>
      </w:r>
      <w:r w:rsidRPr="00706774">
        <w:rPr>
          <w:lang w:val="fr-FR"/>
        </w:rPr>
        <w:t xml:space="preserve"> Tranh thủ sự quan tâm lãnh chỉ đạo của cấp trên, phát huy tốt các nguồn lực đầu tư từ bên ngoài, thúc đẩy nội lực từ bên trong, khơi dậy tinh thần của các tổ chức Đảng và đảng viên tron</w:t>
      </w:r>
      <w:r w:rsidR="00442205" w:rsidRPr="00706774">
        <w:rPr>
          <w:lang w:val="fr-FR"/>
        </w:rPr>
        <w:t>g triển khai thực hiện nhiệm vụ.</w:t>
      </w:r>
    </w:p>
    <w:p w14:paraId="482E8EC9" w14:textId="77777777" w:rsidR="008517ED" w:rsidRPr="00706774" w:rsidRDefault="00442205" w:rsidP="008517ED">
      <w:pPr>
        <w:pBdr>
          <w:top w:val="dotted" w:sz="4" w:space="0" w:color="FFFFFF"/>
          <w:left w:val="dotted" w:sz="4" w:space="0" w:color="FFFFFF"/>
          <w:bottom w:val="dotted" w:sz="4" w:space="11" w:color="FFFFFF"/>
          <w:right w:val="dotted" w:sz="4" w:space="0" w:color="FFFFFF"/>
        </w:pBdr>
        <w:shd w:val="clear" w:color="auto" w:fill="FFFFFF"/>
        <w:spacing w:before="60" w:after="60"/>
        <w:ind w:firstLine="720"/>
        <w:jc w:val="both"/>
        <w:rPr>
          <w:lang w:val="nb-NO"/>
        </w:rPr>
      </w:pPr>
      <w:r w:rsidRPr="00706774">
        <w:rPr>
          <w:b/>
          <w:i/>
          <w:lang w:val="fr-FR"/>
        </w:rPr>
        <w:t>Tám</w:t>
      </w:r>
      <w:r w:rsidRPr="00706774">
        <w:rPr>
          <w:b/>
          <w:i/>
          <w:lang w:val="nb-NO"/>
        </w:rPr>
        <w:t xml:space="preserve"> là,</w:t>
      </w:r>
      <w:r w:rsidRPr="00706774">
        <w:rPr>
          <w:lang w:val="nb-NO"/>
        </w:rPr>
        <w:t xml:space="preserve"> thực hiện tốt công tác nghiên cứu, tổng kết thực tiễn. Phát động, tổ chức thực hiện nghiêm túc, chất lượng các phong trào thi đua yêu nước, các cuộc vận động gắn học tập và làm theo tư tưởng, đạo đức, phong cách Hồ Chí Minh đảm bảo, thiết thực, hiệu quả. Kịp thời biểu dương, nhân rộng các điển hình tiên tiến, tạo hiệu ứng lan tỏa tích cực trong xã hội.</w:t>
      </w:r>
    </w:p>
    <w:p w14:paraId="204E9F44" w14:textId="77777777" w:rsidR="00812294" w:rsidRDefault="00812294" w:rsidP="00812294">
      <w:pPr>
        <w:pBdr>
          <w:top w:val="single" w:sz="4" w:space="0" w:color="FFFFFF"/>
          <w:left w:val="single" w:sz="4" w:space="0" w:color="FFFFFF"/>
          <w:bottom w:val="single" w:sz="4" w:space="11" w:color="FFFFFF"/>
          <w:right w:val="single" w:sz="4" w:space="1" w:color="FFFFFF"/>
        </w:pBdr>
        <w:spacing w:before="60" w:after="60"/>
        <w:ind w:firstLine="567"/>
        <w:jc w:val="center"/>
        <w:rPr>
          <w:b/>
          <w:lang w:val="en-US"/>
        </w:rPr>
      </w:pPr>
      <w:r w:rsidRPr="00812294">
        <w:rPr>
          <w:b/>
        </w:rPr>
        <w:t>PHẦN II</w:t>
      </w:r>
    </w:p>
    <w:p w14:paraId="0A8E7222" w14:textId="77777777" w:rsidR="00812294" w:rsidRDefault="00812294" w:rsidP="00812294">
      <w:pPr>
        <w:pBdr>
          <w:top w:val="single" w:sz="4" w:space="0" w:color="FFFFFF"/>
          <w:left w:val="single" w:sz="4" w:space="0" w:color="FFFFFF"/>
          <w:bottom w:val="single" w:sz="4" w:space="11" w:color="FFFFFF"/>
          <w:right w:val="single" w:sz="4" w:space="1" w:color="FFFFFF"/>
        </w:pBdr>
        <w:spacing w:before="60" w:after="60"/>
        <w:ind w:firstLine="567"/>
        <w:jc w:val="center"/>
        <w:rPr>
          <w:b/>
          <w:lang w:val="en-US"/>
        </w:rPr>
      </w:pPr>
      <w:r w:rsidRPr="00812294">
        <w:rPr>
          <w:b/>
        </w:rPr>
        <w:t xml:space="preserve">QUAN ĐIỂM, MỤC TIÊU, NHIỆM VỤ, GIẢI PHÁP </w:t>
      </w:r>
    </w:p>
    <w:p w14:paraId="341327A3" w14:textId="660936F6" w:rsidR="00812294" w:rsidRDefault="00812294" w:rsidP="00812294">
      <w:pPr>
        <w:pBdr>
          <w:top w:val="single" w:sz="4" w:space="0" w:color="FFFFFF"/>
          <w:left w:val="single" w:sz="4" w:space="0" w:color="FFFFFF"/>
          <w:bottom w:val="single" w:sz="4" w:space="11" w:color="FFFFFF"/>
          <w:right w:val="single" w:sz="4" w:space="1" w:color="FFFFFF"/>
        </w:pBdr>
        <w:spacing w:before="60" w:after="60"/>
        <w:ind w:firstLine="567"/>
        <w:jc w:val="center"/>
        <w:rPr>
          <w:b/>
          <w:lang w:val="en-US"/>
        </w:rPr>
      </w:pPr>
      <w:r w:rsidRPr="00812294">
        <w:rPr>
          <w:b/>
        </w:rPr>
        <w:t>NHIỆM KỲ 2025-2030</w:t>
      </w:r>
    </w:p>
    <w:p w14:paraId="19A6B695" w14:textId="77777777" w:rsidR="00812294" w:rsidRPr="00812294" w:rsidRDefault="00812294" w:rsidP="00812294">
      <w:pPr>
        <w:pBdr>
          <w:top w:val="single" w:sz="4" w:space="0" w:color="FFFFFF"/>
          <w:left w:val="single" w:sz="4" w:space="0" w:color="FFFFFF"/>
          <w:bottom w:val="single" w:sz="4" w:space="11" w:color="FFFFFF"/>
          <w:right w:val="single" w:sz="4" w:space="1" w:color="FFFFFF"/>
        </w:pBdr>
        <w:spacing w:before="60" w:after="60"/>
        <w:ind w:firstLine="567"/>
        <w:jc w:val="center"/>
        <w:rPr>
          <w:b/>
          <w:lang w:val="en-US"/>
        </w:rPr>
      </w:pPr>
    </w:p>
    <w:p w14:paraId="0053F3A0" w14:textId="37987C5A" w:rsidR="00E16039" w:rsidRPr="00812294" w:rsidRDefault="00892CBD" w:rsidP="00E16039">
      <w:pPr>
        <w:pBdr>
          <w:top w:val="single" w:sz="4" w:space="0" w:color="FFFFFF"/>
          <w:left w:val="single" w:sz="4" w:space="0" w:color="FFFFFF"/>
          <w:bottom w:val="single" w:sz="4" w:space="11" w:color="FFFFFF"/>
          <w:right w:val="single" w:sz="4" w:space="1" w:color="FFFFFF"/>
        </w:pBdr>
        <w:spacing w:before="60" w:after="60"/>
        <w:ind w:firstLine="567"/>
        <w:rPr>
          <w:rStyle w:val="Strong"/>
          <w:lang w:val="en-US"/>
        </w:rPr>
      </w:pPr>
      <w:r w:rsidRPr="00706774">
        <w:rPr>
          <w:rStyle w:val="Strong"/>
          <w:lang w:val="nb-NO"/>
        </w:rPr>
        <w:t xml:space="preserve">I. </w:t>
      </w:r>
      <w:r w:rsidR="00812294">
        <w:rPr>
          <w:rStyle w:val="Strong"/>
          <w:lang w:val="nb-NO"/>
        </w:rPr>
        <w:t>BỐI CẢNH, TÌNH HÌNH</w:t>
      </w:r>
    </w:p>
    <w:p w14:paraId="5EBEAC3A" w14:textId="77777777" w:rsidR="008517ED" w:rsidRPr="00706774" w:rsidRDefault="00892CBD" w:rsidP="008517ED">
      <w:pPr>
        <w:pBdr>
          <w:top w:val="single" w:sz="4" w:space="0" w:color="FFFFFF"/>
          <w:left w:val="single" w:sz="4" w:space="0" w:color="FFFFFF"/>
          <w:bottom w:val="single" w:sz="4" w:space="11" w:color="FFFFFF"/>
          <w:right w:val="single" w:sz="4" w:space="1" w:color="FFFFFF"/>
        </w:pBdr>
        <w:spacing w:before="60" w:after="60"/>
        <w:ind w:firstLine="567"/>
        <w:jc w:val="both"/>
        <w:rPr>
          <w:lang w:val="en-US"/>
        </w:rPr>
      </w:pPr>
      <w:r w:rsidRPr="00706774">
        <w:t>Trong giai đoạn 2025–2030, tình hình q</w:t>
      </w:r>
      <w:r w:rsidR="007B0FEA" w:rsidRPr="00706774">
        <w:t>uốc tế, trong nước</w:t>
      </w:r>
      <w:r w:rsidRPr="00706774">
        <w:t xml:space="preserve"> tiếp tục có những thời cơ và thách thức đan xen. Quá trình hội nhập quốc tế, chuyển đổi số, cơ cấu lại nền kinh tế gắn với phát triển bền vững là xu thế lớn, đồng thời tạo áp lực thay đổi phương thức sản xuất, nâng cao chất lượng nguồn nhân lực. </w:t>
      </w:r>
      <w:r w:rsidR="007B0FEA" w:rsidRPr="00706774">
        <w:t xml:space="preserve">Đối với tỉnh Lào Cai </w:t>
      </w:r>
      <w:r w:rsidR="007B0FEA" w:rsidRPr="00706774">
        <w:rPr>
          <w:lang w:val="nb-NO"/>
        </w:rPr>
        <w:t xml:space="preserve">thuộc </w:t>
      </w:r>
      <w:r w:rsidR="007B0FEA" w:rsidRPr="00706774">
        <w:t>khu vực Trung du Miền núi phía Bắc</w:t>
      </w:r>
      <w:r w:rsidR="007B0FEA" w:rsidRPr="00706774">
        <w:rPr>
          <w:lang w:val="nb-NO"/>
        </w:rPr>
        <w:t>,</w:t>
      </w:r>
      <w:r w:rsidR="007B0FEA" w:rsidRPr="00706774">
        <w:t xml:space="preserve"> trên hành lang kinh tế Côn Minh </w:t>
      </w:r>
      <w:r w:rsidR="007B0FEA" w:rsidRPr="00706774">
        <w:rPr>
          <w:lang w:val="nb-NO"/>
        </w:rPr>
        <w:t>-</w:t>
      </w:r>
      <w:r w:rsidR="007B0FEA" w:rsidRPr="00706774">
        <w:t xml:space="preserve"> Lào Cai - Hà Nội - Hải Phòng và cả nước, </w:t>
      </w:r>
      <w:r w:rsidR="007B0FEA" w:rsidRPr="00706774">
        <w:rPr>
          <w:lang w:val="nb-NO"/>
        </w:rPr>
        <w:t xml:space="preserve">không gian kinh tế - xã hội được kết nối các khu vực, vùng miền được mở rộng,... là những điều kiện thuận lợi cho phát triển công nghiệp, dịch vụ, du lịch, kinh tế số... </w:t>
      </w:r>
      <w:r w:rsidR="002B7798" w:rsidRPr="00706774">
        <w:t>V</w:t>
      </w:r>
      <w:r w:rsidRPr="00706774">
        <w:t xml:space="preserve">ới tiềm năng lợi thế của xã, nhất là khi cơ sở hạ tầng được quan tâm đầu tư, các tuyến đường giao thông, các công trình cơ sở hạ tầng hoàn thành đi vào hoạt động sẽ tạo điều </w:t>
      </w:r>
      <w:r w:rsidR="002B7798" w:rsidRPr="00706774">
        <w:t>kiện cho kinh tế - xã hội trên địa bàn xã</w:t>
      </w:r>
      <w:r w:rsidRPr="00706774">
        <w:t xml:space="preserve"> phát triển, giúp kết nối thuận lợi với các khu vực lân cận v</w:t>
      </w:r>
      <w:r w:rsidR="007B0FEA" w:rsidRPr="00706774">
        <w:t>à các trung tâm kinh tế lớn. Ngoài ra với</w:t>
      </w:r>
      <w:r w:rsidRPr="00706774">
        <w:t xml:space="preserve"> vị trí giao thông thuận lợi và </w:t>
      </w:r>
      <w:r w:rsidR="007B0FEA" w:rsidRPr="00706774">
        <w:t>tiềm năng, thế mạnh về</w:t>
      </w:r>
      <w:r w:rsidRPr="00706774">
        <w:t xml:space="preserve"> địa lý, đất đai, lao động… Lùng Phình có thể thu hút các nhà đầu tư từ các khu vực khác và phát triển các ngành nông nghiệp và các ngành sản xuất khác góp phần phát triển kinh tế</w:t>
      </w:r>
      <w:r w:rsidR="002B7798" w:rsidRPr="00706774">
        <w:t xml:space="preserve"> và xã hội của địa phương.</w:t>
      </w:r>
    </w:p>
    <w:p w14:paraId="419951D7" w14:textId="77777777" w:rsidR="008517ED" w:rsidRPr="00706774" w:rsidRDefault="007B0FEA" w:rsidP="008517ED">
      <w:pPr>
        <w:pBdr>
          <w:top w:val="single" w:sz="4" w:space="0" w:color="FFFFFF"/>
          <w:left w:val="single" w:sz="4" w:space="0" w:color="FFFFFF"/>
          <w:bottom w:val="single" w:sz="4" w:space="11" w:color="FFFFFF"/>
          <w:right w:val="single" w:sz="4" w:space="1" w:color="FFFFFF"/>
        </w:pBdr>
        <w:spacing w:before="60" w:after="60"/>
        <w:ind w:firstLine="567"/>
        <w:jc w:val="both"/>
        <w:rPr>
          <w:lang w:val="en-US"/>
        </w:rPr>
      </w:pPr>
      <w:r w:rsidRPr="00706774">
        <w:rPr>
          <w:lang w:val="da-DK"/>
        </w:rPr>
        <w:t>Đồng thời, k</w:t>
      </w:r>
      <w:r w:rsidR="002B7798" w:rsidRPr="00706774">
        <w:rPr>
          <w:lang w:val="da-DK"/>
        </w:rPr>
        <w:t>ế thừa những thành tựu toàn diện trên các lĩnh vực đã</w:t>
      </w:r>
      <w:r w:rsidRPr="00706774">
        <w:rPr>
          <w:lang w:val="da-DK"/>
        </w:rPr>
        <w:t xml:space="preserve"> đạt được trong giai đoạn trước,</w:t>
      </w:r>
      <w:r w:rsidR="002B7798" w:rsidRPr="00706774">
        <w:rPr>
          <w:lang w:val="da-DK"/>
        </w:rPr>
        <w:t xml:space="preserve"> </w:t>
      </w:r>
      <w:r w:rsidR="002B7798" w:rsidRPr="00706774">
        <w:t xml:space="preserve">Đảng và Nhà nước tiếp tục có những chủ trương, chính sách ưu tiên, tập trung phát triển </w:t>
      </w:r>
      <w:r w:rsidR="002B7798" w:rsidRPr="00706774">
        <w:rPr>
          <w:lang w:val="nb-NO"/>
        </w:rPr>
        <w:t xml:space="preserve">cho </w:t>
      </w:r>
      <w:r w:rsidR="002B7798" w:rsidRPr="00706774">
        <w:t>xã vùng cao,</w:t>
      </w:r>
      <w:r w:rsidR="002B7798" w:rsidRPr="00706774">
        <w:rPr>
          <w:lang w:val="en-US"/>
        </w:rPr>
        <w:t xml:space="preserve"> miền núi, vùng đồng bào dân tộc </w:t>
      </w:r>
      <w:r w:rsidR="002B7798" w:rsidRPr="00706774">
        <w:rPr>
          <w:lang w:val="en-US"/>
        </w:rPr>
        <w:lastRenderedPageBreak/>
        <w:t>thiểu số</w:t>
      </w:r>
      <w:r w:rsidR="002B7798" w:rsidRPr="00706774">
        <w:t>,</w:t>
      </w:r>
      <w:r w:rsidRPr="00706774">
        <w:rPr>
          <w:lang w:val="en-US"/>
        </w:rPr>
        <w:t xml:space="preserve"> trong đó có địa bàn xã Lùng Phình,</w:t>
      </w:r>
      <w:r w:rsidR="002B7798" w:rsidRPr="00706774">
        <w:t xml:space="preserve"> đặc biệt là chương trình mục ti</w:t>
      </w:r>
      <w:r w:rsidRPr="00706774">
        <w:t>êu quốc gia giai đoạn 2025-2030</w:t>
      </w:r>
      <w:r w:rsidRPr="00706774">
        <w:rPr>
          <w:lang w:val="en-US"/>
        </w:rPr>
        <w:t xml:space="preserve"> và giai đoạn</w:t>
      </w:r>
      <w:r w:rsidR="002B7798" w:rsidRPr="00706774">
        <w:t xml:space="preserve"> 2025-2035</w:t>
      </w:r>
      <w:r w:rsidR="002B7798" w:rsidRPr="00706774">
        <w:rPr>
          <w:lang w:val="nb-NO"/>
        </w:rPr>
        <w:t>,...</w:t>
      </w:r>
      <w:r w:rsidR="002B7798" w:rsidRPr="00706774">
        <w:t xml:space="preserve"> </w:t>
      </w:r>
      <w:r w:rsidR="00115538" w:rsidRPr="00706774">
        <w:rPr>
          <w:lang w:val="en-US"/>
        </w:rPr>
        <w:t>sẽ tiếp tục tạo</w:t>
      </w:r>
      <w:r w:rsidR="002B7798" w:rsidRPr="00706774">
        <w:rPr>
          <w:lang w:val="da-DK"/>
        </w:rPr>
        <w:t xml:space="preserve"> nền tảng </w:t>
      </w:r>
      <w:r w:rsidR="002B7798" w:rsidRPr="00706774">
        <w:rPr>
          <w:shd w:val="clear" w:color="auto" w:fill="FFFFFF"/>
          <w:lang w:val="da-DK"/>
        </w:rPr>
        <w:t>vững chắc</w:t>
      </w:r>
      <w:r w:rsidR="002B7798" w:rsidRPr="00706774">
        <w:rPr>
          <w:shd w:val="clear" w:color="auto" w:fill="FFFFFF"/>
        </w:rPr>
        <w:t xml:space="preserve"> đối với sự phát triển trước mắt cũng như lâu dài của </w:t>
      </w:r>
      <w:r w:rsidR="002B7798" w:rsidRPr="00706774">
        <w:rPr>
          <w:shd w:val="clear" w:color="auto" w:fill="FFFFFF"/>
          <w:lang w:val="nb-NO"/>
        </w:rPr>
        <w:t>địa phương</w:t>
      </w:r>
      <w:r w:rsidR="002B7798" w:rsidRPr="00706774">
        <w:t xml:space="preserve">. </w:t>
      </w:r>
    </w:p>
    <w:p w14:paraId="041BFE84" w14:textId="49A343F3" w:rsidR="008517ED" w:rsidRPr="00706774" w:rsidRDefault="002B7798" w:rsidP="008517ED">
      <w:pPr>
        <w:pBdr>
          <w:top w:val="single" w:sz="4" w:space="0" w:color="FFFFFF"/>
          <w:left w:val="single" w:sz="4" w:space="0" w:color="FFFFFF"/>
          <w:bottom w:val="single" w:sz="4" w:space="11" w:color="FFFFFF"/>
          <w:right w:val="single" w:sz="4" w:space="1" w:color="FFFFFF"/>
        </w:pBdr>
        <w:spacing w:before="60" w:after="60"/>
        <w:ind w:firstLine="567"/>
        <w:jc w:val="both"/>
        <w:rPr>
          <w:lang w:val="en-US"/>
        </w:rPr>
      </w:pPr>
      <w:r w:rsidRPr="00706774">
        <w:t>Tuy nhiên,</w:t>
      </w:r>
      <w:r w:rsidR="007B0FEA" w:rsidRPr="00706774">
        <w:rPr>
          <w:lang w:val="en-US"/>
        </w:rPr>
        <w:t xml:space="preserve"> ngoài các thế mạnh, cơ hội phát triển nêu trên, xã Lùng Phình còn nhiều khó khăn thách thức như:</w:t>
      </w:r>
      <w:r w:rsidR="007B0FEA" w:rsidRPr="00706774">
        <w:t xml:space="preserve"> </w:t>
      </w:r>
      <w:r w:rsidR="007B0FEA" w:rsidRPr="00706774">
        <w:rPr>
          <w:lang w:val="en-US"/>
        </w:rPr>
        <w:t>Q</w:t>
      </w:r>
      <w:r w:rsidRPr="00706774">
        <w:t>uy mô kinh tế của xã còn nhỏ, ít tiềm năng, lợi thế so với các địa phương khác trong tỉnh; chuyển dịch cơ cấu lao động nông thôn, cơ cấu kinh tế còn chậm; các điều kiện để thích ứng với biến đổi khí hậu, thiên t</w:t>
      </w:r>
      <w:r w:rsidR="007B0FEA" w:rsidRPr="00706774">
        <w:t>ai, dịch bệnh</w:t>
      </w:r>
      <w:r w:rsidR="00115538" w:rsidRPr="00706774">
        <w:t>;</w:t>
      </w:r>
      <w:r w:rsidR="00115538" w:rsidRPr="00706774">
        <w:rPr>
          <w:lang w:val="en-US"/>
        </w:rPr>
        <w:t xml:space="preserve"> tình hình tôn giáo,</w:t>
      </w:r>
      <w:r w:rsidRPr="00706774">
        <w:t xml:space="preserve"> an ninh nông thôn còn tiềm ẩn n</w:t>
      </w:r>
      <w:r w:rsidR="00F43FA7" w:rsidRPr="00706774">
        <w:t>hững yếu tố phức tạp, khó lường</w:t>
      </w:r>
      <w:r w:rsidR="003239B0" w:rsidRPr="00706774">
        <w:rPr>
          <w:lang w:val="en-US"/>
        </w:rPr>
        <w:t>, sẽ ảnh hưởng</w:t>
      </w:r>
      <w:r w:rsidR="00F43FA7" w:rsidRPr="00706774">
        <w:rPr>
          <w:lang w:val="en-US"/>
        </w:rPr>
        <w:t xml:space="preserve"> trực tiếp đến sự phát </w:t>
      </w:r>
      <w:r w:rsidR="00121A97">
        <w:rPr>
          <w:lang w:val="en-US"/>
        </w:rPr>
        <w:t>t</w:t>
      </w:r>
      <w:r w:rsidR="00F43FA7" w:rsidRPr="00706774">
        <w:rPr>
          <w:lang w:val="en-US"/>
        </w:rPr>
        <w:t>riển của địa phương.</w:t>
      </w:r>
    </w:p>
    <w:p w14:paraId="029CCD43" w14:textId="77777777" w:rsidR="008517ED" w:rsidRDefault="00892CBD" w:rsidP="003873F8">
      <w:pPr>
        <w:pBdr>
          <w:top w:val="single" w:sz="4" w:space="0" w:color="FFFFFF"/>
          <w:left w:val="single" w:sz="4" w:space="0" w:color="FFFFFF"/>
          <w:bottom w:val="single" w:sz="4" w:space="11" w:color="FFFFFF"/>
          <w:right w:val="single" w:sz="4" w:space="1" w:color="FFFFFF"/>
        </w:pBdr>
        <w:spacing w:before="60" w:after="60"/>
        <w:ind w:firstLine="709"/>
        <w:jc w:val="both"/>
        <w:rPr>
          <w:b/>
          <w:lang w:val="en-US"/>
        </w:rPr>
      </w:pPr>
      <w:r w:rsidRPr="00706774">
        <w:rPr>
          <w:b/>
        </w:rPr>
        <w:t>II. QUAN ĐIỂM CHỈ ĐẠO</w:t>
      </w:r>
    </w:p>
    <w:p w14:paraId="12708853" w14:textId="2D973F16" w:rsidR="003873F8" w:rsidRPr="003873F8" w:rsidRDefault="003873F8" w:rsidP="003873F8">
      <w:pPr>
        <w:pBdr>
          <w:top w:val="single" w:sz="4" w:space="0" w:color="FFFFFF"/>
          <w:left w:val="single" w:sz="4" w:space="0" w:color="FFFFFF"/>
          <w:bottom w:val="single" w:sz="4" w:space="11" w:color="FFFFFF"/>
          <w:right w:val="single" w:sz="4" w:space="1" w:color="FFFFFF"/>
        </w:pBdr>
        <w:spacing w:before="60" w:after="60"/>
        <w:ind w:firstLine="709"/>
        <w:jc w:val="both"/>
        <w:rPr>
          <w:b/>
          <w:lang w:val="en-US"/>
        </w:rPr>
      </w:pPr>
      <w:r w:rsidRPr="00706774">
        <w:rPr>
          <w:b/>
          <w:lang w:val="nl-NL"/>
        </w:rPr>
        <w:t xml:space="preserve">1. </w:t>
      </w:r>
      <w:r w:rsidRPr="00706774">
        <w:rPr>
          <w:lang w:val="nl-NL"/>
        </w:rPr>
        <w:t>V</w:t>
      </w:r>
      <w:r w:rsidRPr="00706774">
        <w:rPr>
          <w:bCs/>
          <w:lang w:val="nl-NL"/>
        </w:rPr>
        <w:t>ận dụng, sáng tạo chủ trương của Đảng các cấp</w:t>
      </w:r>
      <w:r w:rsidRPr="00706774">
        <w:t xml:space="preserve"> phù hợp với điều</w:t>
      </w:r>
      <w:r>
        <w:rPr>
          <w:lang w:val="en-US"/>
        </w:rPr>
        <w:t xml:space="preserve"> kiện</w:t>
      </w:r>
    </w:p>
    <w:p w14:paraId="42FB1EC5" w14:textId="713BF95C" w:rsidR="008517ED" w:rsidRPr="00706774" w:rsidRDefault="00892CBD" w:rsidP="003873F8">
      <w:pPr>
        <w:pBdr>
          <w:top w:val="single" w:sz="4" w:space="0" w:color="FFFFFF"/>
          <w:left w:val="single" w:sz="4" w:space="0" w:color="FFFFFF"/>
          <w:bottom w:val="single" w:sz="4" w:space="11" w:color="FFFFFF"/>
          <w:right w:val="single" w:sz="4" w:space="1" w:color="FFFFFF"/>
        </w:pBdr>
        <w:spacing w:before="60" w:after="60"/>
        <w:jc w:val="both"/>
        <w:rPr>
          <w:bCs/>
          <w:color w:val="000000" w:themeColor="text1"/>
          <w:lang w:val="da-DK"/>
        </w:rPr>
      </w:pPr>
      <w:r w:rsidRPr="00706774">
        <w:t>thực tiễn của địa phương</w:t>
      </w:r>
      <w:r w:rsidRPr="00706774">
        <w:rPr>
          <w:bCs/>
          <w:lang w:val="nl-NL"/>
        </w:rPr>
        <w:t>;</w:t>
      </w:r>
      <w:r w:rsidRPr="00706774">
        <w:t xml:space="preserve"> quán triệt quyết tâm thực hiện thắng lợi nghị quyết của Đảng bộ xã,</w:t>
      </w:r>
      <w:r w:rsidRPr="00706774">
        <w:rPr>
          <w:b/>
          <w:color w:val="FF0000"/>
        </w:rPr>
        <w:t xml:space="preserve"> </w:t>
      </w:r>
      <w:r w:rsidRPr="00706774">
        <w:rPr>
          <w:color w:val="000000" w:themeColor="text1"/>
        </w:rPr>
        <w:t>đoàn kết, dân chủ, khai thác hiệu quả tiềm năng, lợi</w:t>
      </w:r>
      <w:r w:rsidR="00115538" w:rsidRPr="00706774">
        <w:rPr>
          <w:color w:val="000000" w:themeColor="text1"/>
        </w:rPr>
        <w:t xml:space="preserve"> thế địa phương</w:t>
      </w:r>
      <w:r w:rsidRPr="00706774">
        <w:rPr>
          <w:color w:val="000000" w:themeColor="text1"/>
        </w:rPr>
        <w:t xml:space="preserve"> từng bước tạo tiền đề phấn đấu đưa xã</w:t>
      </w:r>
      <w:r w:rsidR="00115538" w:rsidRPr="00706774">
        <w:rPr>
          <w:color w:val="000000" w:themeColor="text1"/>
        </w:rPr>
        <w:t xml:space="preserve"> Lùng Phình sớm ra khỏi diện</w:t>
      </w:r>
      <w:r w:rsidRPr="00706774">
        <w:rPr>
          <w:color w:val="000000" w:themeColor="text1"/>
        </w:rPr>
        <w:t xml:space="preserve"> nghèo</w:t>
      </w:r>
      <w:r w:rsidRPr="00706774">
        <w:rPr>
          <w:bCs/>
          <w:color w:val="000000" w:themeColor="text1"/>
          <w:lang w:val="da-DK"/>
        </w:rPr>
        <w:t xml:space="preserve">. </w:t>
      </w:r>
    </w:p>
    <w:p w14:paraId="4B4C9486" w14:textId="77777777" w:rsidR="008517ED" w:rsidRPr="00706774" w:rsidRDefault="00892CBD" w:rsidP="003873F8">
      <w:pPr>
        <w:pBdr>
          <w:top w:val="single" w:sz="4" w:space="0" w:color="FFFFFF"/>
          <w:left w:val="single" w:sz="4" w:space="0" w:color="FFFFFF"/>
          <w:bottom w:val="single" w:sz="4" w:space="11" w:color="FFFFFF"/>
          <w:right w:val="single" w:sz="4" w:space="1" w:color="FFFFFF"/>
        </w:pBdr>
        <w:spacing w:before="60" w:after="60"/>
        <w:ind w:firstLine="720"/>
        <w:jc w:val="both"/>
        <w:rPr>
          <w:lang w:val="en-US"/>
        </w:rPr>
      </w:pPr>
      <w:r w:rsidRPr="00706774">
        <w:rPr>
          <w:b/>
        </w:rPr>
        <w:t>2.</w:t>
      </w:r>
      <w:r w:rsidRPr="00706774">
        <w:t xml:space="preserve"> Chủ động đổi mới phương thức lãnh đạo của Đảng, nâng cao năng lực lãnh đạo, sức chiến đấu của tổ chức Đảng và chất lượng đội ngũ cán bộ, đảng viên; tinh gọn tổ chức bộ máy; phát huy vai trò của Mặt trận Tổ quốc và các tổ chức chính trị - xã hội trong hệ thống chính trị.</w:t>
      </w:r>
      <w:r w:rsidRPr="00706774">
        <w:rPr>
          <w:lang w:val="en-US"/>
        </w:rPr>
        <w:t xml:space="preserve"> </w:t>
      </w:r>
      <w:r w:rsidRPr="00706774">
        <w:rPr>
          <w:lang w:val="nl-NL"/>
        </w:rPr>
        <w:t>xây dựng chính quyền</w:t>
      </w:r>
      <w:r w:rsidRPr="00706774">
        <w:t xml:space="preserve"> liêm chính, dân chủ</w:t>
      </w:r>
      <w:r w:rsidRPr="00706774">
        <w:rPr>
          <w:lang w:val="nl-NL"/>
        </w:rPr>
        <w:t>, hành động,</w:t>
      </w:r>
      <w:r w:rsidRPr="00706774">
        <w:t xml:space="preserve"> hiệu quả</w:t>
      </w:r>
      <w:r w:rsidRPr="00706774">
        <w:rPr>
          <w:lang w:val="nl-NL"/>
        </w:rPr>
        <w:t>,</w:t>
      </w:r>
      <w:r w:rsidRPr="00706774">
        <w:t xml:space="preserve"> lấy người dân, doanh nghiệp làm trung tâm phục vụ.</w:t>
      </w:r>
      <w:r w:rsidRPr="00706774">
        <w:rPr>
          <w:lang w:val="nl-NL"/>
        </w:rPr>
        <w:t xml:space="preserve"> Xây dựng đội ngũ cán bộ, công chức chuyên nghiệp, có phẩm chất năng lực, tận tụy, vì Nhân dân phục vụ.</w:t>
      </w:r>
      <w:r w:rsidRPr="00706774">
        <w:t xml:space="preserve"> Tăng cường kỷ luật, kỷ cương trong thực thi công vụ, phòng chống tham nhũng, lãng phí, tiêu cực.</w:t>
      </w:r>
    </w:p>
    <w:p w14:paraId="1BE67027" w14:textId="77777777" w:rsidR="008517ED" w:rsidRPr="00706774" w:rsidRDefault="00892CBD" w:rsidP="003873F8">
      <w:pPr>
        <w:pBdr>
          <w:top w:val="single" w:sz="4" w:space="0" w:color="FFFFFF"/>
          <w:left w:val="single" w:sz="4" w:space="0" w:color="FFFFFF"/>
          <w:bottom w:val="single" w:sz="4" w:space="11" w:color="FFFFFF"/>
          <w:right w:val="single" w:sz="4" w:space="1" w:color="FFFFFF"/>
        </w:pBdr>
        <w:spacing w:before="60" w:after="60"/>
        <w:ind w:firstLine="720"/>
        <w:jc w:val="both"/>
        <w:rPr>
          <w:bCs/>
          <w:lang w:val="en-US"/>
        </w:rPr>
      </w:pPr>
      <w:r w:rsidRPr="00706774">
        <w:rPr>
          <w:b/>
          <w:bCs/>
          <w:spacing w:val="-2"/>
          <w:lang w:val="en-US"/>
        </w:rPr>
        <w:t xml:space="preserve">3. </w:t>
      </w:r>
      <w:r w:rsidRPr="00706774">
        <w:rPr>
          <w:bCs/>
          <w:spacing w:val="-4"/>
          <w:lang w:val="en-US"/>
        </w:rPr>
        <w:t>Bảo đảm quốc phòng, an ninh; xây dựng, củng cố nền quốc phòng toàn dân, thế trận quốc phòng toàn dân và nền an ninh nhân dân, thế trận an ninh nhân dân gắn với “thế trận lòng dân” vững chắc. Tăng cường giao lưu, đối ngoại thực chất, hiệu quả.</w:t>
      </w:r>
      <w:r w:rsidRPr="00706774">
        <w:rPr>
          <w:bCs/>
        </w:rPr>
        <w:t xml:space="preserve"> </w:t>
      </w:r>
    </w:p>
    <w:p w14:paraId="05CF0B8F" w14:textId="2496C41C" w:rsidR="008517ED" w:rsidRPr="00706774" w:rsidRDefault="00892CBD" w:rsidP="003873F8">
      <w:pPr>
        <w:pBdr>
          <w:top w:val="single" w:sz="4" w:space="0" w:color="FFFFFF"/>
          <w:left w:val="single" w:sz="4" w:space="0" w:color="FFFFFF"/>
          <w:bottom w:val="single" w:sz="4" w:space="11" w:color="FFFFFF"/>
          <w:right w:val="single" w:sz="4" w:space="1" w:color="FFFFFF"/>
        </w:pBdr>
        <w:spacing w:before="60" w:after="60"/>
        <w:ind w:firstLine="720"/>
        <w:jc w:val="both"/>
        <w:rPr>
          <w:b/>
          <w:lang w:val="en-US"/>
        </w:rPr>
      </w:pPr>
      <w:r w:rsidRPr="00706774">
        <w:rPr>
          <w:b/>
        </w:rPr>
        <w:t xml:space="preserve">III. MỤC TIÊU GIAI ĐOẠN 2025 </w:t>
      </w:r>
      <w:r w:rsidR="008517ED" w:rsidRPr="00706774">
        <w:rPr>
          <w:b/>
        </w:rPr>
        <w:t>–</w:t>
      </w:r>
      <w:r w:rsidRPr="00706774">
        <w:rPr>
          <w:b/>
        </w:rPr>
        <w:t xml:space="preserve"> 2030</w:t>
      </w:r>
    </w:p>
    <w:p w14:paraId="74E037D0" w14:textId="0132A11B" w:rsidR="008517ED" w:rsidRPr="00763888" w:rsidRDefault="004D7309" w:rsidP="003873F8">
      <w:pPr>
        <w:pBdr>
          <w:top w:val="single" w:sz="4" w:space="0" w:color="FFFFFF"/>
          <w:left w:val="single" w:sz="4" w:space="0" w:color="FFFFFF"/>
          <w:bottom w:val="single" w:sz="4" w:space="11" w:color="FFFFFF"/>
          <w:right w:val="single" w:sz="4" w:space="1" w:color="FFFFFF"/>
        </w:pBdr>
        <w:spacing w:before="60" w:after="60"/>
        <w:ind w:firstLine="720"/>
        <w:jc w:val="both"/>
        <w:rPr>
          <w:b/>
          <w:lang w:val="en-US"/>
        </w:rPr>
      </w:pPr>
      <w:r w:rsidRPr="00706774">
        <w:rPr>
          <w:b/>
        </w:rPr>
        <w:t xml:space="preserve">1. Mục tiêu </w:t>
      </w:r>
      <w:r w:rsidR="00763888">
        <w:rPr>
          <w:b/>
          <w:lang w:val="en-US"/>
        </w:rPr>
        <w:t>chung</w:t>
      </w:r>
    </w:p>
    <w:p w14:paraId="7DDECBD6" w14:textId="77777777" w:rsidR="008517ED" w:rsidRPr="00706774" w:rsidRDefault="004D7309" w:rsidP="003873F8">
      <w:pPr>
        <w:pBdr>
          <w:top w:val="single" w:sz="4" w:space="0" w:color="FFFFFF"/>
          <w:left w:val="single" w:sz="4" w:space="0" w:color="FFFFFF"/>
          <w:bottom w:val="single" w:sz="4" w:space="11" w:color="FFFFFF"/>
          <w:right w:val="single" w:sz="4" w:space="1" w:color="FFFFFF"/>
        </w:pBdr>
        <w:spacing w:before="60" w:after="60"/>
        <w:ind w:firstLine="720"/>
        <w:jc w:val="both"/>
        <w:rPr>
          <w:bCs/>
          <w:lang w:val="en-US"/>
        </w:rPr>
      </w:pPr>
      <w:r w:rsidRPr="00706774">
        <w:rPr>
          <w:bCs/>
          <w:lang w:val="en-US"/>
        </w:rPr>
        <w:t>Nâng cao năng lực lãnh đạo và sức chiến đấu của Đảng, xây dựng Đảng và hệ thống chính trị trong sạch, vững mạnh. Khơi dậy mạnh mẽ sức mạnh toàn dân, ý chí tự lực, tự cường, khát vọng phát triển; phát huy mọi tiềm năng, lợi thế, nguồn lực và yếu tố con người để phát triển nhanh, bền vững và toàn diện trên các trụ cột về kinh tế, xã hội, môi trường, đảm bảo quốc phòng - an ninh và đối ngoại. Đẩy mạnh phát triển hệ thống kết cấu hạ tầng kinh tế - xã hội, chuyển đổi số toàn diện và chú trọng nâng cao chất lượng nguồn nhân lực. Tiếp tục xác định phát triển</w:t>
      </w:r>
      <w:r w:rsidRPr="00706774">
        <w:rPr>
          <w:bCs/>
        </w:rPr>
        <w:t xml:space="preserve"> nông, lâm nghiệp và xây dựng nông thôn mới là trọng tâm; thương mại, du lịch, dịch vụ là đột phá; công nghiệp là quan trọng. </w:t>
      </w:r>
      <w:r w:rsidRPr="00706774">
        <w:rPr>
          <w:bCs/>
          <w:lang w:val="nb-NO"/>
        </w:rPr>
        <w:t>Phát triển kinh tế theo hướng bền vững,</w:t>
      </w:r>
      <w:r w:rsidRPr="00706774">
        <w:rPr>
          <w:b/>
          <w:bCs/>
          <w:lang w:val="nb-NO"/>
        </w:rPr>
        <w:t xml:space="preserve"> </w:t>
      </w:r>
      <w:r w:rsidRPr="00706774">
        <w:rPr>
          <w:bCs/>
          <w:lang w:val="nb-NO"/>
        </w:rPr>
        <w:t xml:space="preserve">khai thác và sử dụng hiệu quả các tiềm năng, lợi thế trong sản xuất nông nghiệp, đồng thời đẩy mạnh phát triển du lịch bền vững gắn với giữ gìn, phát huy bản sắc văn hóa các dân tộc. Nâng cao chất lượng đời sống vật chất và tinh thần cho Nhân dân. Giữ vững ổn định chính trị, củng cố quốc phòng, an ninh, đảm bảo trật tự an toàn xã hội. Kiên trì mục tiêu sớm đưa </w:t>
      </w:r>
      <w:r w:rsidRPr="00706774">
        <w:rPr>
          <w:bCs/>
          <w:lang w:val="en-US"/>
        </w:rPr>
        <w:t>xã Lùng Phình thoát ra khỏi xã nghèo của tỉnh Lào Cai.</w:t>
      </w:r>
    </w:p>
    <w:p w14:paraId="2B5B8461" w14:textId="0E5B2D74" w:rsidR="008517ED" w:rsidRPr="00706774" w:rsidRDefault="004D7309" w:rsidP="003873F8">
      <w:pPr>
        <w:pBdr>
          <w:top w:val="single" w:sz="4" w:space="0" w:color="FFFFFF"/>
          <w:left w:val="single" w:sz="4" w:space="0" w:color="FFFFFF"/>
          <w:bottom w:val="single" w:sz="4" w:space="11" w:color="FFFFFF"/>
          <w:right w:val="single" w:sz="4" w:space="1" w:color="FFFFFF"/>
        </w:pBdr>
        <w:spacing w:before="60" w:after="60"/>
        <w:ind w:firstLine="720"/>
        <w:jc w:val="both"/>
        <w:rPr>
          <w:b/>
          <w:lang w:val="en-US"/>
        </w:rPr>
      </w:pPr>
      <w:r w:rsidRPr="00706774">
        <w:rPr>
          <w:b/>
          <w:lang w:val="nb-NO"/>
        </w:rPr>
        <w:lastRenderedPageBreak/>
        <w:t>2</w:t>
      </w:r>
      <w:r w:rsidRPr="00706774">
        <w:rPr>
          <w:b/>
        </w:rPr>
        <w:t xml:space="preserve">. </w:t>
      </w:r>
      <w:r w:rsidRPr="00706774">
        <w:rPr>
          <w:b/>
          <w:lang w:val="nb-NO"/>
        </w:rPr>
        <w:t xml:space="preserve">Mục tiêu chủ yếu </w:t>
      </w:r>
    </w:p>
    <w:p w14:paraId="350D1FBB" w14:textId="77777777" w:rsidR="008517ED" w:rsidRPr="00706774"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b/>
          <w:i/>
          <w:color w:val="000000" w:themeColor="text1"/>
          <w:lang w:val="en-US"/>
        </w:rPr>
      </w:pPr>
      <w:r w:rsidRPr="00706774">
        <w:rPr>
          <w:b/>
          <w:i/>
          <w:color w:val="000000" w:themeColor="text1"/>
        </w:rPr>
        <w:t>* Về kinh tế</w:t>
      </w:r>
    </w:p>
    <w:p w14:paraId="4C60572E" w14:textId="77777777" w:rsidR="008517ED" w:rsidRPr="00706774"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bCs/>
          <w:color w:val="000000" w:themeColor="text1"/>
          <w:lang w:val="en-US"/>
        </w:rPr>
      </w:pPr>
      <w:r w:rsidRPr="00706774">
        <w:rPr>
          <w:bCs/>
          <w:color w:val="000000" w:themeColor="text1"/>
          <w:lang w:val="en-US"/>
        </w:rPr>
        <w:t>Chỉ tiêu 1: Tổng thu ngân sách nhà nước trên địa bàn đạt 1.950 triệu đồng.</w:t>
      </w:r>
    </w:p>
    <w:p w14:paraId="7D7E04E8" w14:textId="77777777" w:rsidR="008517ED" w:rsidRPr="00706774"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bCs/>
          <w:color w:val="000000" w:themeColor="text1"/>
          <w:lang w:val="en-US"/>
        </w:rPr>
      </w:pPr>
      <w:r w:rsidRPr="00706774">
        <w:rPr>
          <w:bCs/>
          <w:color w:val="000000" w:themeColor="text1"/>
          <w:lang w:val="en-US"/>
        </w:rPr>
        <w:t>Chỉ tiêu 2: Tốc độ tăng tổng giá trị sản phẩm trên địa bàn bình quân hằng năm đạt 8%.</w:t>
      </w:r>
    </w:p>
    <w:p w14:paraId="118A8764" w14:textId="77777777" w:rsidR="008517ED" w:rsidRPr="00706774"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bCs/>
          <w:color w:val="000000" w:themeColor="text1"/>
          <w:lang w:val="en-US"/>
        </w:rPr>
      </w:pPr>
      <w:r w:rsidRPr="00706774">
        <w:rPr>
          <w:bCs/>
          <w:color w:val="000000" w:themeColor="text1"/>
          <w:lang w:val="en-US"/>
        </w:rPr>
        <w:t xml:space="preserve">Chỉ tiêu 3: Thu nhập Bình quân đầu người đạt 50 triệu đồng. </w:t>
      </w:r>
    </w:p>
    <w:p w14:paraId="75544DEB" w14:textId="77777777" w:rsidR="008517ED" w:rsidRPr="00706774"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color w:val="000000" w:themeColor="text1"/>
          <w:lang w:val="en-US"/>
        </w:rPr>
      </w:pPr>
      <w:r w:rsidRPr="00706774">
        <w:rPr>
          <w:bCs/>
          <w:color w:val="000000" w:themeColor="text1"/>
          <w:lang w:val="en-US"/>
        </w:rPr>
        <w:t xml:space="preserve">Chỉ tiêu 4: </w:t>
      </w:r>
      <w:r w:rsidRPr="00706774">
        <w:rPr>
          <w:color w:val="000000" w:themeColor="text1"/>
        </w:rPr>
        <w:t>Tổng mức đầu tư toàn xã hội</w:t>
      </w:r>
      <w:r w:rsidRPr="00706774">
        <w:rPr>
          <w:color w:val="000000" w:themeColor="text1"/>
          <w:lang w:val="en-US"/>
        </w:rPr>
        <w:t xml:space="preserve"> đạt 1.000 tỷ đồng</w:t>
      </w:r>
      <w:r w:rsidRPr="00706774">
        <w:rPr>
          <w:color w:val="000000" w:themeColor="text1"/>
        </w:rPr>
        <w:t>.</w:t>
      </w:r>
    </w:p>
    <w:p w14:paraId="06D384E5" w14:textId="77777777" w:rsidR="008517ED" w:rsidRPr="00706774"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color w:val="000000" w:themeColor="text1"/>
          <w:lang w:val="en-US"/>
        </w:rPr>
      </w:pPr>
      <w:r w:rsidRPr="00706774">
        <w:rPr>
          <w:bCs/>
          <w:color w:val="000000" w:themeColor="text1"/>
          <w:lang w:val="en-US"/>
        </w:rPr>
        <w:t xml:space="preserve">Chỉ tiêu 5: </w:t>
      </w:r>
      <w:r w:rsidRPr="00706774">
        <w:rPr>
          <w:color w:val="000000" w:themeColor="text1"/>
          <w:lang w:val="en-US"/>
        </w:rPr>
        <w:t>Tổng mức bán lẻ hàng hóa và dịch vụ xã hội đạt 100 tỷ đồng.</w:t>
      </w:r>
    </w:p>
    <w:p w14:paraId="0AF284FE" w14:textId="77777777" w:rsidR="008517ED" w:rsidRPr="00706774"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color w:val="000000" w:themeColor="text1"/>
          <w:lang w:val="en-US"/>
        </w:rPr>
      </w:pPr>
      <w:r w:rsidRPr="00706774">
        <w:rPr>
          <w:bCs/>
          <w:color w:val="000000" w:themeColor="text1"/>
          <w:lang w:val="en-US"/>
        </w:rPr>
        <w:t xml:space="preserve">Chỉ tiêu 6: </w:t>
      </w:r>
      <w:r w:rsidRPr="00706774">
        <w:rPr>
          <w:color w:val="000000" w:themeColor="text1"/>
          <w:lang w:val="en-US"/>
        </w:rPr>
        <w:t>Giá trị sản phẩm thu hoạch/ha đất trồng trọt và nuôi trồng thủy sản đạt 70 triệu.</w:t>
      </w:r>
    </w:p>
    <w:p w14:paraId="3D727A05" w14:textId="77777777" w:rsidR="008517ED" w:rsidRPr="00706774"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b/>
          <w:i/>
          <w:color w:val="000000" w:themeColor="text1"/>
          <w:lang w:val="en-US"/>
        </w:rPr>
      </w:pPr>
      <w:r w:rsidRPr="00706774">
        <w:rPr>
          <w:b/>
          <w:i/>
          <w:color w:val="000000" w:themeColor="text1"/>
        </w:rPr>
        <w:t>* Về xã hội</w:t>
      </w:r>
    </w:p>
    <w:p w14:paraId="641EE19C" w14:textId="77777777" w:rsidR="008517ED" w:rsidRPr="00706774"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color w:val="000000" w:themeColor="text1"/>
          <w:lang w:val="en-US"/>
        </w:rPr>
      </w:pPr>
      <w:r w:rsidRPr="00706774">
        <w:rPr>
          <w:bCs/>
          <w:color w:val="000000" w:themeColor="text1"/>
          <w:lang w:val="en-US"/>
        </w:rPr>
        <w:t xml:space="preserve">Chỉ tiêu 7: </w:t>
      </w:r>
      <w:r w:rsidRPr="00706774">
        <w:rPr>
          <w:color w:val="000000" w:themeColor="text1"/>
        </w:rPr>
        <w:t xml:space="preserve">Tỷ lệ lao động qua đào tạo đạt </w:t>
      </w:r>
      <w:r w:rsidRPr="00706774">
        <w:rPr>
          <w:color w:val="000000" w:themeColor="text1"/>
          <w:lang w:val="en-US"/>
        </w:rPr>
        <w:t>75</w:t>
      </w:r>
      <w:r w:rsidRPr="00706774">
        <w:rPr>
          <w:color w:val="000000" w:themeColor="text1"/>
        </w:rPr>
        <w:t>%.</w:t>
      </w:r>
    </w:p>
    <w:p w14:paraId="55F32B12" w14:textId="77777777" w:rsidR="008517ED" w:rsidRPr="00706774"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color w:val="000000" w:themeColor="text1"/>
          <w:lang w:val="nb-NO"/>
        </w:rPr>
      </w:pPr>
      <w:r w:rsidRPr="00706774">
        <w:rPr>
          <w:bCs/>
          <w:color w:val="000000" w:themeColor="text1"/>
          <w:lang w:val="en-US"/>
        </w:rPr>
        <w:t xml:space="preserve">Chỉ tiêu 8: </w:t>
      </w:r>
      <w:r w:rsidRPr="00706774">
        <w:rPr>
          <w:color w:val="000000" w:themeColor="text1"/>
          <w:lang w:val="nb-NO"/>
        </w:rPr>
        <w:t>Tỷ lệ lao động qua đào tạo có bằng cấp, chứng chỉ đạt 37%.</w:t>
      </w:r>
    </w:p>
    <w:p w14:paraId="087484B4" w14:textId="77777777" w:rsidR="008517ED" w:rsidRPr="00706774"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color w:val="000000" w:themeColor="text1"/>
          <w:lang w:val="nb-NO"/>
        </w:rPr>
      </w:pPr>
      <w:r w:rsidRPr="00706774">
        <w:rPr>
          <w:bCs/>
          <w:color w:val="000000" w:themeColor="text1"/>
          <w:lang w:val="en-US"/>
        </w:rPr>
        <w:t xml:space="preserve">Chỉ tiêu 9: </w:t>
      </w:r>
      <w:r w:rsidRPr="00706774">
        <w:rPr>
          <w:color w:val="000000" w:themeColor="text1"/>
          <w:lang w:val="nb-NO"/>
        </w:rPr>
        <w:t xml:space="preserve">Tỷ lệ trường học các cấp đạt chuẩn quốc gia đạt </w:t>
      </w:r>
      <w:r w:rsidR="007F090E" w:rsidRPr="00706774">
        <w:rPr>
          <w:color w:val="000000" w:themeColor="text1"/>
          <w:lang w:val="nb-NO"/>
        </w:rPr>
        <w:t>83%</w:t>
      </w:r>
    </w:p>
    <w:p w14:paraId="1A8BDAB7" w14:textId="77777777" w:rsidR="008517ED" w:rsidRPr="00706774"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color w:val="000000" w:themeColor="text1"/>
          <w:lang w:val="en-US"/>
        </w:rPr>
      </w:pPr>
      <w:r w:rsidRPr="00706774">
        <w:rPr>
          <w:bCs/>
          <w:color w:val="000000" w:themeColor="text1"/>
          <w:lang w:val="en-US"/>
        </w:rPr>
        <w:t>Chỉ tiêu 10: X</w:t>
      </w:r>
      <w:r w:rsidRPr="00706774">
        <w:rPr>
          <w:color w:val="000000" w:themeColor="text1"/>
        </w:rPr>
        <w:t>ã duy trì bền vững và nâng cao chất lượng PCGD-XMC</w:t>
      </w:r>
      <w:r w:rsidRPr="00706774">
        <w:rPr>
          <w:color w:val="000000" w:themeColor="text1"/>
          <w:lang w:val="en-US"/>
        </w:rPr>
        <w:t xml:space="preserve"> đạt.</w:t>
      </w:r>
      <w:r w:rsidRPr="00706774">
        <w:rPr>
          <w:color w:val="000000" w:themeColor="text1"/>
        </w:rPr>
        <w:t xml:space="preserve"> </w:t>
      </w:r>
    </w:p>
    <w:p w14:paraId="146FFEF5" w14:textId="77777777" w:rsidR="008517ED" w:rsidRPr="00706774"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color w:val="000000" w:themeColor="text1"/>
          <w:lang w:val="en-US"/>
        </w:rPr>
      </w:pPr>
      <w:r w:rsidRPr="00706774">
        <w:rPr>
          <w:bCs/>
          <w:color w:val="000000" w:themeColor="text1"/>
          <w:lang w:val="en-US"/>
        </w:rPr>
        <w:t xml:space="preserve">Chỉ tiêu 11: </w:t>
      </w:r>
      <w:r w:rsidRPr="00706774">
        <w:rPr>
          <w:color w:val="000000" w:themeColor="text1"/>
        </w:rPr>
        <w:t xml:space="preserve">Tỷ lệ hộ nghèo còn lại đến năm 2030 (theo chuẩn nghèo đa chiều giai đoạn 2026-2030) đạt </w:t>
      </w:r>
      <w:r w:rsidRPr="00706774">
        <w:rPr>
          <w:color w:val="000000" w:themeColor="text1"/>
          <w:lang w:val="en-US"/>
        </w:rPr>
        <w:t>11</w:t>
      </w:r>
      <w:r w:rsidRPr="00706774">
        <w:rPr>
          <w:color w:val="000000" w:themeColor="text1"/>
        </w:rPr>
        <w:t>%.</w:t>
      </w:r>
    </w:p>
    <w:p w14:paraId="405EEC54" w14:textId="77777777" w:rsidR="008517ED" w:rsidRPr="00706774"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color w:val="000000" w:themeColor="text1"/>
          <w:lang w:val="en-US"/>
        </w:rPr>
      </w:pPr>
      <w:r w:rsidRPr="00706774">
        <w:rPr>
          <w:bCs/>
          <w:color w:val="000000" w:themeColor="text1"/>
          <w:lang w:val="en-US"/>
        </w:rPr>
        <w:t xml:space="preserve">Chỉ tiêu 12: </w:t>
      </w:r>
      <w:r w:rsidRPr="00706774">
        <w:rPr>
          <w:color w:val="000000" w:themeColor="text1"/>
        </w:rPr>
        <w:t>Tỷ lệ người dân tham gia bảo hiểm y tế</w:t>
      </w:r>
      <w:r w:rsidRPr="00706774">
        <w:rPr>
          <w:color w:val="000000" w:themeColor="text1"/>
          <w:lang w:val="en-US"/>
        </w:rPr>
        <w:t xml:space="preserve"> đạt 97</w:t>
      </w:r>
      <w:r w:rsidRPr="00706774">
        <w:rPr>
          <w:color w:val="000000" w:themeColor="text1"/>
        </w:rPr>
        <w:t>%</w:t>
      </w:r>
      <w:r w:rsidRPr="00706774">
        <w:rPr>
          <w:color w:val="000000" w:themeColor="text1"/>
          <w:lang w:val="en-US"/>
        </w:rPr>
        <w:t>.</w:t>
      </w:r>
    </w:p>
    <w:p w14:paraId="76371353" w14:textId="77777777" w:rsidR="008517ED" w:rsidRPr="00706774"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color w:val="000000" w:themeColor="text1"/>
          <w:lang w:val="nb-NO"/>
        </w:rPr>
      </w:pPr>
      <w:r w:rsidRPr="00706774">
        <w:rPr>
          <w:bCs/>
          <w:color w:val="000000" w:themeColor="text1"/>
          <w:lang w:val="en-US"/>
        </w:rPr>
        <w:t xml:space="preserve">Chỉ tiêu 13: </w:t>
      </w:r>
      <w:r w:rsidRPr="00706774">
        <w:rPr>
          <w:color w:val="000000" w:themeColor="text1"/>
          <w:lang w:val="nb-NO"/>
        </w:rPr>
        <w:t xml:space="preserve">Hàng năm, tỷ lệ hộ gia đình văn hóa đạt 84%, tỷ lệ thôn bản đạt tiêu chuẩn văn hoá </w:t>
      </w:r>
      <w:r w:rsidR="00C05B52" w:rsidRPr="00706774">
        <w:rPr>
          <w:color w:val="000000" w:themeColor="text1"/>
          <w:lang w:val="nb-NO"/>
        </w:rPr>
        <w:t>85</w:t>
      </w:r>
      <w:r w:rsidRPr="00706774">
        <w:rPr>
          <w:color w:val="000000" w:themeColor="text1"/>
          <w:lang w:val="nb-NO"/>
        </w:rPr>
        <w:t>%.</w:t>
      </w:r>
    </w:p>
    <w:p w14:paraId="4FB2F6E2" w14:textId="77777777" w:rsidR="008517ED" w:rsidRPr="002028B9"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color w:val="000000" w:themeColor="text1"/>
          <w:spacing w:val="-4"/>
          <w:lang w:val="nb-NO"/>
        </w:rPr>
      </w:pPr>
      <w:r w:rsidRPr="002028B9">
        <w:rPr>
          <w:bCs/>
          <w:color w:val="000000" w:themeColor="text1"/>
          <w:spacing w:val="-4"/>
          <w:lang w:val="en-US"/>
        </w:rPr>
        <w:t xml:space="preserve">Chỉ tiêu 14: </w:t>
      </w:r>
      <w:r w:rsidRPr="002028B9">
        <w:rPr>
          <w:color w:val="000000" w:themeColor="text1"/>
          <w:spacing w:val="-4"/>
          <w:lang w:val="nb-NO"/>
        </w:rPr>
        <w:t>Tỷ lệ dân số được sử dụng nước sạch đáp ứng quy chuẩn đạt 40%.</w:t>
      </w:r>
    </w:p>
    <w:p w14:paraId="69FBE6A9" w14:textId="77777777" w:rsidR="008517ED" w:rsidRPr="00706774"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color w:val="000000" w:themeColor="text1"/>
          <w:lang w:val="nb-NO"/>
        </w:rPr>
      </w:pPr>
      <w:r w:rsidRPr="00706774">
        <w:rPr>
          <w:bCs/>
          <w:color w:val="000000" w:themeColor="text1"/>
          <w:lang w:val="en-US"/>
        </w:rPr>
        <w:t xml:space="preserve">Chỉ tiêu 15: </w:t>
      </w:r>
      <w:r w:rsidRPr="00706774">
        <w:rPr>
          <w:color w:val="000000" w:themeColor="text1"/>
          <w:lang w:val="nb-NO"/>
        </w:rPr>
        <w:t>Chỉ số hạnh phúc của người dân đạt 73%.</w:t>
      </w:r>
    </w:p>
    <w:p w14:paraId="40E10013" w14:textId="77777777" w:rsidR="008517ED" w:rsidRPr="00706774"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color w:val="000000" w:themeColor="text1"/>
          <w:lang w:val="nb-NO"/>
        </w:rPr>
      </w:pPr>
      <w:r w:rsidRPr="00706774">
        <w:rPr>
          <w:color w:val="000000" w:themeColor="text1"/>
          <w:lang w:val="nb-NO"/>
        </w:rPr>
        <w:t xml:space="preserve">Chỉ tiêu 16: Thu hút khách du lịch đạt </w:t>
      </w:r>
      <w:r w:rsidR="00784BD7" w:rsidRPr="00706774">
        <w:rPr>
          <w:color w:val="000000" w:themeColor="text1"/>
          <w:lang w:val="nb-NO"/>
        </w:rPr>
        <w:t xml:space="preserve">200 </w:t>
      </w:r>
      <w:r w:rsidRPr="00706774">
        <w:rPr>
          <w:color w:val="000000" w:themeColor="text1"/>
          <w:lang w:val="nb-NO"/>
        </w:rPr>
        <w:t>nghìn lượt người.</w:t>
      </w:r>
    </w:p>
    <w:p w14:paraId="78FCE5A9" w14:textId="77777777" w:rsidR="008517ED" w:rsidRPr="00706774"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b/>
          <w:i/>
          <w:color w:val="000000" w:themeColor="text1"/>
          <w:lang w:val="en-US"/>
        </w:rPr>
      </w:pPr>
      <w:r w:rsidRPr="00706774">
        <w:rPr>
          <w:b/>
          <w:i/>
          <w:color w:val="000000" w:themeColor="text1"/>
        </w:rPr>
        <w:t>* Về môi trường</w:t>
      </w:r>
    </w:p>
    <w:p w14:paraId="38671C90" w14:textId="77777777" w:rsidR="008517ED" w:rsidRPr="00706774"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bCs/>
          <w:color w:val="000000" w:themeColor="text1"/>
          <w:lang w:val="en-US"/>
        </w:rPr>
      </w:pPr>
      <w:r w:rsidRPr="00706774">
        <w:rPr>
          <w:bCs/>
          <w:color w:val="000000" w:themeColor="text1"/>
          <w:lang w:val="en-US"/>
        </w:rPr>
        <w:t xml:space="preserve">Chỉ tiêu 17: </w:t>
      </w:r>
      <w:r w:rsidRPr="00706774">
        <w:rPr>
          <w:bCs/>
          <w:color w:val="000000" w:themeColor="text1"/>
        </w:rPr>
        <w:t>Tỷ lệ chất thải rắn sinh hoạt được thu gom, xử lý</w:t>
      </w:r>
      <w:r w:rsidRPr="00706774">
        <w:rPr>
          <w:bCs/>
          <w:color w:val="000000" w:themeColor="text1"/>
          <w:lang w:val="en-US"/>
        </w:rPr>
        <w:t xml:space="preserve"> đạt 94%; Tỷ lệ hộ gia đình thực hiện phân loại chất thải rắn sinh hoạt tại nguồn đạt 100%.</w:t>
      </w:r>
    </w:p>
    <w:p w14:paraId="459B227A" w14:textId="77777777" w:rsidR="008517ED" w:rsidRPr="00706774"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bCs/>
          <w:color w:val="000000" w:themeColor="text1"/>
          <w:lang w:val="en-US"/>
        </w:rPr>
      </w:pPr>
      <w:r w:rsidRPr="00706774">
        <w:rPr>
          <w:bCs/>
          <w:color w:val="000000" w:themeColor="text1"/>
          <w:lang w:val="en-US"/>
        </w:rPr>
        <w:t>Chỉ tiêu 18: Tỷ lệ che phủ rừng đạt 41%.</w:t>
      </w:r>
    </w:p>
    <w:p w14:paraId="6CEDCEA2" w14:textId="77777777" w:rsidR="008517ED" w:rsidRPr="00706774" w:rsidRDefault="00D32CB6" w:rsidP="003873F8">
      <w:pPr>
        <w:pBdr>
          <w:top w:val="single" w:sz="4" w:space="0" w:color="FFFFFF"/>
          <w:left w:val="single" w:sz="4" w:space="0" w:color="FFFFFF"/>
          <w:bottom w:val="single" w:sz="4" w:space="11" w:color="FFFFFF"/>
          <w:right w:val="single" w:sz="4" w:space="1" w:color="FFFFFF"/>
        </w:pBdr>
        <w:spacing w:before="60" w:after="60"/>
        <w:ind w:firstLine="720"/>
        <w:jc w:val="both"/>
        <w:rPr>
          <w:bCs/>
          <w:color w:val="000000" w:themeColor="text1"/>
          <w:lang w:val="en-US"/>
        </w:rPr>
      </w:pPr>
      <w:r w:rsidRPr="00706774">
        <w:rPr>
          <w:bCs/>
          <w:color w:val="000000" w:themeColor="text1"/>
        </w:rPr>
        <w:t xml:space="preserve">Chỉ tiêu </w:t>
      </w:r>
      <w:r w:rsidRPr="00706774">
        <w:rPr>
          <w:bCs/>
          <w:color w:val="000000" w:themeColor="text1"/>
          <w:lang w:val="en-US"/>
        </w:rPr>
        <w:t>19</w:t>
      </w:r>
      <w:r w:rsidRPr="00706774">
        <w:rPr>
          <w:bCs/>
          <w:color w:val="000000" w:themeColor="text1"/>
        </w:rPr>
        <w:t xml:space="preserve">: Tỷ lệ sử dụng dịch vụ công trực tuyến của người dân và doanh nghiệp đạt </w:t>
      </w:r>
      <w:r w:rsidRPr="00706774">
        <w:rPr>
          <w:bCs/>
          <w:color w:val="000000" w:themeColor="text1"/>
          <w:lang w:val="en-US"/>
        </w:rPr>
        <w:t>80</w:t>
      </w:r>
      <w:r w:rsidRPr="00706774">
        <w:rPr>
          <w:bCs/>
          <w:color w:val="000000" w:themeColor="text1"/>
        </w:rPr>
        <w:t>%.</w:t>
      </w:r>
    </w:p>
    <w:p w14:paraId="2B164B2E" w14:textId="77777777" w:rsidR="0033119A" w:rsidRDefault="004D7309" w:rsidP="0033119A">
      <w:pPr>
        <w:pBdr>
          <w:top w:val="single" w:sz="4" w:space="0" w:color="FFFFFF"/>
          <w:left w:val="single" w:sz="4" w:space="0" w:color="FFFFFF"/>
          <w:bottom w:val="single" w:sz="4" w:space="11" w:color="FFFFFF"/>
          <w:right w:val="single" w:sz="4" w:space="1" w:color="FFFFFF"/>
        </w:pBdr>
        <w:spacing w:before="60" w:after="60"/>
        <w:ind w:firstLine="720"/>
        <w:jc w:val="both"/>
        <w:rPr>
          <w:b/>
          <w:i/>
          <w:lang w:val="en-US"/>
        </w:rPr>
      </w:pPr>
      <w:r w:rsidRPr="00706774">
        <w:rPr>
          <w:b/>
          <w:i/>
          <w:lang w:val="en-US"/>
        </w:rPr>
        <w:t>* Về Quốc phòng, an ninh</w:t>
      </w:r>
    </w:p>
    <w:p w14:paraId="3EC08997" w14:textId="77777777" w:rsidR="00F95DE5" w:rsidRDefault="004D7309" w:rsidP="0025522B">
      <w:pPr>
        <w:pBdr>
          <w:top w:val="single" w:sz="4" w:space="0" w:color="FFFFFF"/>
          <w:left w:val="single" w:sz="4" w:space="0" w:color="FFFFFF"/>
          <w:bottom w:val="single" w:sz="4" w:space="11" w:color="FFFFFF"/>
          <w:right w:val="single" w:sz="4" w:space="1" w:color="FFFFFF"/>
        </w:pBdr>
        <w:spacing w:before="60" w:after="60"/>
        <w:ind w:firstLine="720"/>
        <w:jc w:val="both"/>
        <w:rPr>
          <w:bCs/>
          <w:lang w:val="en-US"/>
        </w:rPr>
      </w:pPr>
      <w:r w:rsidRPr="00706774">
        <w:rPr>
          <w:bCs/>
          <w:lang w:val="en-US"/>
        </w:rPr>
        <w:t>Chỉ tiêu 2</w:t>
      </w:r>
      <w:r w:rsidR="00E270E7" w:rsidRPr="00706774">
        <w:rPr>
          <w:bCs/>
          <w:lang w:val="en-US"/>
        </w:rPr>
        <w:t>0</w:t>
      </w:r>
      <w:r w:rsidRPr="00706774">
        <w:rPr>
          <w:bCs/>
          <w:lang w:val="en-US"/>
        </w:rPr>
        <w:t xml:space="preserve">: </w:t>
      </w:r>
      <w:r w:rsidR="0033119A" w:rsidRPr="0025522B">
        <w:rPr>
          <w:bCs/>
          <w:lang w:val="en-US"/>
        </w:rPr>
        <w:t xml:space="preserve">Củng cố lực lượng dân quân 2,0% so với dân số. </w:t>
      </w:r>
    </w:p>
    <w:p w14:paraId="2641FD41" w14:textId="5A525A09" w:rsidR="0033119A" w:rsidRPr="0025522B" w:rsidRDefault="00F95DE5" w:rsidP="0025522B">
      <w:pPr>
        <w:pBdr>
          <w:top w:val="single" w:sz="4" w:space="0" w:color="FFFFFF"/>
          <w:left w:val="single" w:sz="4" w:space="0" w:color="FFFFFF"/>
          <w:bottom w:val="single" w:sz="4" w:space="11" w:color="FFFFFF"/>
          <w:right w:val="single" w:sz="4" w:space="1" w:color="FFFFFF"/>
        </w:pBdr>
        <w:spacing w:before="60" w:after="60"/>
        <w:ind w:firstLine="720"/>
        <w:jc w:val="both"/>
        <w:rPr>
          <w:bCs/>
          <w:highlight w:val="yellow"/>
          <w:lang w:val="en-US"/>
        </w:rPr>
      </w:pPr>
      <w:r>
        <w:rPr>
          <w:bCs/>
          <w:lang w:val="en-US"/>
        </w:rPr>
        <w:t xml:space="preserve">Chỉ tiêu 21: </w:t>
      </w:r>
      <w:r w:rsidR="0033119A" w:rsidRPr="0025522B">
        <w:rPr>
          <w:lang w:val="en-US"/>
        </w:rPr>
        <w:t>Tỷ lệ đảng</w:t>
      </w:r>
      <w:r w:rsidR="001222C9">
        <w:rPr>
          <w:lang w:val="en-US"/>
        </w:rPr>
        <w:t xml:space="preserve"> viên trong lực lượng Dân quân đạt 25 % trở lên. </w:t>
      </w:r>
      <w:r w:rsidR="001222C9" w:rsidRPr="0025522B">
        <w:rPr>
          <w:lang w:val="en-US"/>
        </w:rPr>
        <w:t>Công tác diễn tập chiến đấu phòng thủ</w:t>
      </w:r>
      <w:r w:rsidR="001222C9">
        <w:rPr>
          <w:lang w:val="en-US"/>
        </w:rPr>
        <w:t xml:space="preserve"> đạt loại giỏi trở lên,</w:t>
      </w:r>
      <w:r w:rsidR="001222C9" w:rsidRPr="0025522B">
        <w:rPr>
          <w:lang w:val="en-US"/>
        </w:rPr>
        <w:t xml:space="preserve"> </w:t>
      </w:r>
      <w:r w:rsidR="0033119A" w:rsidRPr="0025522B">
        <w:rPr>
          <w:lang w:val="en-US"/>
        </w:rPr>
        <w:t>Công tác tuyển chọn và gọi công dân nhập ngũ hoàn thành 100% chỉ tiêu giao hằng năm.</w:t>
      </w:r>
    </w:p>
    <w:p w14:paraId="7CBD2EE2" w14:textId="6AD19337" w:rsidR="00A10FE2" w:rsidRPr="00706774" w:rsidRDefault="004D7309" w:rsidP="00572AC0">
      <w:pPr>
        <w:pBdr>
          <w:top w:val="single" w:sz="4" w:space="0" w:color="FFFFFF"/>
          <w:left w:val="single" w:sz="4" w:space="0" w:color="FFFFFF"/>
          <w:bottom w:val="single" w:sz="4" w:space="11" w:color="FFFFFF"/>
          <w:right w:val="single" w:sz="4" w:space="1" w:color="FFFFFF"/>
        </w:pBdr>
        <w:spacing w:before="60" w:after="60"/>
        <w:ind w:firstLine="720"/>
        <w:jc w:val="both"/>
        <w:rPr>
          <w:lang w:val="en-US"/>
        </w:rPr>
      </w:pPr>
      <w:r w:rsidRPr="00706774">
        <w:rPr>
          <w:bCs/>
          <w:lang w:val="en-US"/>
        </w:rPr>
        <w:t>Chỉ tiêu 2</w:t>
      </w:r>
      <w:r w:rsidR="00F95DE5">
        <w:rPr>
          <w:bCs/>
          <w:lang w:val="en-US"/>
        </w:rPr>
        <w:t>2</w:t>
      </w:r>
      <w:r w:rsidRPr="00706774">
        <w:rPr>
          <w:bCs/>
          <w:lang w:val="en-US"/>
        </w:rPr>
        <w:t xml:space="preserve">: </w:t>
      </w:r>
      <w:r w:rsidR="00605C0E" w:rsidRPr="00706774">
        <w:rPr>
          <w:lang w:val="en-US"/>
        </w:rPr>
        <w:t>Tỷ lệ thôn xuất sắc trong phong trào bảo vệ ANTQ đạt  trên 80%.</w:t>
      </w:r>
      <w:r w:rsidR="00572AC0">
        <w:rPr>
          <w:lang w:val="en-US"/>
        </w:rPr>
        <w:t xml:space="preserve"> </w:t>
      </w:r>
      <w:r w:rsidR="0025522B">
        <w:rPr>
          <w:lang w:val="en-US"/>
        </w:rPr>
        <w:t>T</w:t>
      </w:r>
      <w:r w:rsidR="00526254">
        <w:rPr>
          <w:lang w:val="en-US"/>
        </w:rPr>
        <w:t>ỷ</w:t>
      </w:r>
      <w:r w:rsidR="0025522B">
        <w:rPr>
          <w:lang w:val="en-US"/>
        </w:rPr>
        <w:t xml:space="preserve"> lệ giải quyết c</w:t>
      </w:r>
      <w:r w:rsidR="00A10FE2" w:rsidRPr="00706774">
        <w:rPr>
          <w:lang w:val="en-US"/>
        </w:rPr>
        <w:t>ác vụ án đạt 100%.</w:t>
      </w:r>
    </w:p>
    <w:p w14:paraId="4FA57E2D" w14:textId="77777777" w:rsidR="008517ED" w:rsidRPr="00706774" w:rsidRDefault="007379A4" w:rsidP="003873F8">
      <w:pPr>
        <w:pBdr>
          <w:top w:val="single" w:sz="4" w:space="0" w:color="FFFFFF"/>
          <w:left w:val="single" w:sz="4" w:space="0" w:color="FFFFFF"/>
          <w:bottom w:val="single" w:sz="4" w:space="11" w:color="FFFFFF"/>
          <w:right w:val="single" w:sz="4" w:space="1" w:color="FFFFFF"/>
        </w:pBdr>
        <w:spacing w:before="60" w:after="60"/>
        <w:ind w:firstLine="720"/>
        <w:jc w:val="both"/>
        <w:rPr>
          <w:b/>
          <w:bCs/>
          <w:i/>
          <w:iCs/>
          <w:lang w:val="en-US"/>
        </w:rPr>
      </w:pPr>
      <w:r w:rsidRPr="00706774">
        <w:rPr>
          <w:b/>
          <w:bCs/>
          <w:i/>
          <w:iCs/>
        </w:rPr>
        <w:t xml:space="preserve">* Về xây dựng Đảng </w:t>
      </w:r>
    </w:p>
    <w:p w14:paraId="244C83E3" w14:textId="5E6909F1" w:rsidR="008517ED" w:rsidRPr="00706774" w:rsidRDefault="007379A4" w:rsidP="003873F8">
      <w:pPr>
        <w:pBdr>
          <w:top w:val="single" w:sz="4" w:space="0" w:color="FFFFFF"/>
          <w:left w:val="single" w:sz="4" w:space="0" w:color="FFFFFF"/>
          <w:bottom w:val="single" w:sz="4" w:space="11" w:color="FFFFFF"/>
          <w:right w:val="single" w:sz="4" w:space="1" w:color="FFFFFF"/>
        </w:pBdr>
        <w:ind w:firstLine="720"/>
        <w:jc w:val="both"/>
        <w:rPr>
          <w:lang w:val="en-US"/>
        </w:rPr>
      </w:pPr>
      <w:r w:rsidRPr="00706774">
        <w:rPr>
          <w:bCs/>
          <w:lang w:val="en-US"/>
        </w:rPr>
        <w:t xml:space="preserve">Chỉ tiêu </w:t>
      </w:r>
      <w:r w:rsidRPr="00706774">
        <w:t>2</w:t>
      </w:r>
      <w:r w:rsidR="00F95DE5">
        <w:rPr>
          <w:lang w:val="en-US"/>
        </w:rPr>
        <w:t>3</w:t>
      </w:r>
      <w:r w:rsidRPr="00706774">
        <w:rPr>
          <w:lang w:val="en-US"/>
        </w:rPr>
        <w:t>:</w:t>
      </w:r>
      <w:r w:rsidR="00147748" w:rsidRPr="00706774">
        <w:rPr>
          <w:lang w:val="en-US"/>
        </w:rPr>
        <w:t xml:space="preserve"> </w:t>
      </w:r>
      <w:r w:rsidR="003955FD" w:rsidRPr="00706774">
        <w:rPr>
          <w:lang w:val="en-US"/>
        </w:rPr>
        <w:t xml:space="preserve">100% tổ chức đảng trực thuộc hàng năm xếp loại hoàn thành tốt nhiệm vụ trở  lên; </w:t>
      </w:r>
      <w:r w:rsidRPr="00706774">
        <w:t xml:space="preserve">Tỷ lệ chi bộ 4 tốt hàng năm đạt 20% trên tổng số chi bộ của Đảng bộ xã. </w:t>
      </w:r>
    </w:p>
    <w:p w14:paraId="60324C9A" w14:textId="235EFD7E" w:rsidR="007379A4" w:rsidRPr="00706774" w:rsidRDefault="007379A4" w:rsidP="003873F8">
      <w:pPr>
        <w:pBdr>
          <w:top w:val="single" w:sz="4" w:space="0" w:color="FFFFFF"/>
          <w:left w:val="single" w:sz="4" w:space="0" w:color="FFFFFF"/>
          <w:bottom w:val="single" w:sz="4" w:space="11" w:color="FFFFFF"/>
          <w:right w:val="single" w:sz="4" w:space="1" w:color="FFFFFF"/>
        </w:pBdr>
        <w:ind w:firstLine="720"/>
        <w:jc w:val="both"/>
        <w:rPr>
          <w:lang w:val="en-US"/>
        </w:rPr>
      </w:pPr>
      <w:r w:rsidRPr="00706774">
        <w:rPr>
          <w:bCs/>
          <w:lang w:val="en-US"/>
        </w:rPr>
        <w:lastRenderedPageBreak/>
        <w:t>Chỉ tiêu 2</w:t>
      </w:r>
      <w:r w:rsidR="00F95DE5">
        <w:rPr>
          <w:bCs/>
          <w:lang w:val="en-US"/>
        </w:rPr>
        <w:t>4</w:t>
      </w:r>
      <w:r w:rsidR="00147748" w:rsidRPr="00706774">
        <w:rPr>
          <w:bCs/>
          <w:lang w:val="en-US"/>
        </w:rPr>
        <w:t>:</w:t>
      </w:r>
      <w:r w:rsidRPr="00706774">
        <w:rPr>
          <w:bCs/>
          <w:lang w:val="en-US"/>
        </w:rPr>
        <w:t xml:space="preserve"> </w:t>
      </w:r>
      <w:r w:rsidRPr="00706774">
        <w:t xml:space="preserve">Số đảng viên kết </w:t>
      </w:r>
      <w:r w:rsidRPr="005E36A2">
        <w:rPr>
          <w:color w:val="000000" w:themeColor="text1"/>
        </w:rPr>
        <w:t xml:space="preserve">nạp </w:t>
      </w:r>
      <w:r w:rsidR="00F95DE5" w:rsidRPr="005E36A2">
        <w:rPr>
          <w:color w:val="000000" w:themeColor="text1"/>
        </w:rPr>
        <w:t>mới</w:t>
      </w:r>
      <w:r w:rsidR="00F95DE5" w:rsidRPr="005E36A2">
        <w:rPr>
          <w:color w:val="000000" w:themeColor="text1"/>
          <w:lang w:val="en-US"/>
        </w:rPr>
        <w:t xml:space="preserve"> hàng năm: 26 </w:t>
      </w:r>
      <w:r w:rsidRPr="005E36A2">
        <w:rPr>
          <w:color w:val="000000" w:themeColor="text1"/>
        </w:rPr>
        <w:t>đảng viên</w:t>
      </w:r>
      <w:r w:rsidR="00CC4615" w:rsidRPr="005E36A2">
        <w:rPr>
          <w:color w:val="000000" w:themeColor="text1"/>
          <w:lang w:val="en-US"/>
        </w:rPr>
        <w:t xml:space="preserve"> </w:t>
      </w:r>
      <w:r w:rsidR="00CC4615" w:rsidRPr="00706774">
        <w:rPr>
          <w:lang w:val="en-US"/>
        </w:rPr>
        <w:t>.</w:t>
      </w:r>
    </w:p>
    <w:p w14:paraId="2BFB19B4" w14:textId="5429F3F3" w:rsidR="005370E9" w:rsidRPr="00706774" w:rsidRDefault="007379A4" w:rsidP="003873F8">
      <w:pPr>
        <w:pBdr>
          <w:bottom w:val="none" w:sz="4" w:space="19" w:color="000000"/>
        </w:pBdr>
        <w:tabs>
          <w:tab w:val="left" w:pos="5954"/>
        </w:tabs>
        <w:ind w:firstLine="709"/>
        <w:jc w:val="both"/>
        <w:rPr>
          <w:lang w:val="en-US"/>
        </w:rPr>
      </w:pPr>
      <w:r w:rsidRPr="00706774">
        <w:rPr>
          <w:bCs/>
          <w:lang w:val="en-US"/>
        </w:rPr>
        <w:t xml:space="preserve">Chỉ tiêu </w:t>
      </w:r>
      <w:r w:rsidRPr="00706774">
        <w:t>2</w:t>
      </w:r>
      <w:r w:rsidR="00F95DE5">
        <w:rPr>
          <w:lang w:val="en-US"/>
        </w:rPr>
        <w:t>5</w:t>
      </w:r>
      <w:r w:rsidRPr="00706774">
        <w:rPr>
          <w:lang w:val="en-US"/>
        </w:rPr>
        <w:t>:</w:t>
      </w:r>
      <w:r w:rsidRPr="00706774">
        <w:t xml:space="preserve"> Phấn đấu xây dựng Đảng bộ, chính quyền và các tổ chức đoàn thể hàng năm hoàn thành tốt nhiệm vụ trở lên 100%.</w:t>
      </w:r>
    </w:p>
    <w:p w14:paraId="62573D62" w14:textId="4AB44A9D" w:rsidR="00892CBD" w:rsidRPr="00706774" w:rsidRDefault="00AA270B" w:rsidP="00977E31">
      <w:pPr>
        <w:pBdr>
          <w:bottom w:val="none" w:sz="4" w:space="19" w:color="000000"/>
        </w:pBdr>
        <w:tabs>
          <w:tab w:val="left" w:pos="5954"/>
        </w:tabs>
        <w:spacing w:before="60" w:after="60"/>
        <w:ind w:firstLine="720"/>
        <w:jc w:val="both"/>
        <w:rPr>
          <w:b/>
          <w:color w:val="000000" w:themeColor="text1"/>
          <w:lang w:val="nb-NO"/>
        </w:rPr>
      </w:pPr>
      <w:r w:rsidRPr="00706774">
        <w:rPr>
          <w:b/>
          <w:color w:val="000000" w:themeColor="text1"/>
          <w:lang w:val="nb-NO"/>
        </w:rPr>
        <w:t>IV</w:t>
      </w:r>
      <w:r w:rsidR="00892CBD" w:rsidRPr="00706774">
        <w:rPr>
          <w:b/>
          <w:color w:val="000000" w:themeColor="text1"/>
          <w:lang w:val="nb-NO"/>
        </w:rPr>
        <w:t>. NHIỆM VỤ TRỌNG TÂM</w:t>
      </w:r>
      <w:r w:rsidR="00977E31" w:rsidRPr="00706774">
        <w:rPr>
          <w:b/>
          <w:color w:val="000000" w:themeColor="text1"/>
          <w:lang w:val="nb-NO"/>
        </w:rPr>
        <w:tab/>
      </w:r>
    </w:p>
    <w:p w14:paraId="62573D63" w14:textId="77777777" w:rsidR="00892CBD" w:rsidRDefault="00892CBD" w:rsidP="00605C0E">
      <w:pPr>
        <w:pBdr>
          <w:bottom w:val="none" w:sz="4" w:space="19" w:color="000000"/>
        </w:pBdr>
        <w:tabs>
          <w:tab w:val="left" w:pos="5954"/>
        </w:tabs>
        <w:spacing w:before="60" w:after="60"/>
        <w:ind w:firstLine="720"/>
        <w:jc w:val="both"/>
        <w:rPr>
          <w:bCs/>
          <w:spacing w:val="-2"/>
          <w:lang w:val="en-US"/>
        </w:rPr>
      </w:pPr>
      <w:r w:rsidRPr="00706774">
        <w:rPr>
          <w:lang w:val="af-ZA"/>
        </w:rPr>
        <w:t xml:space="preserve">Tiếp tục chỉ đạo thực hiện có hiệu quả các nguồn lực đầu tư từ các Chương trình mục tiêu quốc gia, các dự án đầu tư của Trung ương, của tỉnh và các chính sách mới giai đoạn 2025-2030 đối với miền núi, vùng đồng bào dân tộc thiểu số... Phát huy tinh thần tự lực, tự cường, vượt khó vươn lên của người dân.  </w:t>
      </w:r>
      <w:r w:rsidRPr="00706774">
        <w:rPr>
          <w:bCs/>
          <w:spacing w:val="-2"/>
          <w:lang w:val="af-ZA"/>
        </w:rPr>
        <w:t>Tích cực chuyển đổi cơ cấu kinh tế, cơ cấu cây trồng, vật nuôi có tiềm năng, thế mạnh trên địa bàn xã</w:t>
      </w:r>
      <w:r w:rsidRPr="00706774">
        <w:rPr>
          <w:bCs/>
          <w:spacing w:val="-2"/>
        </w:rPr>
        <w:t>.</w:t>
      </w:r>
      <w:r w:rsidRPr="00706774">
        <w:rPr>
          <w:bCs/>
          <w:spacing w:val="-2"/>
          <w:lang w:val="af-ZA"/>
        </w:rPr>
        <w:t xml:space="preserve"> Quảng bá, k</w:t>
      </w:r>
      <w:r w:rsidRPr="00706774">
        <w:rPr>
          <w:bCs/>
          <w:spacing w:val="-2"/>
        </w:rPr>
        <w:t>huyến khích</w:t>
      </w:r>
      <w:r w:rsidRPr="00706774">
        <w:rPr>
          <w:bCs/>
          <w:spacing w:val="-2"/>
          <w:lang w:val="af-ZA"/>
        </w:rPr>
        <w:t>, tạo điều kiện cho</w:t>
      </w:r>
      <w:r w:rsidRPr="00706774">
        <w:rPr>
          <w:bCs/>
          <w:spacing w:val="-2"/>
        </w:rPr>
        <w:t xml:space="preserve"> </w:t>
      </w:r>
      <w:r w:rsidRPr="00706774">
        <w:rPr>
          <w:bCs/>
          <w:spacing w:val="-2"/>
          <w:lang w:val="af-ZA"/>
        </w:rPr>
        <w:t>các nhà</w:t>
      </w:r>
      <w:r w:rsidRPr="00706774">
        <w:rPr>
          <w:bCs/>
          <w:spacing w:val="-2"/>
        </w:rPr>
        <w:t xml:space="preserve"> đầu tư </w:t>
      </w:r>
      <w:r w:rsidRPr="00706774">
        <w:rPr>
          <w:bCs/>
          <w:spacing w:val="-2"/>
          <w:lang w:val="af-ZA"/>
        </w:rPr>
        <w:t>phát triển</w:t>
      </w:r>
      <w:r w:rsidRPr="00706774">
        <w:rPr>
          <w:bCs/>
          <w:spacing w:val="-2"/>
        </w:rPr>
        <w:t xml:space="preserve"> thương mại, dịch vụ, </w:t>
      </w:r>
      <w:r w:rsidRPr="00706774">
        <w:rPr>
          <w:bCs/>
          <w:spacing w:val="-2"/>
          <w:lang w:val="af-ZA"/>
        </w:rPr>
        <w:t xml:space="preserve">các loại hình </w:t>
      </w:r>
      <w:r w:rsidRPr="00706774">
        <w:rPr>
          <w:bCs/>
          <w:spacing w:val="-2"/>
        </w:rPr>
        <w:t xml:space="preserve">du lịch </w:t>
      </w:r>
      <w:r w:rsidRPr="00706774">
        <w:rPr>
          <w:bCs/>
          <w:spacing w:val="-2"/>
          <w:lang w:val="af-ZA"/>
        </w:rPr>
        <w:t>trên địa bàn</w:t>
      </w:r>
      <w:r w:rsidRPr="00706774">
        <w:rPr>
          <w:bCs/>
          <w:spacing w:val="-2"/>
        </w:rPr>
        <w:t>. Đầu tư, nâng cấp</w:t>
      </w:r>
      <w:r w:rsidRPr="00706774">
        <w:rPr>
          <w:b/>
          <w:spacing w:val="-2"/>
        </w:rPr>
        <w:t xml:space="preserve"> </w:t>
      </w:r>
      <w:r w:rsidRPr="00706774">
        <w:rPr>
          <w:bCs/>
          <w:spacing w:val="-2"/>
        </w:rPr>
        <w:t xml:space="preserve">hạ tầng giao thông, điện, nước sạch và thông tin liên lạc tạo điều kiện thuận lợi cho việc kết nối, thúc đẩy giao thương với </w:t>
      </w:r>
      <w:r w:rsidRPr="00706774">
        <w:rPr>
          <w:bCs/>
          <w:spacing w:val="-2"/>
          <w:lang w:val="en-US"/>
        </w:rPr>
        <w:t>các địa bàn</w:t>
      </w:r>
      <w:r w:rsidRPr="00706774">
        <w:rPr>
          <w:bCs/>
          <w:spacing w:val="-2"/>
        </w:rPr>
        <w:t xml:space="preserve"> trong và ngoài tỉnh. </w:t>
      </w:r>
    </w:p>
    <w:p w14:paraId="62573D64" w14:textId="5AB2E971" w:rsidR="00892CBD" w:rsidRDefault="003873F8" w:rsidP="00110F28">
      <w:pPr>
        <w:pBdr>
          <w:bottom w:val="none" w:sz="4" w:space="19" w:color="000000"/>
        </w:pBdr>
        <w:tabs>
          <w:tab w:val="left" w:pos="5954"/>
        </w:tabs>
        <w:spacing w:before="60" w:after="60"/>
        <w:ind w:firstLine="720"/>
        <w:jc w:val="both"/>
        <w:rPr>
          <w:bCs/>
          <w:lang w:val="en-US"/>
        </w:rPr>
      </w:pPr>
      <w:r w:rsidRPr="00706774">
        <w:rPr>
          <w:bCs/>
          <w:spacing w:val="-2"/>
          <w:lang w:val="en-US"/>
        </w:rPr>
        <w:t>B</w:t>
      </w:r>
      <w:r w:rsidRPr="00706774">
        <w:rPr>
          <w:rFonts w:eastAsia="Calibri"/>
          <w:color w:val="000000" w:themeColor="text1"/>
          <w:lang w:val="pt-BR"/>
        </w:rPr>
        <w:t>ảo tồn, phát huy giá trị bản sắc văn hóa các dân tộc gắn với phát triển du lịch</w:t>
      </w:r>
      <w:r w:rsidR="00110F28">
        <w:rPr>
          <w:bCs/>
          <w:spacing w:val="-2"/>
          <w:lang w:val="en-US"/>
        </w:rPr>
        <w:t xml:space="preserve"> </w:t>
      </w:r>
      <w:r w:rsidR="00892CBD" w:rsidRPr="00706774">
        <w:rPr>
          <w:rFonts w:eastAsia="Calibri"/>
          <w:color w:val="000000" w:themeColor="text1"/>
          <w:lang w:val="pt-BR"/>
        </w:rPr>
        <w:t>sinh thái, du lịch cộng đồng. Quy hoạch, kêu gọi đầu tư xây dựng làng du lịch gắn với bản sắc văn hóa các dân tộc.</w:t>
      </w:r>
      <w:r w:rsidR="00892CBD" w:rsidRPr="00706774">
        <w:rPr>
          <w:bCs/>
        </w:rPr>
        <w:t xml:space="preserve"> Tăng cường đầu tư, xây dựng và hoàn thiện các thiết chế cho hoạt động văn hóa. Ưu tiên nguồn lực tôn tạo, bảo tồn, phát triển một số di tích, di sản văn hoá phi vật thể, các hoạt động văn hóa, văn nghệ, thể thao truyền thống.</w:t>
      </w:r>
    </w:p>
    <w:p w14:paraId="1D729C07" w14:textId="77777777" w:rsidR="00416E1F" w:rsidRPr="00706774" w:rsidRDefault="00416E1F" w:rsidP="00416E1F">
      <w:pPr>
        <w:pBdr>
          <w:bottom w:val="none" w:sz="4" w:space="19" w:color="000000"/>
        </w:pBdr>
        <w:tabs>
          <w:tab w:val="left" w:pos="5954"/>
        </w:tabs>
        <w:spacing w:before="60" w:after="60"/>
        <w:ind w:firstLine="720"/>
        <w:jc w:val="both"/>
        <w:rPr>
          <w:b/>
          <w:color w:val="000000" w:themeColor="text1"/>
          <w:lang w:val="nb-NO"/>
        </w:rPr>
      </w:pPr>
      <w:r w:rsidRPr="00706774">
        <w:rPr>
          <w:b/>
          <w:color w:val="000000" w:themeColor="text1"/>
          <w:lang w:val="nb-NO"/>
        </w:rPr>
        <w:t xml:space="preserve">V. LĨNH VỰC ĐỘT PHÁ  </w:t>
      </w:r>
    </w:p>
    <w:p w14:paraId="50D885F1" w14:textId="77777777" w:rsidR="00416E1F" w:rsidRPr="00706774" w:rsidRDefault="00416E1F" w:rsidP="00416E1F">
      <w:pPr>
        <w:pBdr>
          <w:bottom w:val="none" w:sz="4" w:space="19" w:color="000000"/>
        </w:pBdr>
        <w:tabs>
          <w:tab w:val="left" w:pos="5954"/>
        </w:tabs>
        <w:spacing w:before="60" w:after="60"/>
        <w:ind w:firstLine="720"/>
        <w:jc w:val="both"/>
        <w:rPr>
          <w:bCs/>
          <w:lang w:val="en-US"/>
        </w:rPr>
      </w:pPr>
      <w:r w:rsidRPr="00706774">
        <w:t xml:space="preserve"> (1) Tập trung tổ chức sản xuất</w:t>
      </w:r>
      <w:r>
        <w:rPr>
          <w:lang w:val="en-US"/>
        </w:rPr>
        <w:t xml:space="preserve"> nông lâm nghiệp</w:t>
      </w:r>
      <w:r w:rsidRPr="00706774">
        <w:rPr>
          <w:lang w:val="en-US"/>
        </w:rPr>
        <w:t xml:space="preserve">, theo hướng sản xuất hàng hóa gắn với phát triển du lịch cộng đồng và </w:t>
      </w:r>
      <w:r w:rsidRPr="00706774">
        <w:rPr>
          <w:bCs/>
          <w:lang w:val="en-US"/>
        </w:rPr>
        <w:t xml:space="preserve">bảo tồn bản sắc văn hóa các dân tộc trên địa bàn xã. </w:t>
      </w:r>
    </w:p>
    <w:p w14:paraId="1D9760BE" w14:textId="77777777" w:rsidR="00416E1F" w:rsidRPr="00706774" w:rsidRDefault="00416E1F" w:rsidP="00416E1F">
      <w:pPr>
        <w:pBdr>
          <w:bottom w:val="none" w:sz="4" w:space="19" w:color="000000"/>
        </w:pBdr>
        <w:tabs>
          <w:tab w:val="left" w:pos="5954"/>
        </w:tabs>
        <w:spacing w:before="60" w:after="60"/>
        <w:ind w:firstLine="567"/>
        <w:jc w:val="both"/>
        <w:rPr>
          <w:b/>
          <w:bCs/>
          <w:color w:val="000000" w:themeColor="text1"/>
          <w:spacing w:val="2"/>
          <w:lang w:val="en-US"/>
        </w:rPr>
      </w:pPr>
      <w:r w:rsidRPr="00706774">
        <w:rPr>
          <w:spacing w:val="2"/>
          <w:lang w:val="en-US"/>
        </w:rPr>
        <w:t xml:space="preserve">  </w:t>
      </w:r>
      <w:r w:rsidRPr="00706774">
        <w:rPr>
          <w:spacing w:val="2"/>
        </w:rPr>
        <w:t xml:space="preserve"> </w:t>
      </w:r>
      <w:r w:rsidRPr="00706774">
        <w:rPr>
          <w:color w:val="000000" w:themeColor="text1"/>
          <w:spacing w:val="2"/>
        </w:rPr>
        <w:t xml:space="preserve">(2) Huy động có hiệu quả các nguồn lực cho phát triển kết cấu hạ tầng, đặc biệt ưu tiên các dự án nâng cấp và mở rộng đường giao thông, </w:t>
      </w:r>
      <w:r w:rsidRPr="00706774">
        <w:rPr>
          <w:color w:val="000000" w:themeColor="text1"/>
          <w:spacing w:val="2"/>
          <w:lang w:val="en-US"/>
        </w:rPr>
        <w:t>cấp nước sạch</w:t>
      </w:r>
      <w:r w:rsidRPr="00706774">
        <w:rPr>
          <w:color w:val="000000" w:themeColor="text1"/>
          <w:spacing w:val="2"/>
        </w:rPr>
        <w:t xml:space="preserve"> và điện lưới.</w:t>
      </w:r>
    </w:p>
    <w:p w14:paraId="0BDFA2BB" w14:textId="612C3876" w:rsidR="00416E1F" w:rsidRPr="00416E1F" w:rsidRDefault="00416E1F" w:rsidP="005E36A2">
      <w:pPr>
        <w:pBdr>
          <w:bottom w:val="none" w:sz="4" w:space="19" w:color="000000"/>
        </w:pBdr>
        <w:tabs>
          <w:tab w:val="left" w:pos="5954"/>
        </w:tabs>
        <w:spacing w:before="60" w:after="60"/>
        <w:ind w:firstLine="567"/>
        <w:jc w:val="both"/>
        <w:rPr>
          <w:bCs/>
          <w:spacing w:val="-2"/>
          <w:lang w:val="en-US"/>
        </w:rPr>
      </w:pPr>
      <w:r w:rsidRPr="00706774">
        <w:rPr>
          <w:color w:val="000000" w:themeColor="text1"/>
          <w:lang w:val="en-US"/>
        </w:rPr>
        <w:t xml:space="preserve">   (3)</w:t>
      </w:r>
      <w:r w:rsidRPr="00706774">
        <w:rPr>
          <w:color w:val="000000" w:themeColor="text1"/>
        </w:rPr>
        <w:t xml:space="preserve"> </w:t>
      </w:r>
      <w:r w:rsidRPr="00706774">
        <w:rPr>
          <w:color w:val="000000" w:themeColor="text1"/>
          <w:lang w:val="en-US"/>
        </w:rPr>
        <w:t>Nâng</w:t>
      </w:r>
      <w:r>
        <w:rPr>
          <w:color w:val="000000" w:themeColor="text1"/>
          <w:lang w:val="en-US"/>
        </w:rPr>
        <w:t xml:space="preserve"> cao chất lượng </w:t>
      </w:r>
      <w:r w:rsidRPr="00706774">
        <w:rPr>
          <w:color w:val="000000" w:themeColor="text1"/>
          <w:lang w:val="en-US"/>
        </w:rPr>
        <w:t>đào tạo, chuyển đổi nghề, giải quyết việc làm nâng cao thu nhập cho người dân.</w:t>
      </w:r>
    </w:p>
    <w:p w14:paraId="62573D65" w14:textId="2FA80F43" w:rsidR="00892CBD" w:rsidRPr="00706774" w:rsidRDefault="00416E1F" w:rsidP="00605C0E">
      <w:pPr>
        <w:pBdr>
          <w:bottom w:val="none" w:sz="4" w:space="19" w:color="000000"/>
        </w:pBdr>
        <w:tabs>
          <w:tab w:val="left" w:pos="5954"/>
        </w:tabs>
        <w:spacing w:before="60" w:after="60"/>
        <w:ind w:firstLine="720"/>
        <w:jc w:val="both"/>
        <w:rPr>
          <w:b/>
          <w:color w:val="000000" w:themeColor="text1"/>
          <w:lang w:val="nb-NO"/>
        </w:rPr>
      </w:pPr>
      <w:r>
        <w:rPr>
          <w:b/>
          <w:color w:val="000000" w:themeColor="text1"/>
          <w:lang w:val="nb-NO"/>
        </w:rPr>
        <w:t>VI</w:t>
      </w:r>
      <w:r w:rsidR="00892CBD" w:rsidRPr="00706774">
        <w:rPr>
          <w:b/>
          <w:color w:val="000000" w:themeColor="text1"/>
          <w:lang w:val="nb-NO"/>
        </w:rPr>
        <w:t xml:space="preserve">. </w:t>
      </w:r>
      <w:r w:rsidR="00C66855" w:rsidRPr="00706774">
        <w:rPr>
          <w:b/>
          <w:color w:val="000000" w:themeColor="text1"/>
          <w:lang w:val="nb-NO"/>
        </w:rPr>
        <w:t xml:space="preserve">NHIỆM VỤ </w:t>
      </w:r>
      <w:r w:rsidR="00892CBD" w:rsidRPr="00706774">
        <w:rPr>
          <w:b/>
          <w:color w:val="000000" w:themeColor="text1"/>
          <w:lang w:val="nb-NO"/>
        </w:rPr>
        <w:t xml:space="preserve">GIẢI PHÁP CHỦ YẾU </w:t>
      </w:r>
    </w:p>
    <w:p w14:paraId="62573D66" w14:textId="77777777" w:rsidR="00892CBD" w:rsidRPr="00706774" w:rsidRDefault="00892CBD" w:rsidP="00605C0E">
      <w:pPr>
        <w:pBdr>
          <w:bottom w:val="none" w:sz="4" w:space="19" w:color="000000"/>
        </w:pBdr>
        <w:tabs>
          <w:tab w:val="left" w:pos="5954"/>
        </w:tabs>
        <w:spacing w:before="60" w:after="60"/>
        <w:ind w:firstLine="720"/>
        <w:jc w:val="both"/>
        <w:rPr>
          <w:b/>
          <w:lang w:val="nb-NO"/>
        </w:rPr>
      </w:pPr>
      <w:r w:rsidRPr="00706774">
        <w:rPr>
          <w:b/>
          <w:lang w:val="nb-NO"/>
        </w:rPr>
        <w:t xml:space="preserve">1. Trong chỉ đạo, điều hành thực hiện Nghị quyết Đại hội Đảng bộ nhiệm kỳ 2025-2030: </w:t>
      </w:r>
    </w:p>
    <w:p w14:paraId="62573D67" w14:textId="77777777" w:rsidR="00892CBD" w:rsidRPr="00706774" w:rsidRDefault="00892CBD" w:rsidP="00605C0E">
      <w:pPr>
        <w:pBdr>
          <w:bottom w:val="none" w:sz="4" w:space="19" w:color="000000"/>
        </w:pBdr>
        <w:tabs>
          <w:tab w:val="left" w:pos="5954"/>
        </w:tabs>
        <w:spacing w:before="60" w:after="60"/>
        <w:ind w:firstLine="720"/>
        <w:jc w:val="both"/>
        <w:rPr>
          <w:lang w:val="nb-NO"/>
        </w:rPr>
      </w:pPr>
      <w:r w:rsidRPr="00706774">
        <w:rPr>
          <w:lang w:val="nb-NO"/>
        </w:rPr>
        <w:t>Chỉ đạo xây dựng và chấp hành nghiêm Quy chế làm việc, Chương trình công tác toàn khoá và hàng năm của Đảng bộ, phân công nhiệm vụ cụ thể cho các đồng chí uỷ viên Ban Thường vụ, Ban Chấp hành. Giữ vững và phát huy vai trò lãnh đạo của Đảng bộ, ý thức trách nhiệm của đảng viên đối với toàn bộ hoạt động thuộc chức năng, nhiệm vụ của Đảng bộ. Chấp hành, thực hiện tốt Quy chế dân chủ ở cơ sở, nguyên tắc tập trung dân chủ trong tổ chức và sinh hoạt Đảng.</w:t>
      </w:r>
    </w:p>
    <w:p w14:paraId="62573D68" w14:textId="77777777" w:rsidR="00AA270B" w:rsidRPr="00706774" w:rsidRDefault="00892CBD" w:rsidP="00605C0E">
      <w:pPr>
        <w:pBdr>
          <w:bottom w:val="none" w:sz="4" w:space="19" w:color="000000"/>
        </w:pBdr>
        <w:tabs>
          <w:tab w:val="left" w:pos="5954"/>
        </w:tabs>
        <w:spacing w:before="60" w:after="60"/>
        <w:ind w:firstLine="720"/>
        <w:jc w:val="both"/>
        <w:rPr>
          <w:lang w:val="nb-NO"/>
        </w:rPr>
      </w:pPr>
      <w:r w:rsidRPr="00706774">
        <w:rPr>
          <w:lang w:val="nb-NO"/>
        </w:rPr>
        <w:t>Làm tốt công tác giáo dục chính trị, tư tưởng, tổ chức học tập, quán triệt đầy đủ, kịp thời mọi chủ trương, đường lối của Đảng, chính sách pháp luật của Nhà nước cho cán bộ, đảng viên. Tranh thủ sự quan</w:t>
      </w:r>
      <w:r w:rsidR="00AA270B" w:rsidRPr="00706774">
        <w:rPr>
          <w:lang w:val="nb-NO"/>
        </w:rPr>
        <w:t xml:space="preserve"> tâm, tạo điều kiện của Tỉnh ủy</w:t>
      </w:r>
      <w:r w:rsidRPr="00706774">
        <w:rPr>
          <w:lang w:val="nb-NO"/>
        </w:rPr>
        <w:t>,</w:t>
      </w:r>
      <w:r w:rsidR="00AA270B" w:rsidRPr="00706774">
        <w:rPr>
          <w:lang w:val="nb-NO"/>
        </w:rPr>
        <w:t xml:space="preserve"> HĐND, UBND, các Sở, Ban, Ngành của tỉnh,</w:t>
      </w:r>
      <w:r w:rsidRPr="00706774">
        <w:rPr>
          <w:lang w:val="nb-NO"/>
        </w:rPr>
        <w:t xml:space="preserve"> sự phối hợp chặt chẽ của</w:t>
      </w:r>
      <w:r w:rsidR="00AA270B" w:rsidRPr="00706774">
        <w:rPr>
          <w:lang w:val="nb-NO"/>
        </w:rPr>
        <w:t xml:space="preserve"> các cơ quan, đơn vị liên quan.</w:t>
      </w:r>
    </w:p>
    <w:p w14:paraId="62573D69" w14:textId="77777777" w:rsidR="00892CBD" w:rsidRPr="00706774" w:rsidRDefault="00AA270B" w:rsidP="00605C0E">
      <w:pPr>
        <w:pBdr>
          <w:bottom w:val="none" w:sz="4" w:space="19" w:color="000000"/>
        </w:pBdr>
        <w:tabs>
          <w:tab w:val="left" w:pos="5954"/>
        </w:tabs>
        <w:spacing w:before="60" w:after="60"/>
        <w:ind w:firstLine="720"/>
        <w:jc w:val="both"/>
        <w:rPr>
          <w:lang w:val="nb-NO"/>
        </w:rPr>
      </w:pPr>
      <w:r w:rsidRPr="00706774">
        <w:rPr>
          <w:lang w:val="nb-NO"/>
        </w:rPr>
        <w:lastRenderedPageBreak/>
        <w:t>C</w:t>
      </w:r>
      <w:r w:rsidR="00892CBD" w:rsidRPr="00706774">
        <w:rPr>
          <w:lang w:val="nb-NO"/>
        </w:rPr>
        <w:t>ụ thể hoá Nghị quyết Đại hội thành chương trình hành động</w:t>
      </w:r>
      <w:r w:rsidRPr="00706774">
        <w:rPr>
          <w:lang w:val="nb-NO"/>
        </w:rPr>
        <w:t>, đề án</w:t>
      </w:r>
      <w:r w:rsidR="00892CBD" w:rsidRPr="00706774">
        <w:rPr>
          <w:lang w:val="nb-NO"/>
        </w:rPr>
        <w:t xml:space="preserve"> cụ thể </w:t>
      </w:r>
      <w:r w:rsidRPr="00706774">
        <w:rPr>
          <w:lang w:val="nb-NO"/>
        </w:rPr>
        <w:t xml:space="preserve">để chỉ đạo </w:t>
      </w:r>
      <w:r w:rsidR="00892CBD" w:rsidRPr="00706774">
        <w:rPr>
          <w:lang w:val="nb-NO"/>
        </w:rPr>
        <w:t xml:space="preserve">tổ chức thực hiện. </w:t>
      </w:r>
      <w:r w:rsidRPr="00706774">
        <w:rPr>
          <w:lang w:val="nb-NO"/>
        </w:rPr>
        <w:t>Tiếp tục chỉ đạo đ</w:t>
      </w:r>
      <w:r w:rsidR="00892CBD" w:rsidRPr="00706774">
        <w:rPr>
          <w:lang w:val="nb-NO"/>
        </w:rPr>
        <w:t xml:space="preserve">ẩy mạnh triển khai thực hiện việc </w:t>
      </w:r>
      <w:r w:rsidR="00892CBD" w:rsidRPr="00706774">
        <w:rPr>
          <w:i/>
          <w:lang w:val="nb-NO"/>
        </w:rPr>
        <w:t xml:space="preserve">“Học tập và làm theo tư tưởng, đạo đức, phong cách Hồ Chí Minh” </w:t>
      </w:r>
      <w:r w:rsidR="00892CBD" w:rsidRPr="00706774">
        <w:rPr>
          <w:lang w:val="nb-NO"/>
        </w:rPr>
        <w:t xml:space="preserve">gắn với việc thực hiện Nghị quyết Trung ương 4 </w:t>
      </w:r>
      <w:r w:rsidRPr="00706774">
        <w:rPr>
          <w:lang w:val="nb-NO"/>
        </w:rPr>
        <w:t>(</w:t>
      </w:r>
      <w:r w:rsidR="00892CBD" w:rsidRPr="00706774">
        <w:rPr>
          <w:lang w:val="nb-NO"/>
        </w:rPr>
        <w:t>khoá XII</w:t>
      </w:r>
      <w:r w:rsidRPr="00706774">
        <w:rPr>
          <w:lang w:val="nb-NO"/>
        </w:rPr>
        <w:t>, XIII)</w:t>
      </w:r>
      <w:r w:rsidR="00892CBD" w:rsidRPr="00706774">
        <w:rPr>
          <w:lang w:val="nb-NO"/>
        </w:rPr>
        <w:t xml:space="preserve"> và nhiệm vụ công tác được giao; tăng cường kiểm tra, giám sát, sơ, tổng kết, động viên khen thưởng kịp thời tập thể, cá nhân điển hình tiên tiến, những việc làm cụ thể thiết thực để tuyên truyền, nhân rộng.</w:t>
      </w:r>
    </w:p>
    <w:p w14:paraId="62573D6A" w14:textId="77777777" w:rsidR="00892CBD" w:rsidRPr="00706774" w:rsidRDefault="00892CBD" w:rsidP="00605C0E">
      <w:pPr>
        <w:pBdr>
          <w:bottom w:val="none" w:sz="4" w:space="19" w:color="000000"/>
        </w:pBdr>
        <w:tabs>
          <w:tab w:val="left" w:pos="5954"/>
        </w:tabs>
        <w:spacing w:before="60" w:after="60"/>
        <w:ind w:firstLine="720"/>
        <w:jc w:val="both"/>
        <w:rPr>
          <w:lang w:val="nb-NO"/>
        </w:rPr>
      </w:pPr>
      <w:r w:rsidRPr="00706774">
        <w:rPr>
          <w:lang w:val="nb-NO"/>
        </w:rPr>
        <w:t>Làm tốt công tác kiểm tra, giám sát và thi hành kỷ luật đảng, ngoài phương pháp tự kiểm tra và báo cáo kết quả bằng văn bản, tăng cường tổ chức kiểm tra trực tiếp đảng viên kịp thời nắm bắt được tình hình thực hiện nhiệm vụ công tác; chủ động, ngăn ngừa chấn chỉnh sai sót, lệch lạc trong việc thực hiện các chủ trương, nghị quyết của Đảng.</w:t>
      </w:r>
    </w:p>
    <w:p w14:paraId="62573D6B" w14:textId="77777777" w:rsidR="00892CBD" w:rsidRPr="00706774" w:rsidRDefault="00892CBD" w:rsidP="00605C0E">
      <w:pPr>
        <w:pBdr>
          <w:bottom w:val="none" w:sz="4" w:space="19" w:color="000000"/>
        </w:pBdr>
        <w:tabs>
          <w:tab w:val="left" w:pos="5954"/>
        </w:tabs>
        <w:spacing w:before="60" w:after="60"/>
        <w:ind w:firstLine="720"/>
        <w:jc w:val="both"/>
        <w:rPr>
          <w:b/>
          <w:lang w:val="nb-NO"/>
        </w:rPr>
      </w:pPr>
      <w:r w:rsidRPr="00706774">
        <w:rPr>
          <w:b/>
          <w:lang w:val="nb-NO"/>
        </w:rPr>
        <w:t>2.</w:t>
      </w:r>
      <w:r w:rsidRPr="00706774">
        <w:rPr>
          <w:b/>
        </w:rPr>
        <w:t xml:space="preserve"> </w:t>
      </w:r>
      <w:r w:rsidRPr="00706774">
        <w:rPr>
          <w:b/>
          <w:lang w:val="nb-NO"/>
        </w:rPr>
        <w:t>Lĩnh vực phát triển kinh tế</w:t>
      </w:r>
    </w:p>
    <w:p w14:paraId="62573D6C" w14:textId="77777777" w:rsidR="00892CBD" w:rsidRPr="00706774" w:rsidRDefault="00892CBD" w:rsidP="00605C0E">
      <w:pPr>
        <w:pBdr>
          <w:bottom w:val="none" w:sz="4" w:space="19" w:color="000000"/>
        </w:pBdr>
        <w:tabs>
          <w:tab w:val="left" w:pos="5954"/>
        </w:tabs>
        <w:spacing w:before="60" w:after="60"/>
        <w:ind w:firstLine="720"/>
        <w:jc w:val="both"/>
        <w:rPr>
          <w:b/>
          <w:i/>
        </w:rPr>
      </w:pPr>
      <w:r w:rsidRPr="00706774">
        <w:rPr>
          <w:b/>
          <w:i/>
        </w:rPr>
        <w:t xml:space="preserve">2.1. </w:t>
      </w:r>
      <w:r w:rsidRPr="00706774">
        <w:rPr>
          <w:b/>
          <w:i/>
          <w:lang w:val="en-SG"/>
        </w:rPr>
        <w:t>Về</w:t>
      </w:r>
      <w:r w:rsidRPr="00706774">
        <w:rPr>
          <w:b/>
          <w:i/>
        </w:rPr>
        <w:t xml:space="preserve"> phát triển nông nghiệp, nông thôn </w:t>
      </w:r>
    </w:p>
    <w:p w14:paraId="5CD6BC83" w14:textId="12B20731" w:rsidR="00F12D78" w:rsidRDefault="00F12D78" w:rsidP="003873F8">
      <w:pPr>
        <w:pBdr>
          <w:bottom w:val="none" w:sz="4" w:space="19" w:color="000000"/>
        </w:pBdr>
        <w:tabs>
          <w:tab w:val="left" w:pos="5954"/>
        </w:tabs>
        <w:spacing w:before="60" w:after="60"/>
        <w:ind w:firstLine="709"/>
        <w:jc w:val="both"/>
        <w:rPr>
          <w:spacing w:val="-6"/>
          <w:lang w:val="en-US"/>
        </w:rPr>
      </w:pPr>
      <w:r w:rsidRPr="003873F8">
        <w:rPr>
          <w:spacing w:val="-6"/>
        </w:rPr>
        <w:t xml:space="preserve">Tiếp tục rà soát, điều chỉnh, bổ sung và triển khai thực hiện có hiệu quả các </w:t>
      </w:r>
      <w:r w:rsidRPr="003873F8">
        <w:rPr>
          <w:spacing w:val="-6"/>
          <w:lang w:val="en-US"/>
        </w:rPr>
        <w:t>chương trình</w:t>
      </w:r>
      <w:r w:rsidRPr="003873F8">
        <w:rPr>
          <w:spacing w:val="-6"/>
        </w:rPr>
        <w:t xml:space="preserve"> phát triển sản xuất nông, lâm nghiệp</w:t>
      </w:r>
      <w:r w:rsidRPr="003873F8">
        <w:rPr>
          <w:spacing w:val="-6"/>
          <w:lang w:val="en-US"/>
        </w:rPr>
        <w:t>, chăn</w:t>
      </w:r>
      <w:r w:rsidRPr="003873F8">
        <w:rPr>
          <w:spacing w:val="-6"/>
        </w:rPr>
        <w:t xml:space="preserve"> nuôi gắn với xây dựng nông thôn mới. Chuyển đổi cơ cấu cây trồng, vật nuôi gắn với ứng dụng tiến bộ khoa học, công nghệ vào sản xuất</w:t>
      </w:r>
      <w:r w:rsidRPr="003873F8">
        <w:rPr>
          <w:spacing w:val="-6"/>
          <w:lang w:val="en-US"/>
        </w:rPr>
        <w:t xml:space="preserve">, </w:t>
      </w:r>
      <w:r w:rsidRPr="003873F8">
        <w:rPr>
          <w:bCs/>
          <w:spacing w:val="-6"/>
        </w:rPr>
        <w:t>tạo ra nhiều sản phẩm hàng hoá có giá trị kinh tế cao, đáp ứng nhu cầu thị trường đồng thời</w:t>
      </w:r>
      <w:r w:rsidRPr="003873F8">
        <w:rPr>
          <w:spacing w:val="-6"/>
        </w:rPr>
        <w:t xml:space="preserve"> </w:t>
      </w:r>
      <w:r w:rsidRPr="003873F8">
        <w:rPr>
          <w:spacing w:val="-6"/>
          <w:lang w:val="en-US"/>
        </w:rPr>
        <w:t>h</w:t>
      </w:r>
      <w:r w:rsidRPr="003873F8">
        <w:rPr>
          <w:spacing w:val="-6"/>
        </w:rPr>
        <w:t xml:space="preserve">ình thành các vùng sản xuất chuyên canh tập trung, đưa vào sản xuất các loại giống mới năng suất cao. </w:t>
      </w:r>
      <w:r w:rsidRPr="003873F8">
        <w:rPr>
          <w:spacing w:val="-6"/>
          <w:lang w:val="en-US"/>
        </w:rPr>
        <w:t>Tiếp tục đẩy mạnh triển khai</w:t>
      </w:r>
      <w:r w:rsidRPr="003873F8">
        <w:rPr>
          <w:spacing w:val="-6"/>
        </w:rPr>
        <w:t xml:space="preserve"> chương trình </w:t>
      </w:r>
      <w:r w:rsidRPr="003873F8">
        <w:rPr>
          <w:i/>
          <w:spacing w:val="-6"/>
        </w:rPr>
        <w:t>“mỗi xã một sản phẩm”</w:t>
      </w:r>
      <w:r w:rsidRPr="003873F8">
        <w:rPr>
          <w:spacing w:val="-6"/>
        </w:rPr>
        <w:t xml:space="preserve"> (OCOP). </w:t>
      </w:r>
      <w:r w:rsidRPr="003873F8">
        <w:rPr>
          <w:bCs/>
          <w:spacing w:val="-6"/>
        </w:rPr>
        <w:t>C</w:t>
      </w:r>
      <w:r w:rsidRPr="003873F8">
        <w:rPr>
          <w:iCs/>
          <w:spacing w:val="-6"/>
        </w:rPr>
        <w:t xml:space="preserve">oi việc </w:t>
      </w:r>
      <w:r w:rsidR="00810D0B" w:rsidRPr="003873F8">
        <w:rPr>
          <w:iCs/>
          <w:spacing w:val="-6"/>
        </w:rPr>
        <w:t>phát huy hiệu quả sản xuất từ việc tích tụ đất đai</w:t>
      </w:r>
      <w:r w:rsidRPr="003873F8">
        <w:rPr>
          <w:bCs/>
          <w:spacing w:val="-6"/>
        </w:rPr>
        <w:t xml:space="preserve"> </w:t>
      </w:r>
      <w:r w:rsidRPr="003873F8">
        <w:rPr>
          <w:iCs/>
          <w:spacing w:val="-6"/>
        </w:rPr>
        <w:t xml:space="preserve">và hình thành, mở rộng các mô hình liên doanh, liên kết trong sản xuất, chế biến, tiêu thụ sản phẩm gắn với </w:t>
      </w:r>
      <w:r w:rsidRPr="003873F8">
        <w:rPr>
          <w:spacing w:val="-6"/>
        </w:rPr>
        <w:t>xây</w:t>
      </w:r>
      <w:r w:rsidRPr="003873F8">
        <w:rPr>
          <w:spacing w:val="-6"/>
          <w:lang w:val="en-US"/>
        </w:rPr>
        <w:t xml:space="preserve"> </w:t>
      </w:r>
      <w:r w:rsidRPr="003873F8">
        <w:rPr>
          <w:spacing w:val="-6"/>
        </w:rPr>
        <w:t>dựng thương hiệu một số nông sản có thế mạnh</w:t>
      </w:r>
      <w:r w:rsidRPr="003873F8">
        <w:rPr>
          <w:spacing w:val="-6"/>
          <w:lang w:val="en-US"/>
        </w:rPr>
        <w:t xml:space="preserve"> </w:t>
      </w:r>
      <w:r w:rsidRPr="003873F8">
        <w:rPr>
          <w:i/>
          <w:spacing w:val="-6"/>
          <w:lang w:val="en-US"/>
        </w:rPr>
        <w:t>(dược liệu, cây ăn quả ôn đới…)</w:t>
      </w:r>
      <w:r w:rsidRPr="003873F8">
        <w:rPr>
          <w:spacing w:val="-6"/>
        </w:rPr>
        <w:t xml:space="preserve"> </w:t>
      </w:r>
      <w:r w:rsidRPr="003873F8">
        <w:rPr>
          <w:iCs/>
          <w:spacing w:val="-6"/>
        </w:rPr>
        <w:t>là bước đột phá trong nông nghiệp.</w:t>
      </w:r>
      <w:r w:rsidRPr="003873F8">
        <w:rPr>
          <w:spacing w:val="-6"/>
        </w:rPr>
        <w:t xml:space="preserve"> </w:t>
      </w:r>
    </w:p>
    <w:p w14:paraId="633A536B" w14:textId="1476DE21" w:rsidR="003873F8" w:rsidRPr="003873F8" w:rsidRDefault="003873F8" w:rsidP="003873F8">
      <w:pPr>
        <w:pBdr>
          <w:bottom w:val="none" w:sz="4" w:space="19" w:color="000000"/>
        </w:pBdr>
        <w:tabs>
          <w:tab w:val="left" w:pos="5954"/>
        </w:tabs>
        <w:spacing w:before="60" w:after="60"/>
        <w:ind w:firstLine="709"/>
        <w:jc w:val="both"/>
        <w:rPr>
          <w:spacing w:val="-6"/>
          <w:lang w:val="en-US"/>
        </w:rPr>
      </w:pPr>
      <w:r w:rsidRPr="00706774">
        <w:rPr>
          <w:lang w:val="af-ZA"/>
        </w:rPr>
        <w:t>Nâng cao chất lượng, hiệu quả các loại hình dịch vụ phục vụ nông nghiệp.</w:t>
      </w:r>
    </w:p>
    <w:p w14:paraId="350AE600" w14:textId="4B52B3C2" w:rsidR="00F12D78" w:rsidRPr="00706774" w:rsidRDefault="00F12D78" w:rsidP="003873F8">
      <w:pPr>
        <w:pBdr>
          <w:bottom w:val="none" w:sz="4" w:space="19" w:color="000000"/>
        </w:pBdr>
        <w:tabs>
          <w:tab w:val="left" w:pos="5954"/>
        </w:tabs>
        <w:spacing w:before="60" w:after="60"/>
        <w:jc w:val="both"/>
        <w:rPr>
          <w:i/>
        </w:rPr>
      </w:pPr>
      <w:r w:rsidRPr="00706774">
        <w:rPr>
          <w:lang w:val="af-ZA"/>
        </w:rPr>
        <w:t xml:space="preserve">Tăng cường hệ thống khuyến nông, khuyến lâm, thú y, bảo vệ thực vật và các dịch vụ kỹ thuật khác ở nông thôn. </w:t>
      </w:r>
      <w:r w:rsidRPr="00706774">
        <w:t xml:space="preserve">Khuyến khích các thành phần kinh tế đầu tư cơ sở thu mua, chế biến nông sản, cung ứng vật tư, bao tiêu sản phẩm gắn với xây dựng nhân rộng các mô hình sản xuất nông nghiệp hiện đại. </w:t>
      </w:r>
      <w:r w:rsidRPr="00706774">
        <w:rPr>
          <w:lang w:val="en-US"/>
        </w:rPr>
        <w:t>P</w:t>
      </w:r>
      <w:r w:rsidRPr="00706774">
        <w:t>hát huy hiệu quả các công trình thủy lợi hiện có; đẩy nhanh tiến độ hoàn thành đưa vào hoạt động hệ thống cấp nước sinh hoạt</w:t>
      </w:r>
      <w:r w:rsidRPr="00706774">
        <w:rPr>
          <w:lang w:val="en-US"/>
        </w:rPr>
        <w:t xml:space="preserve"> tại một số khu vực</w:t>
      </w:r>
      <w:r w:rsidRPr="00706774">
        <w:t xml:space="preserve"> trên địa </w:t>
      </w:r>
      <w:r w:rsidRPr="00706774">
        <w:rPr>
          <w:lang w:val="en-US"/>
        </w:rPr>
        <w:t>b</w:t>
      </w:r>
      <w:r w:rsidRPr="00706774">
        <w:t xml:space="preserve">àn xã </w:t>
      </w:r>
      <w:r w:rsidRPr="00706774">
        <w:rPr>
          <w:i/>
        </w:rPr>
        <w:t xml:space="preserve">(khu vực xã Lùng Thẩn cũ). </w:t>
      </w:r>
    </w:p>
    <w:p w14:paraId="7E2663DD" w14:textId="77777777" w:rsidR="00F12D78" w:rsidRPr="00706774" w:rsidRDefault="00F12D78" w:rsidP="003873F8">
      <w:pPr>
        <w:pBdr>
          <w:bottom w:val="none" w:sz="4" w:space="19" w:color="000000"/>
        </w:pBdr>
        <w:tabs>
          <w:tab w:val="left" w:pos="5954"/>
        </w:tabs>
        <w:spacing w:before="60" w:after="60"/>
        <w:ind w:firstLine="709"/>
        <w:jc w:val="both"/>
        <w:rPr>
          <w:lang w:val="en-US"/>
        </w:rPr>
      </w:pPr>
      <w:r w:rsidRPr="00706774">
        <w:t>Triển khai các chiến lược, kế hoạch, chương trình hành động phòng, chống thiên tai, ứng phó với biến đổi khí hậu. Quản lý và phát triển bền vững tài nguyên rừng; phòng, chống cháy rừng. Chú trọng trồng cây phân tán, trồng lại rừng sau khai thác, phát triển sản xuất nông lâm kết hợp</w:t>
      </w:r>
      <w:r w:rsidRPr="00706774">
        <w:rPr>
          <w:lang w:val="en-US"/>
        </w:rPr>
        <w:t>.</w:t>
      </w:r>
    </w:p>
    <w:p w14:paraId="21D21BA2" w14:textId="77777777" w:rsidR="00F12D78" w:rsidRPr="00706774" w:rsidRDefault="00F12D78" w:rsidP="003873F8">
      <w:pPr>
        <w:pBdr>
          <w:bottom w:val="none" w:sz="4" w:space="19" w:color="000000"/>
        </w:pBdr>
        <w:tabs>
          <w:tab w:val="left" w:pos="5954"/>
        </w:tabs>
        <w:spacing w:before="60" w:after="60"/>
        <w:ind w:firstLine="709"/>
        <w:jc w:val="both"/>
        <w:rPr>
          <w:b/>
          <w:i/>
        </w:rPr>
      </w:pPr>
      <w:r w:rsidRPr="00706774">
        <w:t xml:space="preserve">Tiếp tục triển khai thực hiện có hiệu quả chương trình mục tiêu quốc gia xây dựng nông thôn mới; tranh thủ sự hỗ trợ của các cấp, các ngành đầu tư cơ sở vật chất trường học, các thiết chế văn hóa, giao thông nông thôn, cải thiện và nâng cao thu nhập, mức sống của người dân; duy trì giữ chuẩn và nâng chuẩn các tiêu chí xã đạt chuẩn nông thôn mới. </w:t>
      </w:r>
    </w:p>
    <w:p w14:paraId="62573D71" w14:textId="77777777" w:rsidR="00892CBD" w:rsidRPr="00706774" w:rsidRDefault="00892CBD" w:rsidP="00605C0E">
      <w:pPr>
        <w:pBdr>
          <w:bottom w:val="none" w:sz="4" w:space="19" w:color="000000"/>
        </w:pBdr>
        <w:tabs>
          <w:tab w:val="left" w:pos="5954"/>
        </w:tabs>
        <w:spacing w:before="60" w:after="60"/>
        <w:ind w:firstLine="720"/>
        <w:jc w:val="both"/>
      </w:pPr>
      <w:r w:rsidRPr="00706774">
        <w:rPr>
          <w:b/>
          <w:i/>
          <w:lang w:val="it-IT"/>
        </w:rPr>
        <w:t xml:space="preserve">2.2.Về thương mại, dịch vụ và </w:t>
      </w:r>
      <w:r w:rsidRPr="00706774">
        <w:rPr>
          <w:b/>
          <w:i/>
          <w:lang w:val="sv-SE"/>
        </w:rPr>
        <w:t>du lịch:</w:t>
      </w:r>
      <w:r w:rsidRPr="00706774">
        <w:rPr>
          <w:lang w:val="it-IT"/>
        </w:rPr>
        <w:t xml:space="preserve"> </w:t>
      </w:r>
      <w:r w:rsidRPr="00706774">
        <w:t xml:space="preserve"> </w:t>
      </w:r>
    </w:p>
    <w:p w14:paraId="306EAF4F" w14:textId="77777777" w:rsidR="00423819" w:rsidRPr="00706774" w:rsidRDefault="00423819" w:rsidP="003873F8">
      <w:pPr>
        <w:pBdr>
          <w:bottom w:val="none" w:sz="4" w:space="19" w:color="000000"/>
        </w:pBdr>
        <w:tabs>
          <w:tab w:val="left" w:pos="5954"/>
        </w:tabs>
        <w:spacing w:before="60" w:after="60"/>
        <w:ind w:firstLine="709"/>
        <w:jc w:val="both"/>
        <w:rPr>
          <w:spacing w:val="-2"/>
        </w:rPr>
      </w:pPr>
      <w:r w:rsidRPr="00706774">
        <w:rPr>
          <w:spacing w:val="-2"/>
        </w:rPr>
        <w:t xml:space="preserve">Tạo điều kiện thuận lợi để phát triển các loại hình dịch vụ; tăng cường công tác quản lý và phát triển thương mại; tiếp tục kiến nghị đầu tư sửa chữa, nâng cấp </w:t>
      </w:r>
      <w:r w:rsidRPr="00706774">
        <w:rPr>
          <w:spacing w:val="-2"/>
        </w:rPr>
        <w:lastRenderedPageBreak/>
        <w:t xml:space="preserve">chợ, trạm Y tế xã để </w:t>
      </w:r>
      <w:r w:rsidRPr="00706774">
        <w:rPr>
          <w:spacing w:val="-2"/>
          <w:lang w:val="en-US"/>
        </w:rPr>
        <w:t xml:space="preserve">đảm bảo </w:t>
      </w:r>
      <w:r w:rsidRPr="00706774">
        <w:rPr>
          <w:spacing w:val="-2"/>
        </w:rPr>
        <w:t>hoạt động hiệu quả</w:t>
      </w:r>
      <w:r w:rsidRPr="00706774">
        <w:rPr>
          <w:spacing w:val="-2"/>
          <w:lang w:val="en-US"/>
        </w:rPr>
        <w:t>, phục vụ nhân dân</w:t>
      </w:r>
      <w:r w:rsidRPr="00706774">
        <w:rPr>
          <w:spacing w:val="-2"/>
        </w:rPr>
        <w:t xml:space="preserve">. Đẩy mạnh triển hai thực hiện cuộc vận động </w:t>
      </w:r>
      <w:r w:rsidRPr="00706774">
        <w:rPr>
          <w:i/>
          <w:spacing w:val="-2"/>
        </w:rPr>
        <w:t>“Người Việt Nam ưu tiên dùng hàng Việt Nam”.</w:t>
      </w:r>
      <w:r w:rsidRPr="00706774">
        <w:rPr>
          <w:spacing w:val="-2"/>
        </w:rPr>
        <w:t xml:space="preserve"> </w:t>
      </w:r>
    </w:p>
    <w:p w14:paraId="21482A5D" w14:textId="77777777" w:rsidR="00423819" w:rsidRPr="00706774" w:rsidRDefault="00423819" w:rsidP="003873F8">
      <w:pPr>
        <w:pBdr>
          <w:bottom w:val="none" w:sz="4" w:space="19" w:color="000000"/>
        </w:pBdr>
        <w:tabs>
          <w:tab w:val="left" w:pos="5954"/>
        </w:tabs>
        <w:spacing w:before="60" w:after="60"/>
        <w:ind w:firstLine="709"/>
        <w:jc w:val="both"/>
        <w:rPr>
          <w:lang w:val="en-US"/>
        </w:rPr>
      </w:pPr>
      <w:r w:rsidRPr="00706774">
        <w:t>Triển khai thực hiện có hiệu quả các chương trình hỗ trợ phát triển hợp tác xã; vận động thành lập các hợp tác xã thu mua, chế biến nông sản theo chuỗi liên kết. Khuyến khích hình thành các loại hình kinh tế tập thể, doanh nghiệp trong các ngành nông, lâm nghiệp, tiểu thủ công nghiệp. Nâng cao hiệu quả hoạt động kinh tế trang trại, đa dạng hóa các hình thức sở hữu và hình thức tổ chức sản xuất, kinh doanh nhằm tạo động lực phát triển</w:t>
      </w:r>
      <w:r w:rsidRPr="00706774">
        <w:rPr>
          <w:lang w:val="en-US"/>
        </w:rPr>
        <w:t>.</w:t>
      </w:r>
      <w:r w:rsidRPr="00706774">
        <w:t xml:space="preserve"> </w:t>
      </w:r>
      <w:r w:rsidRPr="00706774">
        <w:rPr>
          <w:lang w:val="en-US"/>
        </w:rPr>
        <w:t>T</w:t>
      </w:r>
      <w:r w:rsidRPr="00706774">
        <w:t>ạo điều kiện thuận lợi để thu hút ngày càng nhiều nhà đầu tư vào đầu tư sản xuất, kinh doanh trên địa bàn xã</w:t>
      </w:r>
      <w:r w:rsidRPr="00706774">
        <w:rPr>
          <w:lang w:val="en-US"/>
        </w:rPr>
        <w:t>.</w:t>
      </w:r>
    </w:p>
    <w:p w14:paraId="688E0242" w14:textId="59C5DE1F" w:rsidR="00423819" w:rsidRPr="00706774" w:rsidRDefault="00E16039" w:rsidP="003873F8">
      <w:pPr>
        <w:pBdr>
          <w:bottom w:val="none" w:sz="4" w:space="19" w:color="000000"/>
        </w:pBdr>
        <w:tabs>
          <w:tab w:val="left" w:pos="5954"/>
        </w:tabs>
        <w:spacing w:before="60" w:after="60"/>
        <w:ind w:firstLine="709"/>
        <w:jc w:val="both"/>
        <w:rPr>
          <w:lang w:val="en-US"/>
        </w:rPr>
      </w:pPr>
      <w:r w:rsidRPr="00706774">
        <w:rPr>
          <w:lang w:val="sv-SE"/>
        </w:rPr>
        <w:t>Tập trung phát triển du lịch trên cơ sở khai thác tiềm năng, lợi thế so sánh của</w:t>
      </w:r>
      <w:r w:rsidR="00774E23" w:rsidRPr="00706774">
        <w:rPr>
          <w:lang w:val="en-US"/>
        </w:rPr>
        <w:t xml:space="preserve"> </w:t>
      </w:r>
      <w:r w:rsidR="00423819" w:rsidRPr="00706774">
        <w:rPr>
          <w:lang w:val="sv-SE"/>
        </w:rPr>
        <w:t xml:space="preserve">xã, xây dựng xã Lùng Phình là điểm du lịch hấp dẫn, nơi giao lưu bản sắc các dân tộc thiểu số </w:t>
      </w:r>
      <w:r w:rsidR="00423819" w:rsidRPr="00706774">
        <w:rPr>
          <w:i/>
          <w:lang w:val="sv-SE"/>
        </w:rPr>
        <w:t>(Mông, Phù Lá....)</w:t>
      </w:r>
      <w:r w:rsidR="00423819" w:rsidRPr="00706774">
        <w:rPr>
          <w:lang w:val="sv-SE"/>
        </w:rPr>
        <w:t xml:space="preserve"> của khu vực. Hỗ trợ phát triển các điểm du lịch cộng đồng lồng ghép với xây dựng nông thôn mới; xây dựng, hình thành các điểm, các tour du lịch nghỉ dưỡng, văn hoá dân tộc, ẩm thực, sinh thái;</w:t>
      </w:r>
      <w:r w:rsidR="00423819" w:rsidRPr="00706774">
        <w:rPr>
          <w:lang w:val="nb-NO"/>
        </w:rPr>
        <w:t xml:space="preserve"> duy trì và phát triển các lễ hội truyền thống, tạo sản phẩm du lịch mang bản sắc riêng của xã Lùng Phình</w:t>
      </w:r>
      <w:r w:rsidR="00423819" w:rsidRPr="00706774">
        <w:rPr>
          <w:lang w:val="sv-SE"/>
        </w:rPr>
        <w:t xml:space="preserve"> </w:t>
      </w:r>
      <w:r w:rsidR="00423819" w:rsidRPr="00706774">
        <w:rPr>
          <w:i/>
          <w:lang w:val="sv-SE"/>
        </w:rPr>
        <w:t>(</w:t>
      </w:r>
      <w:r w:rsidR="00423819" w:rsidRPr="00706774">
        <w:rPr>
          <w:i/>
        </w:rPr>
        <w:t xml:space="preserve">Phát triển du lịch nông thôn và các dịch vụ trải nghiệm nông nghiệp </w:t>
      </w:r>
      <w:r w:rsidR="00423819" w:rsidRPr="00706774">
        <w:rPr>
          <w:i/>
          <w:lang w:val="en-US"/>
        </w:rPr>
        <w:t xml:space="preserve">như </w:t>
      </w:r>
      <w:r w:rsidR="00423819" w:rsidRPr="00706774">
        <w:rPr>
          <w:i/>
        </w:rPr>
        <w:t>trồng dâu tây, trồng hoa và cây cảnh)</w:t>
      </w:r>
      <w:r w:rsidR="00423819" w:rsidRPr="00706774">
        <w:rPr>
          <w:lang w:val="en-US"/>
        </w:rPr>
        <w:t xml:space="preserve">. </w:t>
      </w:r>
      <w:r w:rsidR="00423819" w:rsidRPr="00706774">
        <w:rPr>
          <w:lang w:val="pl-PL"/>
        </w:rPr>
        <w:t>Thực hiện có hiệu quả công tác quản lý du lịch và tăng cường quảng bá về du lịch trên các phương tiện thông tin đại chúng. Chú trọng đào tạo nguồn nhân lực ngành du lịch; đẩy mạnh tuyên truyền, giáo dục nâng cao kiến thức về du lịch cộng đồng, phong cách ứng xử văn minh, lịch sự cho Nhân dân các dân tộc trên địa bàn xã.</w:t>
      </w:r>
    </w:p>
    <w:p w14:paraId="62573D75" w14:textId="77777777" w:rsidR="00892CBD" w:rsidRPr="00706774" w:rsidRDefault="00892CBD" w:rsidP="00605C0E">
      <w:pPr>
        <w:pBdr>
          <w:bottom w:val="none" w:sz="4" w:space="19" w:color="000000"/>
        </w:pBdr>
        <w:tabs>
          <w:tab w:val="left" w:pos="5954"/>
        </w:tabs>
        <w:spacing w:before="60" w:after="60"/>
        <w:ind w:firstLine="720"/>
        <w:jc w:val="both"/>
        <w:rPr>
          <w:b/>
          <w:i/>
        </w:rPr>
      </w:pPr>
      <w:r w:rsidRPr="00706774">
        <w:rPr>
          <w:b/>
          <w:i/>
        </w:rPr>
        <w:t xml:space="preserve">2.3. Về tài chính, tín dụng </w:t>
      </w:r>
    </w:p>
    <w:p w14:paraId="1FE3C514" w14:textId="77777777" w:rsidR="00D86222" w:rsidRPr="00706774" w:rsidRDefault="00D86222" w:rsidP="003873F8">
      <w:pPr>
        <w:pBdr>
          <w:bottom w:val="none" w:sz="4" w:space="19" w:color="000000"/>
        </w:pBdr>
        <w:tabs>
          <w:tab w:val="left" w:pos="5954"/>
        </w:tabs>
        <w:spacing w:before="60" w:after="60"/>
        <w:ind w:firstLine="709"/>
        <w:jc w:val="both"/>
      </w:pPr>
      <w:r w:rsidRPr="00706774">
        <w:t xml:space="preserve">Quản lý chặt chẽ các nguồn thu; tạo nguồn thu ổn định cho ngân sách; tăng cường công tác phối hợp kiểm tra việc kê khai nộp thuế, nâng cao hiệu quả công tác kiểm tra chống thất thu thuế. Phấn đấu hàng năm thu ngân sách đạt và vượt chỉ tiêu kế hoạch được giao, tăng cường quản lý chi tiêu ngân sách chặt chẽ, tiết kiệm và hiệu quả, chống lãng phí, thất thoát trong mua sắm, đầu tư công. </w:t>
      </w:r>
    </w:p>
    <w:p w14:paraId="000C5654" w14:textId="77777777" w:rsidR="00D86222" w:rsidRPr="00706774" w:rsidRDefault="00D86222" w:rsidP="003873F8">
      <w:pPr>
        <w:pBdr>
          <w:bottom w:val="none" w:sz="4" w:space="19" w:color="000000"/>
        </w:pBdr>
        <w:tabs>
          <w:tab w:val="left" w:pos="5954"/>
        </w:tabs>
        <w:spacing w:before="60" w:after="60"/>
        <w:ind w:firstLine="709"/>
        <w:jc w:val="both"/>
        <w:rPr>
          <w:bCs/>
          <w:lang w:val="en-US"/>
        </w:rPr>
      </w:pPr>
      <w:r w:rsidRPr="00706774">
        <w:t>Tập trung huy động các nguồn vốn, nhất là vốn nhàn rỗi trong nhân dân. Phối hợp tốt với các ngân hàng tạo điều kiện cho nhân dân vay vốn, phát triển kinh tế, thoát nghèo bền vững.</w:t>
      </w:r>
      <w:r w:rsidRPr="00706774">
        <w:rPr>
          <w:bCs/>
          <w:lang w:val="en-US"/>
        </w:rPr>
        <w:t xml:space="preserve"> </w:t>
      </w:r>
      <w:r w:rsidRPr="00706774">
        <w:rPr>
          <w:bCs/>
        </w:rPr>
        <w:t>Quan tâm tạo mọi điều kiện cho các thành phần kinh tế tiếp tục phát triển bình đẳng, tạo ra nhiều giá trị trên các lĩnh vực.</w:t>
      </w:r>
    </w:p>
    <w:p w14:paraId="62573D78" w14:textId="77777777" w:rsidR="00892CBD" w:rsidRPr="00706774" w:rsidRDefault="00892CBD" w:rsidP="00605C0E">
      <w:pPr>
        <w:pBdr>
          <w:bottom w:val="none" w:sz="4" w:space="19" w:color="000000"/>
        </w:pBdr>
        <w:tabs>
          <w:tab w:val="left" w:pos="5954"/>
        </w:tabs>
        <w:spacing w:before="60" w:after="60"/>
        <w:ind w:firstLine="720"/>
        <w:jc w:val="both"/>
        <w:rPr>
          <w:b/>
          <w:i/>
        </w:rPr>
      </w:pPr>
      <w:r w:rsidRPr="00706774">
        <w:rPr>
          <w:b/>
          <w:i/>
        </w:rPr>
        <w:t>2.4. Xây dựng kết cấu hạ tầng phục vụ phát triển kinh tế, xã hội</w:t>
      </w:r>
    </w:p>
    <w:p w14:paraId="52FB71F1" w14:textId="77777777" w:rsidR="008F04E6" w:rsidRPr="00737470" w:rsidRDefault="008F04E6" w:rsidP="003873F8">
      <w:pPr>
        <w:pBdr>
          <w:bottom w:val="none" w:sz="4" w:space="19" w:color="000000"/>
        </w:pBdr>
        <w:tabs>
          <w:tab w:val="left" w:pos="5954"/>
        </w:tabs>
        <w:spacing w:before="60" w:after="60"/>
        <w:ind w:firstLine="709"/>
        <w:jc w:val="both"/>
        <w:rPr>
          <w:color w:val="EE0000"/>
          <w:lang w:val="en-US"/>
        </w:rPr>
      </w:pPr>
      <w:r w:rsidRPr="00737470">
        <w:rPr>
          <w:color w:val="EE0000"/>
          <w:lang w:val="en-US"/>
        </w:rPr>
        <w:t>Huy động nguồn lực đầu tư xây dựng của toàn dân trong đó khuyến khích sự tham gia của doanh nghiệp, cộng đồng vào các dự án hạ tầng thông qua nhiều hình thức. Tranh thủ sự hỗ trợ của cấp trên, phát huy nội lực, h</w:t>
      </w:r>
      <w:r w:rsidRPr="00737470">
        <w:rPr>
          <w:color w:val="EE0000"/>
        </w:rPr>
        <w:t xml:space="preserve">uy động </w:t>
      </w:r>
      <w:r w:rsidRPr="00737470">
        <w:rPr>
          <w:color w:val="EE0000"/>
          <w:lang w:val="en-US"/>
        </w:rPr>
        <w:t xml:space="preserve">tối đa </w:t>
      </w:r>
      <w:r w:rsidRPr="00737470">
        <w:rPr>
          <w:color w:val="EE0000"/>
        </w:rPr>
        <w:t>nguồn lực đầu tư phát triển các công trình, dự án, thiết chế văn hóa, thể dục, thể thao đảm bảo đồng bộ từ xã đến thôn</w:t>
      </w:r>
      <w:r w:rsidRPr="00737470">
        <w:rPr>
          <w:color w:val="EE0000"/>
          <w:lang w:val="en-US"/>
        </w:rPr>
        <w:t xml:space="preserve">. </w:t>
      </w:r>
    </w:p>
    <w:p w14:paraId="134F02D2" w14:textId="77777777" w:rsidR="008F04E6" w:rsidRPr="00706774" w:rsidRDefault="008F04E6" w:rsidP="003873F8">
      <w:pPr>
        <w:pBdr>
          <w:bottom w:val="none" w:sz="4" w:space="19" w:color="000000"/>
        </w:pBdr>
        <w:tabs>
          <w:tab w:val="left" w:pos="5954"/>
        </w:tabs>
        <w:spacing w:before="60" w:after="60"/>
        <w:ind w:firstLine="709"/>
        <w:jc w:val="both"/>
        <w:rPr>
          <w:b/>
          <w:i/>
        </w:rPr>
      </w:pPr>
      <w:r w:rsidRPr="00706774">
        <w:rPr>
          <w:lang w:val="en-US"/>
        </w:rPr>
        <w:t xml:space="preserve">Tiếp tục đầu tư nâng cấp và mở rộng các tuyến đường </w:t>
      </w:r>
      <w:r w:rsidRPr="00706774">
        <w:rPr>
          <w:lang w:val="de-DE"/>
        </w:rPr>
        <w:t xml:space="preserve">phấn đấu 100% các trục đường liên xã, thôn bê tông cứng hóa và cấp phối; 70% đường liên gia cứng hóa bê tông. </w:t>
      </w:r>
      <w:r w:rsidRPr="00706774">
        <w:rPr>
          <w:lang w:val="en-US"/>
        </w:rPr>
        <w:t>Nâng cấp và mở rộng mạng lưới điện để đáp ứng nhu cầu sản xuất, kinh doanh, và sinh hoạt. Kêu gọi đầu tư xây dựng nhà máy nước sạch và hệ thống các công trình cấp nước sạch tập trung, đặc biệt ở các khu vực thường xuyên thiếu nước sinh hoạt.</w:t>
      </w:r>
      <w:r w:rsidRPr="00706774">
        <w:t xml:space="preserve"> </w:t>
      </w:r>
    </w:p>
    <w:p w14:paraId="592BE4B7" w14:textId="77777777" w:rsidR="008F04E6" w:rsidRPr="00706774" w:rsidRDefault="008F04E6" w:rsidP="003873F8">
      <w:pPr>
        <w:pBdr>
          <w:bottom w:val="none" w:sz="4" w:space="19" w:color="000000"/>
        </w:pBdr>
        <w:tabs>
          <w:tab w:val="left" w:pos="5954"/>
        </w:tabs>
        <w:spacing w:before="60" w:after="60"/>
        <w:ind w:firstLine="709"/>
        <w:jc w:val="both"/>
      </w:pPr>
      <w:r w:rsidRPr="00706774">
        <w:lastRenderedPageBreak/>
        <w:t xml:space="preserve">Xác định danh mục công trình quan trọng, các dự án có sức lan tỏa, giải quyết nhu cầu thiết yếu, mang lại hiệu quả cao về kinh tế và xã hội, kết nối nội vùng và liên vùng, kết hợp chặt chẽ với bảo đảm quốc phòng - an ninh, bảo vệ môi trường và ứng phó với biến đổi khí hậu; huy động tối đa các nguồn lực tham gia đầu tư phát triển kết cấu hạ tầng kinh tế - xã hội. </w:t>
      </w:r>
    </w:p>
    <w:p w14:paraId="62573D7C" w14:textId="00C4B6B9" w:rsidR="00892CBD" w:rsidRPr="00706774" w:rsidRDefault="00892CBD" w:rsidP="00605C0E">
      <w:pPr>
        <w:pBdr>
          <w:bottom w:val="none" w:sz="4" w:space="19" w:color="000000"/>
        </w:pBdr>
        <w:tabs>
          <w:tab w:val="left" w:pos="5954"/>
        </w:tabs>
        <w:spacing w:before="60" w:after="60"/>
        <w:ind w:firstLine="720"/>
        <w:jc w:val="both"/>
        <w:rPr>
          <w:b/>
          <w:i/>
          <w:spacing w:val="-3"/>
        </w:rPr>
      </w:pPr>
      <w:r w:rsidRPr="00706774">
        <w:rPr>
          <w:b/>
          <w:i/>
          <w:spacing w:val="-3"/>
        </w:rPr>
        <w:t>2.5. Công</w:t>
      </w:r>
      <w:r w:rsidRPr="00706774">
        <w:rPr>
          <w:b/>
          <w:i/>
          <w:spacing w:val="-3"/>
          <w:lang w:val="en-SG"/>
        </w:rPr>
        <w:t xml:space="preserve"> tác </w:t>
      </w:r>
      <w:r w:rsidRPr="00706774">
        <w:rPr>
          <w:b/>
          <w:i/>
          <w:spacing w:val="-3"/>
        </w:rPr>
        <w:t>quy hoạch, quản lý, thực hiện quy hoạch</w:t>
      </w:r>
    </w:p>
    <w:p w14:paraId="12301E38" w14:textId="0F344F69" w:rsidR="005D3DB3" w:rsidRPr="00706774" w:rsidRDefault="005D3DB3" w:rsidP="003873F8">
      <w:pPr>
        <w:pBdr>
          <w:bottom w:val="none" w:sz="4" w:space="19" w:color="000000"/>
        </w:pBdr>
        <w:tabs>
          <w:tab w:val="left" w:pos="5954"/>
        </w:tabs>
        <w:spacing w:before="60" w:after="60"/>
        <w:ind w:firstLine="709"/>
        <w:jc w:val="both"/>
        <w:rPr>
          <w:spacing w:val="-3"/>
          <w:lang w:val="pt-BR"/>
        </w:rPr>
      </w:pPr>
      <w:r w:rsidRPr="00706774">
        <w:rPr>
          <w:spacing w:val="-3"/>
          <w:lang w:val="pt-BR"/>
        </w:rPr>
        <w:t xml:space="preserve">Đẩy mạnh công tác quản lý quy hoạch, chủ động triển khai thực hiện các dự án đầu tư theo chương trình phát triển kinh tế - xã hội của Trung ương, tỉnh. Xây dựng đồng bộ kết cấu hạ tầng: điện, đường, trường trạm, viễn thông, internet. Đẩy nhanh tiến độ các công trình chậm tiến độ trên địa bàn xã nhằm sớm hoàn thành đưa vào sử dụng, phát huy hiệu quả đầu tư. Tập trung nâng cấp các tuyến đường giao thông nông thôn, đặc biệt tại khu vực có tiềm năng phát triển du lịch. </w:t>
      </w:r>
    </w:p>
    <w:p w14:paraId="5B03FA5F" w14:textId="77777777" w:rsidR="005D3DB3" w:rsidRPr="00706774" w:rsidRDefault="005D3DB3" w:rsidP="003873F8">
      <w:pPr>
        <w:pBdr>
          <w:bottom w:val="none" w:sz="4" w:space="19" w:color="000000"/>
        </w:pBdr>
        <w:tabs>
          <w:tab w:val="left" w:pos="5954"/>
        </w:tabs>
        <w:spacing w:before="60" w:after="60"/>
        <w:ind w:firstLine="709"/>
        <w:jc w:val="both"/>
        <w:rPr>
          <w:spacing w:val="-3"/>
          <w:lang w:val="af-ZA"/>
        </w:rPr>
      </w:pPr>
      <w:r w:rsidRPr="00706774">
        <w:rPr>
          <w:spacing w:val="-3"/>
          <w:lang w:val="af-ZA"/>
        </w:rPr>
        <w:t xml:space="preserve">Đẩy mạnh tuyên truyền, phổ biến pháp luật, nâng cao ý thức chấp hành của Nhân dân trong công tác quản lý quy hoạch. Đầu tư hạ tầng công nghệ thông tin để triển khai thực hiện có hiệu quả chính quyền điện tử gắn với dịch vụ thông minh. </w:t>
      </w:r>
      <w:r w:rsidRPr="00706774">
        <w:rPr>
          <w:spacing w:val="-3"/>
          <w:lang w:val="en-US"/>
        </w:rPr>
        <w:t>Tiếp tục duy trì và mở rộng thực hiện các tuyến đường Sáng - Xanh - Sạch - Đẹp; các khu dân cư kiểu mẫu trên địa bàn xã</w:t>
      </w:r>
    </w:p>
    <w:p w14:paraId="62573D7F" w14:textId="71752C89" w:rsidR="00892CBD" w:rsidRPr="00706774" w:rsidRDefault="00892CBD" w:rsidP="00605C0E">
      <w:pPr>
        <w:pBdr>
          <w:bottom w:val="none" w:sz="4" w:space="19" w:color="000000"/>
        </w:pBdr>
        <w:tabs>
          <w:tab w:val="left" w:pos="5954"/>
        </w:tabs>
        <w:spacing w:before="60" w:after="60"/>
        <w:ind w:firstLine="720"/>
        <w:jc w:val="both"/>
        <w:rPr>
          <w:bCs/>
          <w:i/>
          <w:lang w:val="en-US"/>
        </w:rPr>
      </w:pPr>
      <w:r w:rsidRPr="00706774">
        <w:rPr>
          <w:b/>
          <w:i/>
        </w:rPr>
        <w:t>2.6. Phát triển và ứng dụng khoa học - công nghệ</w:t>
      </w:r>
    </w:p>
    <w:p w14:paraId="7E279DDA" w14:textId="6FB6E037" w:rsidR="005852D4" w:rsidRPr="00706774" w:rsidRDefault="005852D4" w:rsidP="003873F8">
      <w:pPr>
        <w:pBdr>
          <w:bottom w:val="none" w:sz="4" w:space="19" w:color="000000"/>
        </w:pBdr>
        <w:tabs>
          <w:tab w:val="left" w:pos="5954"/>
        </w:tabs>
        <w:spacing w:before="60" w:after="60"/>
        <w:ind w:firstLine="709"/>
        <w:jc w:val="both"/>
        <w:rPr>
          <w:spacing w:val="-1"/>
          <w:lang w:val="en-US"/>
        </w:rPr>
      </w:pPr>
      <w:r w:rsidRPr="00706774">
        <w:rPr>
          <w:bCs/>
          <w:lang w:val="en-US"/>
        </w:rPr>
        <w:t>Tiếp tục thực hiện tốt kết luận số 50-KL/TW của Ban Bí thư về phát triển khoa học – công nghệ phục vụ sự nghiệp công nghiệp hóa, hiện đại hóa; Nghị quyết số 57-NQ/TW về đột phá phát triển khoa học, công nghệ, đổi mới sáng tạo và chuyển đổi số quốc gia…</w:t>
      </w:r>
      <w:r w:rsidRPr="00706774">
        <w:t xml:space="preserve"> Đẩy mạnh ứng dụng công nghệ thông tin theo định hướng xây dựng chính quyền điện tử gắn với đẩy mạnh cải cách hành chính. Tăng cường công tác tuyên truyền vận động ứng dụng công nghệ sinh học trong sản xuất nông nghiệp như tưới, phun thuốc bằng hệ thống điều khiển tự động, xây dựng mô hình </w:t>
      </w:r>
      <w:r w:rsidRPr="00706774">
        <w:rPr>
          <w:lang w:val="en-US"/>
        </w:rPr>
        <w:t>thôn bản</w:t>
      </w:r>
      <w:r w:rsidRPr="00706774">
        <w:t xml:space="preserve"> thông minh</w:t>
      </w:r>
      <w:r w:rsidRPr="00706774">
        <w:rPr>
          <w:lang w:val="en-US"/>
        </w:rPr>
        <w:t>,</w:t>
      </w:r>
      <w:r w:rsidRPr="00706774">
        <w:t xml:space="preserve"> người dân thanh toán tiền điện, nước sinh hoạt không bằng tiền mặt... Xây dựng đội ngũ cán bộ quản lý khoa học, công nghệ đáp ứng với nhiệm vụ trong tình hình mới.</w:t>
      </w:r>
      <w:r w:rsidRPr="00706774">
        <w:rPr>
          <w:lang w:val="en-US"/>
        </w:rPr>
        <w:t xml:space="preserve"> T</w:t>
      </w:r>
      <w:r w:rsidRPr="00706774">
        <w:rPr>
          <w:spacing w:val="-1"/>
        </w:rPr>
        <w:t xml:space="preserve">riển khai phổ cập </w:t>
      </w:r>
      <w:r w:rsidRPr="00706774">
        <w:rPr>
          <w:spacing w:val="-1"/>
          <w:lang w:val="en-US"/>
        </w:rPr>
        <w:t xml:space="preserve">chương trình </w:t>
      </w:r>
      <w:r w:rsidRPr="00706774">
        <w:rPr>
          <w:spacing w:val="-1"/>
        </w:rPr>
        <w:t>“</w:t>
      </w:r>
      <w:r w:rsidRPr="00706774">
        <w:rPr>
          <w:i/>
          <w:spacing w:val="-1"/>
        </w:rPr>
        <w:t>Bình dân học vụ số”</w:t>
      </w:r>
      <w:r w:rsidRPr="00706774">
        <w:rPr>
          <w:i/>
          <w:spacing w:val="-1"/>
          <w:lang w:val="en-US"/>
        </w:rPr>
        <w:t xml:space="preserve"> </w:t>
      </w:r>
      <w:r w:rsidRPr="00706774">
        <w:rPr>
          <w:spacing w:val="-1"/>
          <w:lang w:val="en-US"/>
        </w:rPr>
        <w:t>tới tất cả Nhân dân trên địa bàn</w:t>
      </w:r>
      <w:r w:rsidR="00A006C0" w:rsidRPr="00706774">
        <w:rPr>
          <w:spacing w:val="-1"/>
          <w:lang w:val="en-US"/>
        </w:rPr>
        <w:t>.</w:t>
      </w:r>
    </w:p>
    <w:p w14:paraId="62573D81" w14:textId="77777777" w:rsidR="00892CBD" w:rsidRPr="00706774" w:rsidRDefault="00892CBD" w:rsidP="00605C0E">
      <w:pPr>
        <w:pBdr>
          <w:bottom w:val="none" w:sz="4" w:space="19" w:color="000000"/>
        </w:pBdr>
        <w:tabs>
          <w:tab w:val="left" w:pos="5954"/>
        </w:tabs>
        <w:spacing w:before="60" w:after="60"/>
        <w:ind w:firstLine="720"/>
        <w:jc w:val="both"/>
        <w:rPr>
          <w:b/>
          <w:i/>
          <w:lang w:val="en-US"/>
        </w:rPr>
      </w:pPr>
      <w:r w:rsidRPr="00706774">
        <w:rPr>
          <w:b/>
          <w:i/>
        </w:rPr>
        <w:t>2.7 Công tác quản lý tài nguyên, bảo vệ môi trường</w:t>
      </w:r>
      <w:r w:rsidRPr="00706774">
        <w:rPr>
          <w:b/>
          <w:i/>
          <w:lang w:val="en-US"/>
        </w:rPr>
        <w:t>, phòng chống thiên tai</w:t>
      </w:r>
    </w:p>
    <w:p w14:paraId="1DC96574" w14:textId="77777777" w:rsidR="00822995" w:rsidRPr="00706774" w:rsidRDefault="00822995" w:rsidP="009148DF">
      <w:pPr>
        <w:pBdr>
          <w:bottom w:val="none" w:sz="4" w:space="19" w:color="000000"/>
        </w:pBdr>
        <w:tabs>
          <w:tab w:val="left" w:pos="5954"/>
        </w:tabs>
        <w:spacing w:before="60" w:after="60"/>
        <w:ind w:firstLine="709"/>
        <w:jc w:val="both"/>
      </w:pPr>
      <w:r w:rsidRPr="00706774">
        <w:rPr>
          <w:bCs/>
          <w:i/>
          <w:shd w:val="clear" w:color="auto" w:fill="FFFFFF"/>
        </w:rPr>
        <w:t>- Về đất đai</w:t>
      </w:r>
      <w:r w:rsidRPr="00706774">
        <w:rPr>
          <w:bCs/>
          <w:i/>
          <w:shd w:val="clear" w:color="auto" w:fill="FFFFFF"/>
          <w:lang w:val="en-US"/>
        </w:rPr>
        <w:t>, khoáng sản:</w:t>
      </w:r>
      <w:r w:rsidRPr="00706774">
        <w:rPr>
          <w:bCs/>
          <w:shd w:val="clear" w:color="auto" w:fill="FFFFFF"/>
          <w:lang w:val="en-US"/>
        </w:rPr>
        <w:t xml:space="preserve"> </w:t>
      </w:r>
      <w:r w:rsidRPr="00706774">
        <w:t>Triển khai thực hiện tốt Luật Đất đai năm 2024; khai thác hiệu quả nguồn lực đất đai để phát triển kinh tế - xã hội. Rà soát, điều chỉnh quy hoạch sử dụng đất đến năm 2030, tầm nhìn đến năm 2050 và kế hoạch sử dụng đất hàng năm, đảm bảo việc bố trí sử dụng đất hợp lý, phù hợp với chỉ tiêu Quy hoạch sử dụng đất quốc gia thời kỳ 2021 - 2030 được cấp có thẩm quyền phê duyệt.</w:t>
      </w:r>
      <w:r w:rsidRPr="00706774">
        <w:rPr>
          <w:lang w:val="en-US"/>
        </w:rPr>
        <w:t xml:space="preserve"> </w:t>
      </w:r>
      <w:r w:rsidRPr="00706774">
        <w:t>Tập trung kiểm tra, xử lý kiên quyết các trường hợp vi phạm. Tăng cường công tác cấp Giấy CNQSD đất, quyền sở hữu nhà ở và tài sản khác gắn liền với đất; g</w:t>
      </w:r>
      <w:r w:rsidRPr="00706774">
        <w:rPr>
          <w:lang w:val="en-US"/>
        </w:rPr>
        <w:t xml:space="preserve">iải quyết tốt những biến động, vi phạm, tranh chấp về đất đai trong Nhân dân. Thường xuyên hướng dẫn Nhân dân thực hiện tốt các quyền và nghĩa vụ của người sử dụng đất theo quy định. </w:t>
      </w:r>
      <w:r w:rsidRPr="00706774">
        <w:t xml:space="preserve">Tiếp tục phối hợp thực hiện dự án tổng thể về đo đạc lập hồ sơ </w:t>
      </w:r>
      <w:r w:rsidRPr="00706774">
        <w:rPr>
          <w:lang w:val="en-US"/>
        </w:rPr>
        <w:t>đ</w:t>
      </w:r>
      <w:r w:rsidRPr="00706774">
        <w:t>ịa chính và xây dựng cơ sở dữ liệu quản lý đất đai trên địa bàn xã.</w:t>
      </w:r>
    </w:p>
    <w:p w14:paraId="5245E5C9" w14:textId="77777777" w:rsidR="00822995" w:rsidRPr="00706774" w:rsidRDefault="00822995" w:rsidP="009148DF">
      <w:pPr>
        <w:pBdr>
          <w:bottom w:val="none" w:sz="4" w:space="19" w:color="000000"/>
        </w:pBdr>
        <w:tabs>
          <w:tab w:val="left" w:pos="5954"/>
        </w:tabs>
        <w:spacing w:before="60" w:after="60"/>
        <w:ind w:firstLine="709"/>
        <w:jc w:val="both"/>
      </w:pPr>
      <w:r w:rsidRPr="00706774">
        <w:rPr>
          <w:bCs/>
          <w:i/>
          <w:shd w:val="clear" w:color="auto" w:fill="FFFFFF"/>
        </w:rPr>
        <w:t>- Về môi trường</w:t>
      </w:r>
      <w:r w:rsidRPr="00706774">
        <w:rPr>
          <w:bCs/>
          <w:i/>
          <w:shd w:val="clear" w:color="auto" w:fill="FFFFFF"/>
          <w:lang w:val="en-US"/>
        </w:rPr>
        <w:t>:</w:t>
      </w:r>
      <w:r w:rsidRPr="00706774">
        <w:rPr>
          <w:bCs/>
          <w:shd w:val="clear" w:color="auto" w:fill="FFFFFF"/>
          <w:lang w:val="en-US"/>
        </w:rPr>
        <w:t xml:space="preserve"> </w:t>
      </w:r>
      <w:r w:rsidRPr="00706774">
        <w:t xml:space="preserve">Nâng cao nhận thức, kiến thức về bảo vệ môi trường trong toàn thể nhân dân; kết hợp hài hòa giữa phát triển kinh tế - xã hội với bảo vệ và cải </w:t>
      </w:r>
      <w:r w:rsidRPr="00706774">
        <w:lastRenderedPageBreak/>
        <w:t>thiện môi trường sinh thái</w:t>
      </w:r>
      <w:r w:rsidRPr="00706774">
        <w:rPr>
          <w:lang w:val="en-US"/>
        </w:rPr>
        <w:t xml:space="preserve">; </w:t>
      </w:r>
      <w:r w:rsidRPr="00706774">
        <w:rPr>
          <w:lang w:val="sv-SE"/>
        </w:rPr>
        <w:t>quán triệt nhiệm vụ bảo vệ môi trường và lồng ghép nội dung ứng phó với biến đổi khí hậu trong xây dựng, triển khai thực hiện kế hoạch phát triển kinh tế - xã hội và các chương trình, dự án đầu tư.</w:t>
      </w:r>
      <w:r w:rsidRPr="00706774">
        <w:rPr>
          <w:bCs/>
          <w:iCs/>
        </w:rPr>
        <w:t xml:space="preserve"> </w:t>
      </w:r>
      <w:r w:rsidRPr="00706774">
        <w:t>Trong sản xuất nông nghiệp tăng cường tuyên truyền vận động người dân thu gom chai, vỏ nhựa và bao bì thuốc bảo vệ thực vật đúng quy định.</w:t>
      </w:r>
    </w:p>
    <w:p w14:paraId="5E8D3745" w14:textId="7920FB1D" w:rsidR="00822995" w:rsidRPr="00706774" w:rsidRDefault="00822995" w:rsidP="008517ED">
      <w:pPr>
        <w:pBdr>
          <w:bottom w:val="none" w:sz="4" w:space="19" w:color="000000"/>
        </w:pBdr>
        <w:tabs>
          <w:tab w:val="left" w:pos="5954"/>
        </w:tabs>
        <w:spacing w:before="60" w:after="60"/>
        <w:ind w:firstLine="709"/>
        <w:jc w:val="both"/>
        <w:rPr>
          <w:bCs/>
          <w:iCs/>
          <w:lang w:val="en-US"/>
        </w:rPr>
      </w:pPr>
      <w:r w:rsidRPr="00706774">
        <w:rPr>
          <w:i/>
          <w:lang w:val="en-US"/>
        </w:rPr>
        <w:t xml:space="preserve">- Về </w:t>
      </w:r>
      <w:r w:rsidRPr="00706774">
        <w:rPr>
          <w:i/>
        </w:rPr>
        <w:t>phòng, chống thiên tai, biến đổi khí hậu</w:t>
      </w:r>
      <w:r w:rsidRPr="00706774">
        <w:rPr>
          <w:i/>
          <w:lang w:val="en-US"/>
        </w:rPr>
        <w:t>:</w:t>
      </w:r>
      <w:r w:rsidRPr="00706774">
        <w:rPr>
          <w:lang w:val="en-US"/>
        </w:rPr>
        <w:t xml:space="preserve"> </w:t>
      </w:r>
      <w:r w:rsidRPr="00706774">
        <w:t xml:space="preserve">Triển khai thực hiện có hiệu quả Chương trình hành động ứng phó với biến đổi khí hậu. Tiếp tục nâng cao nhận thức của người dân về tác động của biến đổi khí hậu </w:t>
      </w:r>
      <w:r w:rsidRPr="00706774">
        <w:rPr>
          <w:lang w:val="en-US"/>
        </w:rPr>
        <w:t>hạn hán, lũ lụt, sạt lở đất.</w:t>
      </w:r>
      <w:r w:rsidRPr="00706774">
        <w:t xml:space="preserve"> Huy động lực lượng thực hiện các giải pháp phòng, chống thiên tai theo phương châm 4 tại chổ nhằm giảm nhẹ thiên tai xảy ra.</w:t>
      </w:r>
      <w:r w:rsidRPr="00706774">
        <w:rPr>
          <w:lang w:val="en-US"/>
        </w:rPr>
        <w:t xml:space="preserve"> </w:t>
      </w:r>
      <w:r w:rsidRPr="00706774">
        <w:rPr>
          <w:bCs/>
          <w:iCs/>
        </w:rPr>
        <w:t>Nghiên cứu chuyển đổi cơ cấu cây trồng, vật nuôi,</w:t>
      </w:r>
      <w:r w:rsidR="008517ED" w:rsidRPr="00706774">
        <w:rPr>
          <w:bCs/>
          <w:iCs/>
          <w:lang w:val="en-US"/>
        </w:rPr>
        <w:t xml:space="preserve"> </w:t>
      </w:r>
      <w:r w:rsidR="00E16039" w:rsidRPr="00706774">
        <w:rPr>
          <w:bCs/>
          <w:iCs/>
        </w:rPr>
        <w:t>điều chỉnh mùa vụ, kỹ thuật sản xuất nông nghiệp phù hợp với điều kiện của biến</w:t>
      </w:r>
      <w:r w:rsidR="008517ED" w:rsidRPr="00706774">
        <w:rPr>
          <w:bCs/>
          <w:iCs/>
          <w:lang w:val="en-US"/>
        </w:rPr>
        <w:t xml:space="preserve"> </w:t>
      </w:r>
      <w:r w:rsidRPr="00706774">
        <w:rPr>
          <w:bCs/>
          <w:iCs/>
        </w:rPr>
        <w:t>đổi khí hậu.</w:t>
      </w:r>
      <w:r w:rsidRPr="00706774">
        <w:rPr>
          <w:bCs/>
          <w:iCs/>
          <w:lang w:val="en-US"/>
        </w:rPr>
        <w:t xml:space="preserve"> </w:t>
      </w:r>
    </w:p>
    <w:p w14:paraId="62573D85" w14:textId="77777777" w:rsidR="00892CBD" w:rsidRPr="00706774" w:rsidRDefault="00892CBD" w:rsidP="00605C0E">
      <w:pPr>
        <w:pBdr>
          <w:bottom w:val="none" w:sz="4" w:space="19" w:color="000000"/>
        </w:pBdr>
        <w:tabs>
          <w:tab w:val="left" w:pos="5954"/>
        </w:tabs>
        <w:spacing w:before="60" w:after="60"/>
        <w:ind w:firstLine="720"/>
        <w:jc w:val="both"/>
        <w:rPr>
          <w:b/>
          <w:lang w:val="pt-BR"/>
        </w:rPr>
      </w:pPr>
      <w:r w:rsidRPr="00706774">
        <w:rPr>
          <w:b/>
          <w:lang w:val="pt-BR"/>
        </w:rPr>
        <w:t>3.</w:t>
      </w:r>
      <w:r w:rsidRPr="00706774">
        <w:rPr>
          <w:b/>
        </w:rPr>
        <w:t xml:space="preserve"> </w:t>
      </w:r>
      <w:r w:rsidRPr="00706774">
        <w:rPr>
          <w:b/>
          <w:lang w:val="pt-BR"/>
        </w:rPr>
        <w:t xml:space="preserve">Lĩnh vực văn hóa </w:t>
      </w:r>
      <w:r w:rsidRPr="00706774">
        <w:rPr>
          <w:b/>
          <w:lang w:val="pt-BR"/>
        </w:rPr>
        <w:noBreakHyphen/>
        <w:t xml:space="preserve"> xã hội</w:t>
      </w:r>
    </w:p>
    <w:p w14:paraId="62573D86" w14:textId="77777777" w:rsidR="00892CBD" w:rsidRPr="00706774" w:rsidRDefault="00892CBD" w:rsidP="00605C0E">
      <w:pPr>
        <w:pBdr>
          <w:bottom w:val="none" w:sz="4" w:space="19" w:color="000000"/>
        </w:pBdr>
        <w:tabs>
          <w:tab w:val="left" w:pos="5954"/>
        </w:tabs>
        <w:spacing w:before="60" w:after="60"/>
        <w:ind w:firstLine="720"/>
        <w:jc w:val="both"/>
        <w:rPr>
          <w:b/>
          <w:i/>
          <w:spacing w:val="-7"/>
          <w:lang w:val="pt-BR"/>
        </w:rPr>
      </w:pPr>
      <w:r w:rsidRPr="00706774">
        <w:rPr>
          <w:b/>
          <w:i/>
          <w:spacing w:val="-7"/>
          <w:lang w:val="pt-BR"/>
        </w:rPr>
        <w:t xml:space="preserve">3.1. Về giáo dục và đào tạo: </w:t>
      </w:r>
    </w:p>
    <w:p w14:paraId="1D49EB8C" w14:textId="77777777" w:rsidR="004F4510" w:rsidRPr="00706774" w:rsidRDefault="004F4510" w:rsidP="009148DF">
      <w:pPr>
        <w:pBdr>
          <w:bottom w:val="none" w:sz="4" w:space="19" w:color="000000"/>
        </w:pBdr>
        <w:tabs>
          <w:tab w:val="left" w:pos="5954"/>
        </w:tabs>
        <w:spacing w:before="60" w:after="60"/>
        <w:ind w:firstLine="709"/>
        <w:jc w:val="both"/>
        <w:rPr>
          <w:i/>
        </w:rPr>
      </w:pPr>
      <w:r w:rsidRPr="00706774">
        <w:t xml:space="preserve">Thực hiện có hiệu quả chủ trương phát triển giáo dục là quốc sách hàng đầu; chú trọng giải pháp nâng cao chất lượng giáo dục toàn diện. Tập trung huy động nguồn lực đầu tư cho phát triển giáo dục và đào tạo, có kế hoạch huy động nguồn lực đầu tư cơ sở vật chất, trang thiết bị dạy học phù hợp; phấn đấu đến </w:t>
      </w:r>
      <w:r w:rsidRPr="00706774">
        <w:rPr>
          <w:color w:val="000000" w:themeColor="text1"/>
        </w:rPr>
        <w:t xml:space="preserve">hết năm 2030 có </w:t>
      </w:r>
      <w:r w:rsidRPr="00706774">
        <w:rPr>
          <w:color w:val="000000" w:themeColor="text1"/>
          <w:lang w:val="en-US"/>
        </w:rPr>
        <w:t xml:space="preserve">66,7 </w:t>
      </w:r>
      <w:r w:rsidRPr="00706774">
        <w:rPr>
          <w:color w:val="000000" w:themeColor="text1"/>
        </w:rPr>
        <w:t xml:space="preserve">% trường trên địa bàn xã đạt chuẩn quốc gia theo bộ tiêu chí mới. </w:t>
      </w:r>
    </w:p>
    <w:p w14:paraId="37DE0C70" w14:textId="651E8F9F" w:rsidR="004F4510" w:rsidRPr="00706774" w:rsidRDefault="004F4510" w:rsidP="009148DF">
      <w:pPr>
        <w:pBdr>
          <w:bottom w:val="none" w:sz="4" w:space="19" w:color="000000"/>
        </w:pBdr>
        <w:tabs>
          <w:tab w:val="left" w:pos="5954"/>
        </w:tabs>
        <w:spacing w:before="60" w:after="60"/>
        <w:ind w:firstLine="709"/>
        <w:jc w:val="both"/>
        <w:rPr>
          <w:i/>
          <w:lang w:val="en-US"/>
        </w:rPr>
      </w:pPr>
      <w:r w:rsidRPr="00706774">
        <w:t xml:space="preserve">Tiếp tục thực hiện đổi mới phương pháp dạy học; đổi mới công tác kiểm tra, đánh giá học sinh; quan tâm giáo dục đạo đức, lối sống, kỹ năng sống cho học sinh phù hợp với từng lứa tuổi, từng cấp học, bậc học. </w:t>
      </w:r>
      <w:r w:rsidRPr="00706774">
        <w:rPr>
          <w:lang w:val="en-US"/>
        </w:rPr>
        <w:t>T</w:t>
      </w:r>
      <w:r w:rsidRPr="00706774">
        <w:t>riển khai thực hiện tốt chương trình giáo dục phổ thông mới. Nâng cao chất lượng đội ngũ nhà giáo và cán bộ quản lý giáo dục; xây dựng đội ngũ giáo viên có cơ cấu hợp lý, đạt chuẩn và trên chuẩn.</w:t>
      </w:r>
      <w:r w:rsidRPr="00706774">
        <w:rPr>
          <w:lang w:val="en-US"/>
        </w:rPr>
        <w:t xml:space="preserve"> </w:t>
      </w:r>
      <w:r w:rsidRPr="00706774">
        <w:t xml:space="preserve">Đảm bảo điều kiện cơ sở vật chất và giáo viên để </w:t>
      </w:r>
      <w:r w:rsidR="008517ED" w:rsidRPr="00706774">
        <w:rPr>
          <w:lang w:val="en-US"/>
        </w:rPr>
        <w:t>nhà trường tổ chức dạy học</w:t>
      </w:r>
      <w:r w:rsidRPr="00706774">
        <w:t xml:space="preserve"> 2 buổi/ngày. Duy trì và nâng cao chất lượng phổ cập giáo dục các cấp từ mầm non đến trung học cơ sở.</w:t>
      </w:r>
      <w:r w:rsidRPr="00706774">
        <w:rPr>
          <w:lang w:val="en-US"/>
        </w:rPr>
        <w:t xml:space="preserve"> </w:t>
      </w:r>
      <w:r w:rsidRPr="00706774">
        <w:t>Đẩy mạnh tuyên truyền và tích cực phân luồng, hướng nghiệp cho học sinh</w:t>
      </w:r>
      <w:r w:rsidRPr="00706774">
        <w:rPr>
          <w:lang w:val="en-US"/>
        </w:rPr>
        <w:t>. Tăng cường</w:t>
      </w:r>
      <w:r w:rsidRPr="00706774">
        <w:t xml:space="preserve"> công tác xã hội hóa giáo dục, tạo điều kiện để tổ chức, cá nhân đầu tư vào lĩnh vực giáo dục đào tạo. Đẩy mạnh các phong trào</w:t>
      </w:r>
      <w:r w:rsidRPr="00706774">
        <w:rPr>
          <w:lang w:val="en-US"/>
        </w:rPr>
        <w:t xml:space="preserve"> </w:t>
      </w:r>
      <w:r w:rsidRPr="00706774">
        <w:rPr>
          <w:i/>
        </w:rPr>
        <w:t>“Xây dựng trường học thân thiện học sinh tích cực”,</w:t>
      </w:r>
      <w:r w:rsidRPr="00706774">
        <w:t xml:space="preserve"> phong trào thi đua </w:t>
      </w:r>
      <w:r w:rsidRPr="00706774">
        <w:rPr>
          <w:i/>
        </w:rPr>
        <w:t>“dạy tốt học tốt”</w:t>
      </w:r>
      <w:r w:rsidRPr="00706774">
        <w:rPr>
          <w:i/>
          <w:lang w:val="en-US"/>
        </w:rPr>
        <w:t>.</w:t>
      </w:r>
    </w:p>
    <w:p w14:paraId="5C8FEF77" w14:textId="77777777" w:rsidR="004F4510" w:rsidRPr="00706774" w:rsidRDefault="004F4510" w:rsidP="009148DF">
      <w:pPr>
        <w:pBdr>
          <w:bottom w:val="none" w:sz="4" w:space="19" w:color="000000"/>
        </w:pBdr>
        <w:tabs>
          <w:tab w:val="left" w:pos="5954"/>
        </w:tabs>
        <w:spacing w:before="60" w:after="60"/>
        <w:ind w:firstLine="709"/>
        <w:jc w:val="both"/>
        <w:rPr>
          <w:lang w:val="en-US"/>
        </w:rPr>
      </w:pPr>
      <w:r w:rsidRPr="00706774">
        <w:t xml:space="preserve">Nâng cao chất lượng hoạt động của Hội khuyến học và Trung tâm học tập cộng đồng; tích cực làm nòng cốt trong phong trào khuyến học, khuyến tài, hỗ trợ học sinh, sinh viên nghèo hiếu học, huy động mọi nguồn lực xã hội để chăm lo cho sự nghiệp giáo dục; thực hiện có hiệu quả Đề án </w:t>
      </w:r>
      <w:r w:rsidRPr="00706774">
        <w:rPr>
          <w:i/>
        </w:rPr>
        <w:t>“Đẩy mạnh phong trào học tập suốt đời trong gia đình, dòng họ, cộng đồng”</w:t>
      </w:r>
      <w:r w:rsidRPr="00706774">
        <w:t xml:space="preserve"> của Thủ tướng Chính phủ, góp phần thực hiện tốt phong trào xây dựng xã hội học tập.</w:t>
      </w:r>
    </w:p>
    <w:p w14:paraId="62573D8A" w14:textId="6317E7AB" w:rsidR="00892CBD" w:rsidRPr="00706774" w:rsidRDefault="00892CBD" w:rsidP="009148DF">
      <w:pPr>
        <w:pBdr>
          <w:bottom w:val="none" w:sz="4" w:space="19" w:color="000000"/>
        </w:pBdr>
        <w:tabs>
          <w:tab w:val="left" w:pos="5954"/>
        </w:tabs>
        <w:spacing w:before="60" w:after="60"/>
        <w:ind w:firstLine="709"/>
        <w:jc w:val="both"/>
        <w:rPr>
          <w:b/>
          <w:i/>
          <w:spacing w:val="-7"/>
          <w:lang w:val="pt-BR"/>
        </w:rPr>
      </w:pPr>
      <w:r w:rsidRPr="00706774">
        <w:rPr>
          <w:b/>
          <w:i/>
          <w:spacing w:val="-7"/>
          <w:lang w:val="pt-BR"/>
        </w:rPr>
        <w:t xml:space="preserve">3.2. Về y tế, dân số: </w:t>
      </w:r>
    </w:p>
    <w:p w14:paraId="6DFF1482" w14:textId="54BDD6F0" w:rsidR="002E1D96" w:rsidRPr="00850BF4" w:rsidRDefault="002E1D96" w:rsidP="00850BF4">
      <w:pPr>
        <w:pBdr>
          <w:bottom w:val="none" w:sz="4" w:space="19" w:color="000000"/>
        </w:pBdr>
        <w:tabs>
          <w:tab w:val="left" w:pos="5954"/>
        </w:tabs>
        <w:spacing w:before="60" w:after="60"/>
        <w:ind w:firstLine="709"/>
        <w:jc w:val="both"/>
        <w:rPr>
          <w:lang w:val="en-US"/>
        </w:rPr>
      </w:pPr>
      <w:r w:rsidRPr="00706774">
        <w:t xml:space="preserve">Thực hiện có hiệu quả các Nghị quyết Trung ương 6 (khóa XII) về tăng cường công tác bảo vệ, chăm sóc và nâng cao sức khỏe của Nhân dân và công tác dân số trong tình hình mới. Nâng cao chất lượng khám chữa bệnh ban đầu cho nhân dân; thực hiện tốt công tác y tế dự phòng. Triển khai thực hiện có hiệu quả các chương trình mục tiêu y tế quốc gia. Thực hiện tốt công tác phòng, chống các </w:t>
      </w:r>
      <w:r w:rsidRPr="00706774">
        <w:lastRenderedPageBreak/>
        <w:t>loại dịch bệnh; công tác đảm bảo vệ sinh an toàn thực phẩm; không để xảy ra ngộ độc thực phẩm đông người trên địa bàn xã. Duy trì xã đạt Bộ tiêu chí quốc gia về y tế; Trạm y tế xã có đủ thuốc, vật tư, trang thiết bị y tế, kinh phí phục công tác điều trị, dự phòng theo phân cấp. Đẩy mạnh công tác truyền thông dân số, nâng cao nhận thức về chăm sóc sức khỏe sinh sản, kế hoạch hóa gia đình, duy trì giảm sinh, thực hiện tốt các chính sách nâng cao chất lượng dân số. Tiếp tục thực hiện tốt công tác dân số trong tình hình mới; trong đó chú trọng thực hiện tốt các hoạt động, dự án, đề án, kế hoạch về công tác dân số đang triển khai, giảm thiểu tình trạng tảo hôn và trẻ em gái sinh con</w:t>
      </w:r>
      <w:r w:rsidR="00CE426C" w:rsidRPr="00706774">
        <w:rPr>
          <w:lang w:val="en-US"/>
        </w:rPr>
        <w:t xml:space="preserve"> </w:t>
      </w:r>
      <w:r w:rsidR="00CE426C" w:rsidRPr="00706774">
        <w:rPr>
          <w:color w:val="000000" w:themeColor="text1"/>
          <w:lang w:val="en-US"/>
        </w:rPr>
        <w:t>trước 18 tuổi ở mức thấp nhất tiến tới không còn tình trạng tảo hôn và sinh con</w:t>
      </w:r>
      <w:r w:rsidR="00850BF4">
        <w:rPr>
          <w:lang w:val="en-US"/>
        </w:rPr>
        <w:t xml:space="preserve"> </w:t>
      </w:r>
      <w:r w:rsidRPr="00706774">
        <w:rPr>
          <w:color w:val="000000" w:themeColor="text1"/>
          <w:lang w:val="en-US"/>
        </w:rPr>
        <w:t>trước 18 tuổi.</w:t>
      </w:r>
    </w:p>
    <w:p w14:paraId="62573D8C" w14:textId="3FFB6785" w:rsidR="00892CBD" w:rsidRPr="00706774" w:rsidRDefault="00892CBD" w:rsidP="00605C0E">
      <w:pPr>
        <w:pBdr>
          <w:bottom w:val="none" w:sz="4" w:space="19" w:color="000000"/>
        </w:pBdr>
        <w:tabs>
          <w:tab w:val="left" w:pos="5954"/>
        </w:tabs>
        <w:spacing w:before="60" w:after="60"/>
        <w:ind w:firstLine="720"/>
        <w:jc w:val="both"/>
        <w:rPr>
          <w:b/>
          <w:i/>
          <w:spacing w:val="-7"/>
          <w:lang w:val="nl-NL"/>
        </w:rPr>
      </w:pPr>
      <w:r w:rsidRPr="00706774">
        <w:rPr>
          <w:b/>
          <w:i/>
          <w:spacing w:val="-7"/>
          <w:lang w:val="nl-NL"/>
        </w:rPr>
        <w:t xml:space="preserve">3.3. </w:t>
      </w:r>
      <w:r w:rsidRPr="00706774">
        <w:rPr>
          <w:b/>
          <w:bCs/>
          <w:i/>
        </w:rPr>
        <w:t>Văn hóa, thể thao, truyền thông g</w:t>
      </w:r>
      <w:r w:rsidRPr="00706774">
        <w:rPr>
          <w:b/>
          <w:bCs/>
          <w:i/>
          <w:lang w:val="en-US"/>
        </w:rPr>
        <w:t>i</w:t>
      </w:r>
      <w:r w:rsidRPr="00706774">
        <w:rPr>
          <w:b/>
          <w:bCs/>
          <w:i/>
        </w:rPr>
        <w:t>ữ gìn, phát huy b</w:t>
      </w:r>
      <w:r w:rsidRPr="00706774">
        <w:rPr>
          <w:b/>
          <w:bCs/>
          <w:i/>
          <w:lang w:val="en-US"/>
        </w:rPr>
        <w:t>ả</w:t>
      </w:r>
      <w:r w:rsidRPr="00706774">
        <w:rPr>
          <w:b/>
          <w:bCs/>
          <w:i/>
        </w:rPr>
        <w:t>n sắc văn hóa các dân tộc</w:t>
      </w:r>
    </w:p>
    <w:p w14:paraId="5E679BEB" w14:textId="2A891CC6" w:rsidR="002F373A" w:rsidRPr="00706774" w:rsidRDefault="00E16039" w:rsidP="008517ED">
      <w:pPr>
        <w:pBdr>
          <w:bottom w:val="none" w:sz="4" w:space="19" w:color="000000"/>
        </w:pBdr>
        <w:tabs>
          <w:tab w:val="left" w:pos="5954"/>
        </w:tabs>
        <w:spacing w:before="60" w:after="60"/>
        <w:ind w:firstLine="720"/>
        <w:jc w:val="both"/>
        <w:rPr>
          <w:b/>
          <w:i/>
          <w:spacing w:val="-7"/>
          <w:lang w:val="nl-NL"/>
        </w:rPr>
      </w:pPr>
      <w:r w:rsidRPr="00706774">
        <w:t>Duy trì các hoạt động thông tin, tuyên truyền chủ trương, đường lối chính sách</w:t>
      </w:r>
      <w:r w:rsidR="008517ED" w:rsidRPr="00706774">
        <w:rPr>
          <w:b/>
          <w:i/>
          <w:spacing w:val="-7"/>
          <w:lang w:val="nl-NL"/>
        </w:rPr>
        <w:t xml:space="preserve"> </w:t>
      </w:r>
      <w:r w:rsidR="002F373A" w:rsidRPr="00706774">
        <w:t>của Đảng, Nhà nước, kế thừa và phát huy các giá trị văn hóa, thuần phong mỹ tục của dân tộc, các hoạt động nhân đạo, từ thiện.</w:t>
      </w:r>
      <w:r w:rsidR="002F373A" w:rsidRPr="00706774">
        <w:rPr>
          <w:lang w:val="en-US"/>
        </w:rPr>
        <w:t xml:space="preserve"> </w:t>
      </w:r>
      <w:r w:rsidR="002F373A" w:rsidRPr="00706774">
        <w:rPr>
          <w:lang w:val="nl-NL"/>
        </w:rPr>
        <w:t xml:space="preserve">Tiếp tục phát triển các lĩnh vực văn hoá gắn kết chặt chẽ, đồng bộ, hài hòa với phát triển kinh tế; đưa văn hóa, bản sắc các dân tộc thực sự là nền tảng, động lực quan trọng phát triển xã. </w:t>
      </w:r>
      <w:r w:rsidR="002F373A" w:rsidRPr="00706774">
        <w:rPr>
          <w:lang w:val="en-US"/>
        </w:rPr>
        <w:t>Chỉ đạo triển khai</w:t>
      </w:r>
      <w:r w:rsidR="002F373A" w:rsidRPr="00706774">
        <w:t xml:space="preserve"> thực hiện tốt các qui ước, thiết chế văn hóa; Phát triển phong trào văn hóa, văn nghệ, thể dục thể thao quần chúng, nhất là câu lạc bộ văn nghệ, thể dục thể thao. Tiếp tục đầu tư mở rộng, nâng cao chất </w:t>
      </w:r>
      <w:r w:rsidR="002F373A" w:rsidRPr="00706774">
        <w:rPr>
          <w:color w:val="000000" w:themeColor="text1"/>
        </w:rPr>
        <w:t xml:space="preserve">lượng hệ thống truyền thanh của xã; các cơ sở vật chất, thiết chế văn hóa, thể thao của xã, thôn; </w:t>
      </w:r>
      <w:r w:rsidR="002F373A" w:rsidRPr="00706774">
        <w:rPr>
          <w:color w:val="000000" w:themeColor="text1"/>
          <w:lang w:val="en-US"/>
        </w:rPr>
        <w:t>80</w:t>
      </w:r>
      <w:r w:rsidR="002F373A" w:rsidRPr="00706774">
        <w:rPr>
          <w:color w:val="000000" w:themeColor="text1"/>
        </w:rPr>
        <w:t xml:space="preserve">% thôn đạt danh hiệu thôn văn hóa; </w:t>
      </w:r>
      <w:r w:rsidR="002F373A" w:rsidRPr="00706774">
        <w:rPr>
          <w:color w:val="000000" w:themeColor="text1"/>
          <w:lang w:val="en-US"/>
        </w:rPr>
        <w:t>100</w:t>
      </w:r>
      <w:r w:rsidR="002F373A" w:rsidRPr="00706774">
        <w:rPr>
          <w:color w:val="000000" w:themeColor="text1"/>
        </w:rPr>
        <w:t xml:space="preserve">% cơ quan, đơn vị trên địa bàn đạt chuẩn văn hóa và </w:t>
      </w:r>
      <w:r w:rsidR="002F373A" w:rsidRPr="00706774">
        <w:rPr>
          <w:color w:val="000000" w:themeColor="text1"/>
          <w:lang w:val="en-US"/>
        </w:rPr>
        <w:t>84</w:t>
      </w:r>
      <w:r w:rsidR="002F373A" w:rsidRPr="00706774">
        <w:rPr>
          <w:color w:val="000000" w:themeColor="text1"/>
        </w:rPr>
        <w:t xml:space="preserve">% </w:t>
      </w:r>
      <w:r w:rsidR="002F373A" w:rsidRPr="00706774">
        <w:rPr>
          <w:color w:val="000000" w:themeColor="text1"/>
          <w:lang w:val="en-US"/>
        </w:rPr>
        <w:t xml:space="preserve">hộ </w:t>
      </w:r>
      <w:r w:rsidR="002F373A" w:rsidRPr="00706774">
        <w:rPr>
          <w:color w:val="000000" w:themeColor="text1"/>
        </w:rPr>
        <w:t>gia đình đạt danh hiệu gia đình văn hóa.</w:t>
      </w:r>
      <w:r w:rsidR="002F373A" w:rsidRPr="00706774">
        <w:rPr>
          <w:color w:val="000000" w:themeColor="text1"/>
          <w:lang w:val="en-US"/>
        </w:rPr>
        <w:t xml:space="preserve"> </w:t>
      </w:r>
      <w:r w:rsidR="002F373A" w:rsidRPr="00706774">
        <w:rPr>
          <w:color w:val="000000" w:themeColor="text1"/>
        </w:rPr>
        <w:t xml:space="preserve">Khơi dậy tinh thần yêu nước, niềm tự hào dân tộc, niềm tin, khát vọng xây dựng quê hương ngày càng phát triển. Tăng cường các giải pháp huy </w:t>
      </w:r>
      <w:r w:rsidR="002F373A" w:rsidRPr="00706774">
        <w:t>động hiệu quả các nguồn lực cho sự nghiệp phát triển văn hóa tương xứng với phát triển kinh tế.</w:t>
      </w:r>
      <w:r w:rsidR="002F373A" w:rsidRPr="00706774">
        <w:rPr>
          <w:lang w:val="en-US"/>
        </w:rPr>
        <w:t xml:space="preserve"> </w:t>
      </w:r>
      <w:r w:rsidR="002F373A" w:rsidRPr="00706774">
        <w:t>Tăng cường công tác kiểm tra các hoạt động văn hóa và dịch vụ văn hóa, dịch vụ internet.</w:t>
      </w:r>
    </w:p>
    <w:p w14:paraId="62573D8E" w14:textId="77777777" w:rsidR="00892CBD" w:rsidRPr="00706774" w:rsidRDefault="00892CBD" w:rsidP="00605C0E">
      <w:pPr>
        <w:pBdr>
          <w:bottom w:val="none" w:sz="4" w:space="19" w:color="000000"/>
        </w:pBdr>
        <w:tabs>
          <w:tab w:val="left" w:pos="5954"/>
        </w:tabs>
        <w:spacing w:before="60" w:after="60"/>
        <w:ind w:firstLine="720"/>
        <w:jc w:val="both"/>
        <w:rPr>
          <w:b/>
          <w:bCs/>
          <w:i/>
        </w:rPr>
      </w:pPr>
      <w:r w:rsidRPr="00706774">
        <w:rPr>
          <w:b/>
          <w:bCs/>
          <w:i/>
        </w:rPr>
        <w:t xml:space="preserve">3.4. </w:t>
      </w:r>
      <w:r w:rsidRPr="00706774">
        <w:rPr>
          <w:rFonts w:eastAsia="Lucida Sans Unicode"/>
          <w:b/>
          <w:bCs/>
          <w:i/>
          <w:lang w:eastAsia="ar-SA"/>
        </w:rPr>
        <w:t xml:space="preserve">Lao động, việc làm, thực hiện các chính sách an sinh xã hội, </w:t>
      </w:r>
      <w:r w:rsidRPr="00706774">
        <w:rPr>
          <w:b/>
          <w:bCs/>
          <w:i/>
        </w:rPr>
        <w:t>giảm nghèo bền vững</w:t>
      </w:r>
    </w:p>
    <w:p w14:paraId="318A6C45" w14:textId="77777777" w:rsidR="0053643E" w:rsidRPr="00706774" w:rsidRDefault="0053643E" w:rsidP="009148DF">
      <w:pPr>
        <w:pBdr>
          <w:bottom w:val="none" w:sz="4" w:space="19" w:color="000000"/>
        </w:pBdr>
        <w:tabs>
          <w:tab w:val="left" w:pos="5954"/>
        </w:tabs>
        <w:spacing w:before="60" w:after="60"/>
        <w:ind w:firstLine="709"/>
        <w:jc w:val="both"/>
        <w:rPr>
          <w:bCs/>
          <w:lang w:val="en-US"/>
        </w:rPr>
      </w:pPr>
      <w:r w:rsidRPr="00706774">
        <w:rPr>
          <w:bCs/>
          <w:lang w:val="en-US"/>
        </w:rPr>
        <w:t>Tăng cường sự lãnh đạo, chỉ đạo và quản lý của các cấp ủy Đảng, Chính quyền, phát huy sức mạnh của cả hệ thống chính trị, tạo sự đồng thuận của toàn xã hội trong việc thực hiện các chương trình, chính sách xã hội và bảo đảm an sinh xã hội. Nâng cao nhận thức và trách nhiệm của cán bộ, đảng viên trong chỉ đạo và thực hiện. Tạo điều kiện thuận lợi để người nghèo, cận nghèo, người dân tộc thiểu số trên địa bàn xã tiếp cận các chính sách khuyến khích phát triển sản xuất, các dịch vụ xã hội cơ bản về y tế, giáo dục, nhà ở, nước sạch vệ sinh môi trường…</w:t>
      </w:r>
    </w:p>
    <w:p w14:paraId="26685C93" w14:textId="77777777" w:rsidR="0053643E" w:rsidRPr="00706774" w:rsidRDefault="0053643E" w:rsidP="009148DF">
      <w:pPr>
        <w:pBdr>
          <w:bottom w:val="none" w:sz="4" w:space="19" w:color="000000"/>
        </w:pBdr>
        <w:tabs>
          <w:tab w:val="left" w:pos="5954"/>
        </w:tabs>
        <w:spacing w:before="60" w:after="60"/>
        <w:ind w:firstLine="709"/>
        <w:jc w:val="both"/>
        <w:rPr>
          <w:lang w:val="en-US"/>
        </w:rPr>
      </w:pPr>
      <w:r w:rsidRPr="00706774">
        <w:rPr>
          <w:bCs/>
          <w:lang w:val="en-US"/>
        </w:rPr>
        <w:t xml:space="preserve">Ðẩy mạnh công tác tuyên truyền, phổ biến pháp luật, nâng cao nhận thức của các cấp, các ngành, đoàn thể và người dân về chính sách ưu đãi người có công và chính sách an sinh xã hội trên địa bàn xã. </w:t>
      </w:r>
      <w:r w:rsidRPr="00706774">
        <w:t>Thực hiện tốt chính sách an sinh xã hội, chăm sóc người có công với cách mạng, gia đình liệt sĩ, các đối tượng bảo trợ xã hội; đẩy mạnh xã hội hóa các hoạt động thực hiện chính sách đền ơn đáp nghĩa, chăm sóc người già không nơi nương tựa, người tàn tật, trẻ mồ côi</w:t>
      </w:r>
      <w:r w:rsidRPr="00706774">
        <w:rPr>
          <w:lang w:val="en-US"/>
        </w:rPr>
        <w:t>.</w:t>
      </w:r>
      <w:r w:rsidRPr="00706774">
        <w:t xml:space="preserve"> Vận động nhân dân tích cực tham gia BHYT, BHXH tự nguyện; thực hiện tốt công tác chăm sóc </w:t>
      </w:r>
      <w:r w:rsidRPr="00706774">
        <w:lastRenderedPageBreak/>
        <w:t>và giáo dục trẻ em, người nghèo, quan tâm chăm lo cho người nghèo có cuộc sống ổn định.</w:t>
      </w:r>
      <w:r w:rsidRPr="00706774">
        <w:rPr>
          <w:lang w:val="en-US"/>
        </w:rPr>
        <w:t xml:space="preserve"> </w:t>
      </w:r>
    </w:p>
    <w:p w14:paraId="0CB42E26" w14:textId="77777777" w:rsidR="0053643E" w:rsidRPr="00706774" w:rsidRDefault="0053643E" w:rsidP="009148DF">
      <w:pPr>
        <w:pBdr>
          <w:bottom w:val="none" w:sz="4" w:space="19" w:color="000000"/>
        </w:pBdr>
        <w:tabs>
          <w:tab w:val="left" w:pos="5954"/>
        </w:tabs>
        <w:spacing w:before="60" w:after="60"/>
        <w:ind w:firstLine="709"/>
        <w:jc w:val="both"/>
        <w:rPr>
          <w:bCs/>
          <w:lang w:val="en-US"/>
        </w:rPr>
      </w:pPr>
      <w:r w:rsidRPr="00706774">
        <w:t>Tăng cường công tác đào tạo nghề cho lao động trong độ tuổi; tạo điều kiện để doanh nghiệp tham gia đào tạo nghề gắn với việc làm ở các doanh nghiệp trong và ngoài tỉnh; quan tâm hỗ trợ cho lao động có nhu cầu đi làm việc ở nước ngoài; cung cấp thông tin về việc làm trong nước và nước ngoài kịp thời, thường xuyên để người lao động tiếp cận và lựa chọn ngành nghề phù hợp</w:t>
      </w:r>
      <w:r w:rsidRPr="00706774">
        <w:rPr>
          <w:lang w:val="en-US"/>
        </w:rPr>
        <w:t xml:space="preserve">. </w:t>
      </w:r>
      <w:r w:rsidRPr="00706774">
        <w:t xml:space="preserve">Thực hiện tốt chính sách, các chương trình mục tiêu quốc gia về giảm nghèo, chính sách nhà ở theo </w:t>
      </w:r>
      <w:r w:rsidRPr="00706774">
        <w:rPr>
          <w:lang w:val="en-US"/>
        </w:rPr>
        <w:t>chủ trương của Trung ương,</w:t>
      </w:r>
      <w:r w:rsidRPr="00706774">
        <w:t xml:space="preserve"> tỉnh. Phát huy vai trò của Mặt trận Tổ quốc và các đoàn thể trong công tác tuyên truyền, vận động, giám sát, hướng dẫn các hội viên tham gia giảm nghèo bền vững</w:t>
      </w:r>
      <w:r w:rsidRPr="00706774">
        <w:rPr>
          <w:lang w:val="en-US"/>
        </w:rPr>
        <w:t>. T</w:t>
      </w:r>
      <w:r w:rsidRPr="00706774">
        <w:t xml:space="preserve">hu nhập bình quân đầu người </w:t>
      </w:r>
      <w:r w:rsidRPr="00706774">
        <w:rPr>
          <w:color w:val="000000" w:themeColor="text1"/>
        </w:rPr>
        <w:t xml:space="preserve">đến năm 2030 đạt </w:t>
      </w:r>
      <w:r w:rsidRPr="00706774">
        <w:rPr>
          <w:color w:val="000000" w:themeColor="text1"/>
          <w:lang w:val="en-US"/>
        </w:rPr>
        <w:t xml:space="preserve">50 </w:t>
      </w:r>
      <w:r w:rsidRPr="00706774">
        <w:rPr>
          <w:color w:val="000000" w:themeColor="text1"/>
        </w:rPr>
        <w:t xml:space="preserve">triệu đồng. </w:t>
      </w:r>
    </w:p>
    <w:p w14:paraId="62573D92" w14:textId="77777777" w:rsidR="00892CBD" w:rsidRPr="00706774" w:rsidRDefault="00892CBD" w:rsidP="00605C0E">
      <w:pPr>
        <w:pBdr>
          <w:bottom w:val="none" w:sz="4" w:space="19" w:color="000000"/>
        </w:pBdr>
        <w:tabs>
          <w:tab w:val="left" w:pos="5954"/>
        </w:tabs>
        <w:spacing w:before="60" w:after="60"/>
        <w:ind w:firstLine="720"/>
        <w:jc w:val="both"/>
        <w:rPr>
          <w:b/>
          <w:bCs/>
          <w:i/>
        </w:rPr>
      </w:pPr>
      <w:r w:rsidRPr="00706774">
        <w:rPr>
          <w:b/>
          <w:bCs/>
          <w:i/>
        </w:rPr>
        <w:t>3.5. Thực hiện cải cách hành chính, chuyển đổi số, xây dựng chính quyền điện tử</w:t>
      </w:r>
    </w:p>
    <w:p w14:paraId="53E16F69" w14:textId="77777777" w:rsidR="009D7882" w:rsidRPr="00706774" w:rsidRDefault="009D7882" w:rsidP="009148DF">
      <w:pPr>
        <w:pBdr>
          <w:bottom w:val="none" w:sz="4" w:space="19" w:color="000000"/>
        </w:pBdr>
        <w:tabs>
          <w:tab w:val="left" w:pos="5954"/>
        </w:tabs>
        <w:spacing w:before="60" w:after="60"/>
        <w:ind w:firstLine="709"/>
        <w:jc w:val="both"/>
        <w:rPr>
          <w:bCs/>
        </w:rPr>
      </w:pPr>
      <w:r w:rsidRPr="00706774">
        <w:rPr>
          <w:bCs/>
        </w:rPr>
        <w:t xml:space="preserve">Tiếp tục đẩy mạnh ứng dụng công nghệ thông tin theo định hướng xây dựng chính quyền điện tử gắn với đẩy mạnh cải cách hành chính. Xây dựng đội ngũ cán bộ quản lý khoa học, công nghệ đáp ứng với nhiệm vụ trong tình hình mới. Nâng cao chất lượng dịch vụ công, đơn giản hóa thủ tục hành chính, tăng cường ứng dụng công nghệ thông tin và đảm bảo sự minh bạch, hiệu quả trong quản lý, như: Tiếp tục mở rộng và nâng cao chất lượng dịch vụ công trực tuyến tại xã, đảm bảo trên </w:t>
      </w:r>
      <w:r w:rsidRPr="00706774">
        <w:rPr>
          <w:bCs/>
          <w:lang w:val="en-US"/>
        </w:rPr>
        <w:t>80</w:t>
      </w:r>
      <w:r w:rsidRPr="00706774">
        <w:rPr>
          <w:bCs/>
        </w:rPr>
        <w:t xml:space="preserve">% thủ tục hành chính có thể thực hiện qua môi trường điện tử. Triển khai các phần mềm hỗ trợ công tác quản lý hồ sơ, theo dõi tiến độ giải quyết công việc, bảo mật thông tin, đồng thời cập nhật các thay đổi trong thủ tục hành chính. Xây dựng đội ngũ </w:t>
      </w:r>
      <w:r w:rsidRPr="00706774">
        <w:rPr>
          <w:bCs/>
          <w:lang w:val="en-US"/>
        </w:rPr>
        <w:t>c</w:t>
      </w:r>
      <w:r w:rsidRPr="00706774">
        <w:rPr>
          <w:bCs/>
        </w:rPr>
        <w:t xml:space="preserve">án bộ công chức có đạo đức công vụ chuẩn mực, cải thiện thái độ phục vụ người dân, góp phần nâng cao hình ảnh công chức trong mắt người dân. </w:t>
      </w:r>
      <w:r w:rsidRPr="00706774">
        <w:rPr>
          <w:bCs/>
          <w:lang w:val="en-US"/>
        </w:rPr>
        <w:t>T</w:t>
      </w:r>
      <w:r w:rsidRPr="00706774">
        <w:rPr>
          <w:bCs/>
        </w:rPr>
        <w:t>riển khai các phần mềm quản lý hành chính để theo dõi tiến độ công việc, từ đó giúp cán bộ công chức xử lý công việc nhanh chóng, hiệu quả. Mở rộng các dịch vụ công trực tuyến để người dân có thể thực hiện giao dịch hành chính qua internet. Đảm bảo tiếp dân thường xuyên và có phản hồi nhanh chóng đối với các yêu cầu, phản ánh từ người dân. Thiết lập cơ chế giám sát, đánh giá định kỳ để kịp thời phát hiện và khắc phục các vấn đề trong công tác cải cách hành chính. Cung cấp đủ trang thiết bị công nghệ thông tin cho các bộ phận hành chính cấp xã, đảm bảo kết nối mạng internet ổn định và hệ thống máy tính đáp ứng công tác quản lý hành chính. 100% cán bộ, công chức được đào tạo và giáo dục về đạo đức công vụ, nâng cao ý thức phục vụ người dân, giảm thiểu tham nhũng và tiêu cực trong công tác hành chính.</w:t>
      </w:r>
    </w:p>
    <w:p w14:paraId="62573D94" w14:textId="77777777" w:rsidR="00892CBD" w:rsidRPr="00706774" w:rsidRDefault="00892CBD" w:rsidP="009148DF">
      <w:pPr>
        <w:pBdr>
          <w:bottom w:val="none" w:sz="4" w:space="19" w:color="000000"/>
        </w:pBdr>
        <w:tabs>
          <w:tab w:val="left" w:pos="5954"/>
        </w:tabs>
        <w:spacing w:before="60" w:after="60"/>
        <w:ind w:firstLine="709"/>
        <w:jc w:val="both"/>
        <w:rPr>
          <w:b/>
          <w:lang w:val="nl-NL"/>
        </w:rPr>
      </w:pPr>
      <w:r w:rsidRPr="00706774">
        <w:rPr>
          <w:b/>
        </w:rPr>
        <w:t xml:space="preserve">4. Công tác </w:t>
      </w:r>
      <w:r w:rsidRPr="00706774">
        <w:rPr>
          <w:b/>
          <w:lang w:val="nl-NL"/>
        </w:rPr>
        <w:t>quốc phòng, an ninh, đối ngoại</w:t>
      </w:r>
    </w:p>
    <w:p w14:paraId="639C2CE8" w14:textId="77777777" w:rsidR="008F1222" w:rsidRPr="00AD018F" w:rsidRDefault="00DC12B0" w:rsidP="00B47CB2">
      <w:pPr>
        <w:pBdr>
          <w:bottom w:val="none" w:sz="4" w:space="19" w:color="000000"/>
        </w:pBdr>
        <w:tabs>
          <w:tab w:val="left" w:pos="5954"/>
        </w:tabs>
        <w:spacing w:before="60" w:after="60"/>
        <w:ind w:firstLine="709"/>
        <w:jc w:val="both"/>
        <w:rPr>
          <w:lang w:val="nl-NL"/>
        </w:rPr>
      </w:pPr>
      <w:r w:rsidRPr="00706774">
        <w:rPr>
          <w:lang w:val="nl-NL"/>
        </w:rPr>
        <w:t xml:space="preserve">Thực hiện tốt công tác quân sự, quốc phòng gắn với các mục tiêu phát triển kinh tế - xã hội. Tăng cường xây dựng khu vực phòng thủ vững mạnh. Xây dựng lực lượng dân quân vững mạnh, nâng cao chất lượng giáo dục quốc phòng cho các đối tượng. Thường xuyên nêu cao tinh thần cảnh giác, nắm chắc tình hình, âm mưu, thủ đoạn của các thế lực thù địch, kịp thời phối hợp giải quyết tốt các vụ việc xảy ra ở cơ sở làm ổn định ANCT - TTATXH. Thực hiện tốt nhiệm vụ sẵn sàng chiến đấu, phòng chống thiên tai, cứu hộ, cứu nạn. Xây dựng lực lượng DQTV, </w:t>
      </w:r>
      <w:r w:rsidRPr="00416E1F">
        <w:rPr>
          <w:lang w:val="nl-NL"/>
        </w:rPr>
        <w:lastRenderedPageBreak/>
        <w:t xml:space="preserve">DBĐV đủ về số lượng, mạnh về chất lượng, có tinh thần sẵn sàng chiến đấu và có độ tin cậy cao. Giáo dục chính trị, huấn luyện quân sự hàng năm </w:t>
      </w:r>
      <w:r w:rsidR="008F1222" w:rsidRPr="00416E1F">
        <w:rPr>
          <w:lang w:val="nl-NL"/>
        </w:rPr>
        <w:t>đạt khá, giỏi trở lên; Nâng cao vai trò trách nhiệm trong công tác động viên tuyển quân, đăng ký, quản lý nắm chắc thanh niên trong độ tuổi sẵn sàng nhập ngũ, bảo đảm chất lượng và hoàn thành chỉ tiêu giao quân hàng năm theo quy định. Xây dựng, tiếp nhận, quản lý, sử dụng có hiệu quả thao trường và các công trình quốc phòng trên địa bàn. Phối hợp và tham mưu xây dựng trụ sở cho ban chỉ huy quân sự xã.</w:t>
      </w:r>
    </w:p>
    <w:p w14:paraId="72AC7756" w14:textId="7973B9D0" w:rsidR="00DC12B0" w:rsidRPr="00706774" w:rsidRDefault="00DC12B0" w:rsidP="009148DF">
      <w:pPr>
        <w:pBdr>
          <w:bottom w:val="none" w:sz="4" w:space="19" w:color="000000"/>
        </w:pBdr>
        <w:tabs>
          <w:tab w:val="left" w:pos="5954"/>
        </w:tabs>
        <w:spacing w:before="60" w:after="60"/>
        <w:ind w:firstLine="709"/>
        <w:jc w:val="both"/>
        <w:rPr>
          <w:lang w:val="nl-NL"/>
        </w:rPr>
      </w:pPr>
      <w:r w:rsidRPr="00706774">
        <w:rPr>
          <w:lang w:val="nl-NL"/>
        </w:rPr>
        <w:t xml:space="preserve">Phát huy sức mạnh cả hệ thống chính trị tham gia phòng chống tội phạm và tệ nạn xã hội, nắm chắc, quản lý chặt chẽ địa bàn, mục tiêu, đối tượng. Đẩy mạnh phong trào </w:t>
      </w:r>
      <w:r w:rsidRPr="00706774">
        <w:rPr>
          <w:i/>
          <w:lang w:val="nl-NL"/>
        </w:rPr>
        <w:t>“Toàn dân bảo vệ an ninh Tổ quốc”</w:t>
      </w:r>
      <w:r w:rsidRPr="00706774">
        <w:rPr>
          <w:lang w:val="nl-NL"/>
        </w:rPr>
        <w:t xml:space="preserve"> trong tình hình mới. Phát huy vai trò của cả hệ thống chính trị trong công tác đảm bảo an ninh chính trị và trật tự an toàn xã hội. Nắm vững tình hình, chủ động đấu tranh, trấn áp, ngăn chặn các loại tội phạm. Phòng chống các tệ nạn xã hội, giải quyết tốt các vụ việc trên địa bàn không để điểm nóng và trọng án xảy ra, không để các loại tội phạm gia tăng và phát sinh điểm nóng về an ninh trật tự. Kiềm chế và kéo giảm tai nạn giao thông. Xây dựng lực lượng tham gia bảo vệ an ninh trật tự ở cơ sở đủ về số lượng, đảm bảo về chất lượng, hỗ trợ tốt cho lực lượng Công an xã trong thực hiện nhiệm vụ đảm bảo an ninh trật tự.</w:t>
      </w:r>
    </w:p>
    <w:p w14:paraId="5D6B002C" w14:textId="23C2AA17" w:rsidR="00DC12B0" w:rsidRPr="00706774" w:rsidRDefault="00E16039" w:rsidP="008517ED">
      <w:pPr>
        <w:pBdr>
          <w:bottom w:val="none" w:sz="4" w:space="19" w:color="000000"/>
        </w:pBdr>
        <w:tabs>
          <w:tab w:val="left" w:pos="5954"/>
        </w:tabs>
        <w:spacing w:before="60" w:after="60"/>
        <w:ind w:firstLine="709"/>
        <w:jc w:val="both"/>
        <w:rPr>
          <w:lang w:val="nl-NL"/>
        </w:rPr>
      </w:pPr>
      <w:r w:rsidRPr="00706774">
        <w:rPr>
          <w:lang w:val="nl-NL"/>
        </w:rPr>
        <w:t>Tăng cường sự lãnh đạo của Cấp ủy đối với nhiệm vụ Quốc phòng - An ninh;</w:t>
      </w:r>
      <w:r w:rsidR="008517ED" w:rsidRPr="00706774">
        <w:rPr>
          <w:lang w:val="nl-NL"/>
        </w:rPr>
        <w:t xml:space="preserve"> </w:t>
      </w:r>
      <w:r w:rsidR="00DC12B0" w:rsidRPr="00706774">
        <w:rPr>
          <w:lang w:val="nl-NL"/>
        </w:rPr>
        <w:t>thực hiện tốt công tác bảo vệ chính trị nội bộ; chủ động phòng chống và làm thất bại các âm mưu, thủ đoạn chống phá của các thế lực thù địch. Kết hợp tốt giữa nhiệm vụ quốc phòng, an ninh với nhiệm vụ phát triển kinh tế. Giữ vững an ninh trật và an toàn xã hội.</w:t>
      </w:r>
    </w:p>
    <w:p w14:paraId="6CF28168" w14:textId="32227CC3" w:rsidR="00DC12B0" w:rsidRPr="00706774" w:rsidRDefault="00DC12B0" w:rsidP="009148DF">
      <w:pPr>
        <w:pBdr>
          <w:bottom w:val="none" w:sz="4" w:space="19" w:color="000000"/>
        </w:pBdr>
        <w:tabs>
          <w:tab w:val="left" w:pos="5954"/>
        </w:tabs>
        <w:spacing w:before="60" w:after="60"/>
        <w:ind w:firstLine="709"/>
        <w:jc w:val="both"/>
        <w:rPr>
          <w:lang w:val="nl-NL"/>
        </w:rPr>
      </w:pPr>
      <w:r w:rsidRPr="00706774">
        <w:rPr>
          <w:lang w:val="nl-NL"/>
        </w:rPr>
        <w:t xml:space="preserve">Quán triệt, tổ chức thực hiện nghiêm các văn bản chỉ đạo, hướng dẫn thực hiện công tác đối ngoại. Mở rộng và đa dạng hóa các hoạt động thông tin đối ngoại, góp phần thúc đẩy các hoạt động giao lưu, quảng bá hình ảnh, con người, lịch sử, văn hóa và những thành tựu, các tiềm năng, thế mạnh phát triển kinh tế - xã hội của xã nhằm thu hút đầu tư, hợp tác phát triển về kinh tế - xã hội giữa xã với các đơn vị, địa phương trong và ngoài tỉnh. </w:t>
      </w:r>
      <w:r w:rsidR="00E25725" w:rsidRPr="00706774">
        <w:rPr>
          <w:lang w:val="nl-NL"/>
        </w:rPr>
        <w:t xml:space="preserve"> </w:t>
      </w:r>
    </w:p>
    <w:p w14:paraId="62573D99" w14:textId="48BB29D8" w:rsidR="00892CBD" w:rsidRDefault="00284A24" w:rsidP="00605C0E">
      <w:pPr>
        <w:pBdr>
          <w:bottom w:val="none" w:sz="4" w:space="19" w:color="000000"/>
        </w:pBdr>
        <w:tabs>
          <w:tab w:val="left" w:pos="5954"/>
        </w:tabs>
        <w:spacing w:before="60" w:after="60"/>
        <w:ind w:firstLine="720"/>
        <w:jc w:val="both"/>
        <w:rPr>
          <w:b/>
          <w:bCs/>
          <w:i/>
          <w:lang w:val="en-US"/>
        </w:rPr>
      </w:pPr>
      <w:r w:rsidRPr="00706774">
        <w:rPr>
          <w:b/>
          <w:bCs/>
          <w:i/>
          <w:lang w:val="en-US"/>
        </w:rPr>
        <w:t>5</w:t>
      </w:r>
      <w:r w:rsidR="00892CBD" w:rsidRPr="00706774">
        <w:rPr>
          <w:b/>
          <w:bCs/>
          <w:i/>
        </w:rPr>
        <w:t xml:space="preserve">. Về xây dựng, chỉnh đốn đảng và hệ thống chính trị; đổi mới phương thức lãnh đạo của </w:t>
      </w:r>
      <w:r w:rsidR="00892CBD" w:rsidRPr="00706774">
        <w:rPr>
          <w:b/>
          <w:bCs/>
          <w:i/>
          <w:lang w:val="en-US"/>
        </w:rPr>
        <w:t>cấp ủy</w:t>
      </w:r>
    </w:p>
    <w:p w14:paraId="2375EE8A" w14:textId="4810118B" w:rsidR="003873F8" w:rsidRPr="00706774" w:rsidRDefault="003873F8" w:rsidP="00605C0E">
      <w:pPr>
        <w:pBdr>
          <w:bottom w:val="none" w:sz="4" w:space="19" w:color="000000"/>
        </w:pBdr>
        <w:tabs>
          <w:tab w:val="left" w:pos="5954"/>
        </w:tabs>
        <w:spacing w:before="60" w:after="60"/>
        <w:ind w:firstLine="720"/>
        <w:jc w:val="both"/>
        <w:rPr>
          <w:b/>
          <w:bCs/>
          <w:i/>
          <w:color w:val="FF0000"/>
          <w:lang w:val="en-US"/>
        </w:rPr>
      </w:pPr>
      <w:r w:rsidRPr="00706774">
        <w:rPr>
          <w:bCs/>
        </w:rPr>
        <w:t xml:space="preserve">Tập trung </w:t>
      </w:r>
      <w:r w:rsidRPr="00706774">
        <w:rPr>
          <w:bCs/>
          <w:lang w:val="en-US"/>
        </w:rPr>
        <w:t>chỉ đạo</w:t>
      </w:r>
      <w:r w:rsidRPr="00706774">
        <w:rPr>
          <w:bCs/>
        </w:rPr>
        <w:t>, quán triệt, tuyên truyền chỉ thị, nghị quyết của Đảng</w:t>
      </w:r>
      <w:r w:rsidRPr="00706774">
        <w:rPr>
          <w:bCs/>
          <w:lang w:val="en-US"/>
        </w:rPr>
        <w:t>.</w:t>
      </w:r>
    </w:p>
    <w:p w14:paraId="62573D9A" w14:textId="04440070" w:rsidR="00892CBD" w:rsidRPr="00706774" w:rsidRDefault="00892CBD" w:rsidP="003873F8">
      <w:pPr>
        <w:pBdr>
          <w:bottom w:val="none" w:sz="4" w:space="19" w:color="000000"/>
        </w:pBdr>
        <w:tabs>
          <w:tab w:val="left" w:pos="5954"/>
        </w:tabs>
        <w:spacing w:before="60" w:after="60"/>
        <w:jc w:val="both"/>
        <w:rPr>
          <w:lang w:val="en-US"/>
        </w:rPr>
      </w:pPr>
      <w:r w:rsidRPr="00706774">
        <w:t>Thường xuyên và nghiêm túc việc học tập chủ nghĩa Mác-Lênin, tư tưởng Hồ Chí Minh, đường lối, chủ trương của Đảng và pháp luật của Nhà nước</w:t>
      </w:r>
      <w:r w:rsidR="00E25725" w:rsidRPr="00706774">
        <w:rPr>
          <w:lang w:val="en-US"/>
        </w:rPr>
        <w:t xml:space="preserve">. </w:t>
      </w:r>
      <w:r w:rsidRPr="00706774">
        <w:t xml:space="preserve"> Kiên quyết đấu tranh chống tư tưởng cơ hội, thực dụng, cục bộ, bè phái. Lãnh đạo tốt việc phòng, chống sự suy thoái về đạo đức, lối sống của cán bộ, đảng viên</w:t>
      </w:r>
      <w:r w:rsidRPr="00706774">
        <w:rPr>
          <w:lang w:val="en-US"/>
        </w:rPr>
        <w:t>.</w:t>
      </w:r>
    </w:p>
    <w:p w14:paraId="11198559" w14:textId="77777777" w:rsidR="00E16039" w:rsidRPr="00706774" w:rsidRDefault="00892CBD" w:rsidP="00605C0E">
      <w:pPr>
        <w:pBdr>
          <w:bottom w:val="none" w:sz="4" w:space="19" w:color="000000"/>
        </w:pBdr>
        <w:tabs>
          <w:tab w:val="left" w:pos="5954"/>
        </w:tabs>
        <w:spacing w:before="60" w:after="60"/>
        <w:ind w:firstLine="720"/>
        <w:jc w:val="both"/>
        <w:rPr>
          <w:lang w:val="en-US"/>
        </w:rPr>
      </w:pPr>
      <w:r w:rsidRPr="00706774">
        <w:rPr>
          <w:lang w:val="en-US"/>
        </w:rPr>
        <w:t xml:space="preserve">Tập trung đổi mới phương thức lãnh đạo của cấp ủy. Đảng ủy và các chi bộ đã xây dựng quy chế làm việc và hoạt động đúng theo quy chế. Thực hiện đúng nguyên tắc tập trung </w:t>
      </w:r>
      <w:r w:rsidRPr="00706774">
        <w:t xml:space="preserve">dân chủ, trong tổ chức và hoạt động của Đảng. </w:t>
      </w:r>
      <w:r w:rsidR="00E25725" w:rsidRPr="00706774">
        <w:rPr>
          <w:lang w:val="en-US"/>
        </w:rPr>
        <w:t xml:space="preserve"> </w:t>
      </w:r>
    </w:p>
    <w:p w14:paraId="62573D9B" w14:textId="4F412447" w:rsidR="00892CBD" w:rsidRPr="00706774" w:rsidRDefault="00892CBD" w:rsidP="00605C0E">
      <w:pPr>
        <w:pBdr>
          <w:bottom w:val="none" w:sz="4" w:space="19" w:color="000000"/>
        </w:pBdr>
        <w:tabs>
          <w:tab w:val="left" w:pos="5954"/>
        </w:tabs>
        <w:spacing w:before="60" w:after="60"/>
        <w:ind w:firstLine="720"/>
        <w:jc w:val="both"/>
        <w:rPr>
          <w:lang w:val="en-US"/>
        </w:rPr>
      </w:pPr>
      <w:r w:rsidRPr="00706774">
        <w:rPr>
          <w:rStyle w:val="fontstyle01"/>
        </w:rPr>
        <w:t>Duy trì thường xuyên chế độ tự phê bình và phê bình trong nội bộ; nâng</w:t>
      </w:r>
      <w:r w:rsidRPr="00706774">
        <w:rPr>
          <w:color w:val="000000"/>
        </w:rPr>
        <w:br/>
      </w:r>
      <w:r w:rsidRPr="00706774">
        <w:rPr>
          <w:rStyle w:val="fontstyle01"/>
        </w:rPr>
        <w:t>cao chất lượng tổ chức Đảng gắn với xây dựng hệ thống chính trị đạt nhiều kết quả</w:t>
      </w:r>
      <w:r w:rsidRPr="00706774">
        <w:rPr>
          <w:color w:val="000000"/>
        </w:rPr>
        <w:br/>
      </w:r>
      <w:r w:rsidRPr="00706774">
        <w:rPr>
          <w:rStyle w:val="fontstyle01"/>
        </w:rPr>
        <w:t>tích cực, thường xuyên giám sát theo dõi việc phân công các đồng chí Ban Thường</w:t>
      </w:r>
      <w:r w:rsidRPr="00706774">
        <w:rPr>
          <w:color w:val="000000"/>
        </w:rPr>
        <w:br/>
      </w:r>
      <w:r w:rsidRPr="00706774">
        <w:rPr>
          <w:rStyle w:val="fontstyle01"/>
        </w:rPr>
        <w:t xml:space="preserve">vụ, Ban Chấp hành Đảng xã phụ trách chỉ đạo địa bàn các </w:t>
      </w:r>
      <w:r w:rsidRPr="00706774">
        <w:rPr>
          <w:rStyle w:val="fontstyle01"/>
          <w:lang w:val="en-US"/>
        </w:rPr>
        <w:t>thôn</w:t>
      </w:r>
      <w:r w:rsidRPr="00706774">
        <w:rPr>
          <w:rStyle w:val="fontstyle01"/>
        </w:rPr>
        <w:t>, phân công Ban</w:t>
      </w:r>
      <w:r w:rsidRPr="00706774">
        <w:rPr>
          <w:color w:val="000000"/>
        </w:rPr>
        <w:br/>
      </w:r>
      <w:r w:rsidRPr="00706774">
        <w:rPr>
          <w:rStyle w:val="fontstyle01"/>
        </w:rPr>
        <w:lastRenderedPageBreak/>
        <w:t>Thường vụ, Ban Chấp hành, cán bộ lãnh đạo chủ chốt các ban, ngành xã, cán bộ</w:t>
      </w:r>
      <w:r w:rsidRPr="00706774">
        <w:rPr>
          <w:color w:val="000000"/>
        </w:rPr>
        <w:br/>
      </w:r>
      <w:r w:rsidRPr="00706774">
        <w:rPr>
          <w:rStyle w:val="fontstyle01"/>
        </w:rPr>
        <w:t>các ban xây dựng đảng, lãnh đạo các đoàn thể tham gia sinh hoạt lệ chi bộ, các chi</w:t>
      </w:r>
      <w:r w:rsidRPr="00706774">
        <w:rPr>
          <w:color w:val="000000"/>
        </w:rPr>
        <w:br/>
      </w:r>
      <w:r w:rsidRPr="00706774">
        <w:rPr>
          <w:rStyle w:val="fontstyle01"/>
        </w:rPr>
        <w:t xml:space="preserve">tổ hội, ban công tác mặt trận </w:t>
      </w:r>
      <w:r w:rsidRPr="00706774">
        <w:rPr>
          <w:rStyle w:val="fontstyle01"/>
          <w:lang w:val="en-US"/>
        </w:rPr>
        <w:t>thôn</w:t>
      </w:r>
      <w:r w:rsidRPr="00706774">
        <w:rPr>
          <w:rStyle w:val="fontstyle01"/>
        </w:rPr>
        <w:t>.... qua đó đã góp phần nâng cao năng lực lãnh đạo</w:t>
      </w:r>
      <w:r w:rsidRPr="00706774">
        <w:rPr>
          <w:color w:val="000000"/>
          <w:lang w:val="en-US"/>
        </w:rPr>
        <w:t xml:space="preserve"> </w:t>
      </w:r>
      <w:r w:rsidRPr="00706774">
        <w:rPr>
          <w:rStyle w:val="fontstyle01"/>
        </w:rPr>
        <w:t>và sức chiến đấu của các tổ chức cơ sở đảng và cả hệ thống chính trị, hoàn thành</w:t>
      </w:r>
      <w:r w:rsidRPr="00706774">
        <w:rPr>
          <w:color w:val="000000"/>
          <w:lang w:val="en-US"/>
        </w:rPr>
        <w:t xml:space="preserve"> </w:t>
      </w:r>
      <w:r w:rsidRPr="00706774">
        <w:rPr>
          <w:rStyle w:val="fontstyle01"/>
        </w:rPr>
        <w:t>mục tiêu, nhiệm vụ nghị quyết đã đề ra</w:t>
      </w:r>
      <w:r w:rsidR="00E25725" w:rsidRPr="00706774">
        <w:rPr>
          <w:rStyle w:val="fontstyle01"/>
          <w:lang w:val="en-US"/>
        </w:rPr>
        <w:t>.</w:t>
      </w:r>
    </w:p>
    <w:p w14:paraId="62573D9C" w14:textId="333064BF" w:rsidR="00892CBD" w:rsidRPr="00706774" w:rsidRDefault="00E25725" w:rsidP="00605C0E">
      <w:pPr>
        <w:pBdr>
          <w:bottom w:val="none" w:sz="4" w:space="19" w:color="000000"/>
        </w:pBdr>
        <w:tabs>
          <w:tab w:val="left" w:pos="5954"/>
        </w:tabs>
        <w:spacing w:before="60" w:after="60"/>
        <w:ind w:firstLine="720"/>
        <w:jc w:val="both"/>
        <w:rPr>
          <w:lang w:val="en-US"/>
        </w:rPr>
      </w:pPr>
      <w:r w:rsidRPr="00706774">
        <w:rPr>
          <w:lang w:val="en-US"/>
        </w:rPr>
        <w:t xml:space="preserve"> </w:t>
      </w:r>
      <w:r w:rsidR="00892CBD" w:rsidRPr="00706774">
        <w:t xml:space="preserve">Nâng cao nhận thức, trách nhiệm của cấp ủy, tổ chức đảng, nhất là người đứng đầu về đổi mới, sắp xếp, tinh gọn và nâng cao hiệu lực, hiệu quả tổ chức bộ máy hệ thống chính trị; tinh giản biên chế gắn với nâng cao chất lượng đội ngũ cán bộ, công chức, viên chức. Thực hiện các nguyên tắc xây dựng Đảng; quy chế làm việc của cấp ủy, tổ chức đảng. Nâng cao ý thức, trách nhiệm của đảng viên tham gia sinh hoạt chi bộ; phân công nhiệm vụ cho đảng viên đúng quy định; định kỳ có kiểm điểm, đánh giá một cách khách quan, đầy đủ đối với việc thực hiện nhiệm vụ được phân công và chế độ sinh hoạt lệ của đảng viên, làm cơ sở kiểm điểm gắn với nhận xét, đánh giá và phân loại đảng viên cuối năm. Nâng cao chất lượng kết nạp đảng viên gắn với rà soát, sàng lọc, đưa những đảng viên không còn đủ tư cách ra khỏi Đảng theo quy định. </w:t>
      </w:r>
      <w:r w:rsidRPr="00706774">
        <w:rPr>
          <w:lang w:val="en-US"/>
        </w:rPr>
        <w:t xml:space="preserve"> </w:t>
      </w:r>
    </w:p>
    <w:p w14:paraId="62573D9D" w14:textId="5851FDDB" w:rsidR="00892CBD" w:rsidRPr="00706774" w:rsidRDefault="00892CBD" w:rsidP="00605C0E">
      <w:pPr>
        <w:pBdr>
          <w:bottom w:val="none" w:sz="4" w:space="19" w:color="000000"/>
        </w:pBdr>
        <w:tabs>
          <w:tab w:val="left" w:pos="5954"/>
        </w:tabs>
        <w:spacing w:before="60" w:after="60"/>
        <w:ind w:firstLine="720"/>
        <w:jc w:val="both"/>
        <w:rPr>
          <w:spacing w:val="-6"/>
          <w:lang w:val="en-US"/>
        </w:rPr>
      </w:pPr>
      <w:r w:rsidRPr="00706774">
        <w:rPr>
          <w:spacing w:val="-6"/>
        </w:rPr>
        <w:t>Chủ động quy hoạch đội ngũ cán bộ nhằm bồi dưỡng, đào tạo về chính trị và chuyên môn, tạo nguồn cán bộ về lâu dài, nhất là nhân sự Hội đồng nhân dân, Ủy ban nhân dân; tiếp tục thực hiện việc đánh giá cán bộ trên kết quả công việc. Đổi mới trong nhận thức và tư duy về công tác cán bộ; mạnh dạn bố trí những cán bộ trẻ, nữ, có trình độ năng lực đảm nhiệm những chức vụ quan trọng. Thực hiện chặt chẽ việc rà soát, thẩm tra về chính trị, nhất là chính trị hiện nay đối với cán bộ theo phân cấp quản lý để chủ động trong việc quy hoạch, bố trí, sử dụng cán bộ; chấp hành nghiêm các quy chế về bảo vệ bí mật trong Đảng; tăng cường quản lý cán bộ trong quan hệ với các tổ chức và cá nhân người nước ngoài, đảm bảo trong sạch nội bộ Đảng</w:t>
      </w:r>
      <w:r w:rsidR="00E02623" w:rsidRPr="00706774">
        <w:rPr>
          <w:spacing w:val="-6"/>
          <w:lang w:val="en-US"/>
        </w:rPr>
        <w:t>.</w:t>
      </w:r>
    </w:p>
    <w:p w14:paraId="62573D9E" w14:textId="4468A65F" w:rsidR="00892CBD" w:rsidRPr="00706774" w:rsidRDefault="00892CBD" w:rsidP="00605C0E">
      <w:pPr>
        <w:pBdr>
          <w:bottom w:val="none" w:sz="4" w:space="19" w:color="000000"/>
        </w:pBdr>
        <w:tabs>
          <w:tab w:val="left" w:pos="5954"/>
        </w:tabs>
        <w:spacing w:before="60" w:after="60"/>
        <w:ind w:firstLine="720"/>
        <w:jc w:val="both"/>
        <w:rPr>
          <w:lang w:val="en-US"/>
        </w:rPr>
      </w:pPr>
      <w:r w:rsidRPr="00706774">
        <w:t>Tiếp tục nghiên cứu, quán triệt và nhận thức đầy đủ các nghị quyết, chỉ thị, quyết định, quy định, hướng dẫn của Trung ương về công tác kiểm tra, giám sát và thi hành kỷ luật trong Đảng; xây dựng và triển khai thực hiện tốt chương trình kiểm tra, giám sát của Ban Thường vụ Đảng ủy nhiệm kỳ 202</w:t>
      </w:r>
      <w:r w:rsidRPr="00706774">
        <w:rPr>
          <w:lang w:val="en-US"/>
        </w:rPr>
        <w:t>5</w:t>
      </w:r>
      <w:r w:rsidRPr="00706774">
        <w:t xml:space="preserve"> - 20</w:t>
      </w:r>
      <w:r w:rsidRPr="00706774">
        <w:rPr>
          <w:lang w:val="en-US"/>
        </w:rPr>
        <w:t>30</w:t>
      </w:r>
      <w:r w:rsidRPr="00706774">
        <w:t>. Thường xuyên quan tâm giải quyết đơn thư khiếu nại, tố cáo đối với đảng viên và tổ chức Đảng; tăng cường các cuộc kiểm tra, giám sát của Đảng ủy và Ủy ban Kiểm tra Đảng ủy, nhất là kiểm tra việc chấp hành Điều lệ, chỉ thị, nghị quyết, quy định của Đảng; chú trọng các đối tượng được kiểm tra là người đứng đầu</w:t>
      </w:r>
      <w:r w:rsidRPr="00706774">
        <w:rPr>
          <w:lang w:val="en-US"/>
        </w:rPr>
        <w:t xml:space="preserve">; thực hiện </w:t>
      </w:r>
      <w:r w:rsidRPr="00706774">
        <w:t>kiểm tra, giám sát tổ chức Đảng và đảng viên khi có dấu hiệu vi phạm gắn với xử lý nghiêm những người lợi dụng khiếu nại, tố cáo để làm mất uy tín cán bộ, gây mất đoàn kết.</w:t>
      </w:r>
    </w:p>
    <w:p w14:paraId="62573D9F" w14:textId="77777777" w:rsidR="00892CBD" w:rsidRPr="00706774" w:rsidRDefault="00892CBD" w:rsidP="00605C0E">
      <w:pPr>
        <w:pBdr>
          <w:bottom w:val="none" w:sz="4" w:space="19" w:color="000000"/>
        </w:pBdr>
        <w:tabs>
          <w:tab w:val="left" w:pos="5954"/>
        </w:tabs>
        <w:spacing w:before="60" w:after="60"/>
        <w:ind w:firstLine="720"/>
        <w:jc w:val="both"/>
        <w:rPr>
          <w:spacing w:val="-2"/>
        </w:rPr>
      </w:pPr>
      <w:r w:rsidRPr="00706774">
        <w:rPr>
          <w:spacing w:val="-2"/>
        </w:rPr>
        <w:t xml:space="preserve">Tiếp tục Quán triệt các văn bản của </w:t>
      </w:r>
      <w:r w:rsidRPr="00706774">
        <w:rPr>
          <w:spacing w:val="-2"/>
          <w:lang w:val="en-US"/>
        </w:rPr>
        <w:t>Trung ương, tỉnh</w:t>
      </w:r>
      <w:r w:rsidRPr="00706774">
        <w:rPr>
          <w:spacing w:val="-2"/>
        </w:rPr>
        <w:t xml:space="preserve"> về công tác phòng, chống tham nhũng, tiêu cực. Thực hiện nghiêm quy định của Bộ Chính trị về kiểm soát quyền lực, phòng, chống tham nhũng, tiêu cực</w:t>
      </w:r>
      <w:r w:rsidRPr="00706774">
        <w:rPr>
          <w:spacing w:val="-2"/>
          <w:lang w:val="en-US"/>
        </w:rPr>
        <w:t xml:space="preserve">. </w:t>
      </w:r>
      <w:r w:rsidRPr="00706774">
        <w:rPr>
          <w:spacing w:val="-2"/>
        </w:rPr>
        <w:t xml:space="preserve">Chủ động phát hiện, ngăn chặn, xử lý nghiêm minh đối với mọi cá nhân, tổ chức có sai phạm; xử lý nghiêm trách nhiệm người đứng đầu khi để xảy ra tham nhũng, lãng phí trong tổ chức, đơn vị quản lý. Nâng cao tính tiên phong, gương mẫu của tổ chức đảng, cán bộ, đảng viên, công chức, viên để phòng, chống tham nhũng, tiêu cực. Đẩy mạnh thực hiện công tác tuyên truyền, phổ biến pháp luật về phòng, chống tham nhũng; thực hiện tốt </w:t>
      </w:r>
      <w:r w:rsidRPr="00706774">
        <w:rPr>
          <w:spacing w:val="-2"/>
        </w:rPr>
        <w:lastRenderedPageBreak/>
        <w:t xml:space="preserve">công tác giám sát, phản biện xã hội, tham gia góp ý xây dựng Đảng, xây dựng chính quyền của Mặt trận Tổ quốc, các đoàn thể chính trị - xã hội và nhân dân, nhằm nâng </w:t>
      </w:r>
      <w:r w:rsidRPr="00706774">
        <w:rPr>
          <w:spacing w:val="-2"/>
          <w:lang w:val="en-US"/>
        </w:rPr>
        <w:t>c</w:t>
      </w:r>
      <w:r w:rsidRPr="00706774">
        <w:rPr>
          <w:spacing w:val="-2"/>
        </w:rPr>
        <w:t>ao chất lượng công tác phòng, chống tham nhũng, lãng phí.</w:t>
      </w:r>
    </w:p>
    <w:p w14:paraId="62573DA0" w14:textId="6AEC27EE" w:rsidR="00892CBD" w:rsidRPr="00706774" w:rsidRDefault="0022785E" w:rsidP="00605C0E">
      <w:pPr>
        <w:pBdr>
          <w:bottom w:val="none" w:sz="4" w:space="19" w:color="000000"/>
        </w:pBdr>
        <w:tabs>
          <w:tab w:val="left" w:pos="5954"/>
        </w:tabs>
        <w:spacing w:before="60" w:after="60"/>
        <w:ind w:firstLine="720"/>
        <w:jc w:val="both"/>
        <w:rPr>
          <w:bCs/>
          <w:lang w:val="en-US"/>
        </w:rPr>
      </w:pPr>
      <w:r w:rsidRPr="00706774">
        <w:rPr>
          <w:bCs/>
          <w:color w:val="000000" w:themeColor="text1"/>
          <w:lang w:val="en-US"/>
        </w:rPr>
        <w:t xml:space="preserve"> N</w:t>
      </w:r>
      <w:r w:rsidR="00892CBD" w:rsidRPr="00706774">
        <w:rPr>
          <w:color w:val="000000" w:themeColor="text1"/>
        </w:rPr>
        <w:t xml:space="preserve">âng </w:t>
      </w:r>
      <w:r w:rsidR="00892CBD" w:rsidRPr="00706774">
        <w:t>cao nhận thức cho đội ngũ cán bộ, đảng viên, hội viên trong hệ thống chính trị và các tầng lớp nhân dân về vị trí, vai trò của công tác dân vận trong tình hình mới.</w:t>
      </w:r>
      <w:r w:rsidR="00892CBD" w:rsidRPr="00706774">
        <w:rPr>
          <w:bCs/>
          <w:lang w:val="en-US"/>
        </w:rPr>
        <w:t xml:space="preserve"> Thực hiện tốt quy chế dân chủ cơ sở, tạo sự đồng thuận thống nhất cao trong Đảng, Chính quyền, Nhân dân để thực hiện tốt các phong trào thi đua yêu nước; đẩy mạnh phong trào thi đua </w:t>
      </w:r>
      <w:r w:rsidR="001638F9" w:rsidRPr="00706774">
        <w:rPr>
          <w:bCs/>
          <w:i/>
          <w:lang w:val="en-US"/>
        </w:rPr>
        <w:t>“</w:t>
      </w:r>
      <w:r w:rsidR="00892CBD" w:rsidRPr="00706774">
        <w:rPr>
          <w:bCs/>
          <w:i/>
          <w:lang w:val="en-US"/>
        </w:rPr>
        <w:t>Dân vận khéo</w:t>
      </w:r>
      <w:r w:rsidR="001638F9" w:rsidRPr="00706774">
        <w:rPr>
          <w:bCs/>
          <w:i/>
          <w:lang w:val="en-US"/>
        </w:rPr>
        <w:t>”</w:t>
      </w:r>
      <w:r w:rsidR="00892CBD" w:rsidRPr="00706774">
        <w:rPr>
          <w:bCs/>
          <w:i/>
          <w:lang w:val="en-US"/>
        </w:rPr>
        <w:t>,</w:t>
      </w:r>
      <w:r w:rsidR="00892CBD" w:rsidRPr="00706774">
        <w:rPr>
          <w:bCs/>
          <w:lang w:val="en-US"/>
        </w:rPr>
        <w:t xml:space="preserve"> </w:t>
      </w:r>
      <w:r w:rsidR="001638F9" w:rsidRPr="00706774">
        <w:rPr>
          <w:bCs/>
          <w:i/>
          <w:lang w:val="en-US"/>
        </w:rPr>
        <w:t>“</w:t>
      </w:r>
      <w:r w:rsidR="00892CBD" w:rsidRPr="00706774">
        <w:rPr>
          <w:bCs/>
          <w:i/>
          <w:lang w:val="en-US"/>
        </w:rPr>
        <w:t>Dân vận chính quyền</w:t>
      </w:r>
      <w:r w:rsidR="001638F9" w:rsidRPr="00706774">
        <w:rPr>
          <w:bCs/>
          <w:i/>
          <w:lang w:val="en-US"/>
        </w:rPr>
        <w:t>”</w:t>
      </w:r>
      <w:r w:rsidR="00892CBD" w:rsidRPr="00706774">
        <w:rPr>
          <w:bCs/>
          <w:i/>
          <w:lang w:val="en-US"/>
        </w:rPr>
        <w:t>,</w:t>
      </w:r>
      <w:r w:rsidR="00892CBD" w:rsidRPr="00706774">
        <w:rPr>
          <w:bCs/>
          <w:lang w:val="en-US"/>
        </w:rPr>
        <w:t xml:space="preserve"> làm tốt công tác dân tộc, tôn giáo, xây dựng khối dân vận, tổ dân vận vững mạnh; kịp thời theo dõi, nắm bắt tình hình và những vấn đề có nhiều ý kiến nổi cộm liên quan đến đời sống xã hội; tăng cường hoạt động giám sát, phản biện xã hội, các hình thức tiếp xúc, đối thoại của người đứng đầu cấp ủy, chính quyền các cấp với các tầng lớp Nhân dân để có những biện pháp giải quyết nhanh chóng, hiệu quả.</w:t>
      </w:r>
    </w:p>
    <w:p w14:paraId="62573DA1" w14:textId="2E54360F" w:rsidR="00892CBD" w:rsidRPr="00706774" w:rsidRDefault="00892CBD" w:rsidP="00605C0E">
      <w:pPr>
        <w:pBdr>
          <w:bottom w:val="none" w:sz="4" w:space="19" w:color="000000"/>
        </w:pBdr>
        <w:tabs>
          <w:tab w:val="left" w:pos="5954"/>
        </w:tabs>
        <w:spacing w:before="60" w:after="60"/>
        <w:ind w:firstLine="720"/>
        <w:jc w:val="both"/>
      </w:pPr>
      <w:r w:rsidRPr="00706774">
        <w:rPr>
          <w:bCs/>
          <w:lang w:val="en-US"/>
        </w:rPr>
        <w:t xml:space="preserve">Hội đồng Nhân dân xã </w:t>
      </w:r>
      <w:r w:rsidRPr="00706774">
        <w:t xml:space="preserve">tiếp tục thực hiện tốt chức năng, nhiệm vụ, quyền hạn theo </w:t>
      </w:r>
      <w:r w:rsidR="0022785E" w:rsidRPr="00706774">
        <w:rPr>
          <w:lang w:val="en-US"/>
        </w:rPr>
        <w:t>Luật</w:t>
      </w:r>
      <w:r w:rsidRPr="00706774">
        <w:t xml:space="preserve"> định. Lãnh đạo, chỉ đạo tổ chức tốt các kỳ họp và thực hiện tốt nhiệm vụ giám sát trong việc triển khai thực hiện Chỉ thị, Nghị quyết của cấp ủy và của cấp trên. Nâng cao hơn nữa hiệu quả giám sát các hoạt động của UBND</w:t>
      </w:r>
      <w:r w:rsidRPr="00706774">
        <w:rPr>
          <w:lang w:val="en-US"/>
        </w:rPr>
        <w:t xml:space="preserve"> xã</w:t>
      </w:r>
      <w:r w:rsidRPr="00706774">
        <w:t>. Cải tiến cách thức chất vấn, trả lời chất vấn và giải quyết kiến nghị của cử tri tại các kỳ họp theo hướng rõ ràng, thẳng thắn và ngắn gọn. Nâng cao chất lượng Đại biểu HĐND, phát huy và thực hiện có hiệu quả chức năng nhiệm vụ của người đại biểu.</w:t>
      </w:r>
    </w:p>
    <w:p w14:paraId="62573DA2" w14:textId="77777777" w:rsidR="00892CBD" w:rsidRPr="00706774" w:rsidRDefault="00892CBD" w:rsidP="00605C0E">
      <w:pPr>
        <w:pBdr>
          <w:bottom w:val="none" w:sz="4" w:space="19" w:color="000000"/>
        </w:pBdr>
        <w:tabs>
          <w:tab w:val="left" w:pos="5954"/>
        </w:tabs>
        <w:spacing w:before="60" w:after="60"/>
        <w:ind w:firstLine="720"/>
        <w:jc w:val="both"/>
      </w:pPr>
      <w:r w:rsidRPr="00706774">
        <w:rPr>
          <w:lang w:val="en-US"/>
        </w:rPr>
        <w:t>Ủy ban Nhân dân xã t</w:t>
      </w:r>
      <w:r w:rsidRPr="00706774">
        <w:t>ổ chức thực hiện tốt các Nghị quyết của cấp ủy, HĐND, cụ thể hóa bằng kế hoạch Nhà nước, xác định nhiệm vụ trọng tâm, trọng điểm để quản lý, điều hành, chỉ đạo thực hiện có hiệu quả. Nâng cao hiệu lực, hiệu quả trong hoạt động và công tác quản lý nhà nước trên các lĩnh vực, nhất là các vấn đề được Nhân dân và dư luận quan tâm; cải tiến lề lối làm việc của cán bộ, công chức; đẩy mạnh cải cách hành chính; chuyển đổi số; tích cực thực hành tiết kiệm, phòng ngừa và kiên quyết chống tham nhũng, lãng phí. Thực hiện tốt Luật quy chế dân chủ cơ sở, Luật tiếp công dân và công tác giải quyết đơn thư khiếu nại, tố cáo của công dân và làm tốt công tác dân vận chính quyền. Ban hành các văn bản cụ thể hóa các chương trình, kế hoạch, nghị quyết của cấp ủy để tổ chức thực hiện; chỉ đạo các bộ phận liên quan chuẩn bị tốt các báo cáo, đề án để phục vụ cho công tác lãnh đạo, chỉ đạo, quản lý, điều hành chung của toàn xã.</w:t>
      </w:r>
    </w:p>
    <w:p w14:paraId="62573DA3" w14:textId="77777777" w:rsidR="00892CBD" w:rsidRDefault="00892CBD" w:rsidP="00605C0E">
      <w:pPr>
        <w:pBdr>
          <w:bottom w:val="none" w:sz="4" w:space="19" w:color="000000"/>
        </w:pBdr>
        <w:tabs>
          <w:tab w:val="left" w:pos="5954"/>
        </w:tabs>
        <w:spacing w:before="60" w:after="60"/>
        <w:ind w:firstLine="720"/>
        <w:jc w:val="both"/>
        <w:rPr>
          <w:b/>
          <w:lang w:val="en-US"/>
        </w:rPr>
      </w:pPr>
      <w:r w:rsidRPr="00706774">
        <w:rPr>
          <w:b/>
          <w:bCs/>
        </w:rPr>
        <w:t xml:space="preserve">7. </w:t>
      </w:r>
      <w:r w:rsidRPr="00706774">
        <w:rPr>
          <w:b/>
        </w:rPr>
        <w:t>Hoạt động của Mặt trận Tổ quốc và các đoàn thể chính trị - xã hội</w:t>
      </w:r>
    </w:p>
    <w:p w14:paraId="62573DA4" w14:textId="54F6E6D9" w:rsidR="00892CBD" w:rsidRPr="00416E1F" w:rsidRDefault="003873F8" w:rsidP="00416E1F">
      <w:pPr>
        <w:pBdr>
          <w:bottom w:val="none" w:sz="4" w:space="19" w:color="000000"/>
        </w:pBdr>
        <w:tabs>
          <w:tab w:val="left" w:pos="5954"/>
        </w:tabs>
        <w:spacing w:before="60" w:after="60"/>
        <w:ind w:firstLine="720"/>
        <w:jc w:val="both"/>
        <w:rPr>
          <w:b/>
          <w:lang w:val="en-US"/>
        </w:rPr>
      </w:pPr>
      <w:r w:rsidRPr="00706774">
        <w:rPr>
          <w:lang w:val="en-US"/>
        </w:rPr>
        <w:t>Mặt trận Tổ quốc và các đoàn thể chính trị - xã hội bám sát sự chỉ đạo của cấp</w:t>
      </w:r>
      <w:r w:rsidR="00416E1F">
        <w:rPr>
          <w:b/>
          <w:lang w:val="en-US"/>
        </w:rPr>
        <w:t xml:space="preserve"> </w:t>
      </w:r>
      <w:r w:rsidR="00892CBD" w:rsidRPr="00706774">
        <w:rPr>
          <w:lang w:val="en-US"/>
        </w:rPr>
        <w:t>uỷ, tiếp tục đổi mới nội dung, phương thức hoạt động, mở rộng mặt trận đoàn kết tập hợp, kết nạp đoàn viên, hội viên, nâng cao chất lượng các cuộc vận động, các phong trào thi đua yêu nước, chăm lo và bảo vệ quyền, lợi ích chính đáng, hợp pháp của đoàn viên, hội viên và Nhân dân, triển khai tốt các hoạt động hỗ trợ, giúp đỡ đoàn viên, hội viên thoát nghèo bền vững. Tăng cường lãnh đạo, chỉ đạo thực hiện có hiệu quả các các quy định của Đảng về góp ý phần xây dựng Đảng, xây dựng Chính quyền, giám sát và phản biện xã hội, phòng chống các tệ nạn xã hội.</w:t>
      </w:r>
      <w:r w:rsidR="00892CBD" w:rsidRPr="00706774">
        <w:t xml:space="preserve"> </w:t>
      </w:r>
      <w:r w:rsidR="00892CBD" w:rsidRPr="00706774">
        <w:rPr>
          <w:lang w:val="en-US"/>
        </w:rPr>
        <w:t>T</w:t>
      </w:r>
      <w:r w:rsidR="00892CBD" w:rsidRPr="00706774">
        <w:t xml:space="preserve">hực hiện tốt chức năng, giám sát phản biện xã hội, góp ý xây dựng Đảng, xây dựng chính quyền; chú trọng việc xây dựng, quản lý, bồi dưỡng, sử dụng và phát huy hiệu quả lực lượng cốt cán phong trào, đặc biệt là cốt cán đặc thù trên địa bàn </w:t>
      </w:r>
      <w:r w:rsidR="00892CBD" w:rsidRPr="00706774">
        <w:lastRenderedPageBreak/>
        <w:t>xã</w:t>
      </w:r>
      <w:r w:rsidR="00892CBD" w:rsidRPr="00706774">
        <w:rPr>
          <w:lang w:val="en-US"/>
        </w:rPr>
        <w:t xml:space="preserve">. </w:t>
      </w:r>
      <w:r w:rsidR="00892CBD" w:rsidRPr="00706774">
        <w:t>Chú trọng công tác thi đua, biểu dương, khen thưởng, nhân rộng các mô hình, tập thể, cá nhân tiêu biểu, xuất sắc trong phong trào.</w:t>
      </w:r>
    </w:p>
    <w:p w14:paraId="62573DAB" w14:textId="5291B424" w:rsidR="00892CBD" w:rsidRPr="00706774" w:rsidRDefault="00693451" w:rsidP="00774E23">
      <w:pPr>
        <w:pBdr>
          <w:bottom w:val="none" w:sz="4" w:space="19" w:color="000000"/>
        </w:pBdr>
        <w:tabs>
          <w:tab w:val="left" w:pos="5954"/>
        </w:tabs>
        <w:spacing w:before="60" w:after="60"/>
        <w:ind w:firstLine="709"/>
        <w:jc w:val="both"/>
        <w:rPr>
          <w:color w:val="000000" w:themeColor="text1"/>
          <w:lang w:val="en-US"/>
        </w:rPr>
      </w:pPr>
      <w:r w:rsidRPr="00706774">
        <w:rPr>
          <w:lang w:val="en-US"/>
        </w:rPr>
        <w:t>Đại hội Đảng bộ xã Lùng Phình lần thứ I, nhiệm kỳ 2025 - 2030 tiếp tục khẳng</w:t>
      </w:r>
      <w:r w:rsidR="00774E23" w:rsidRPr="00706774">
        <w:rPr>
          <w:color w:val="000000" w:themeColor="text1"/>
          <w:lang w:val="en-US"/>
        </w:rPr>
        <w:t xml:space="preserve"> </w:t>
      </w:r>
      <w:r w:rsidR="00892CBD" w:rsidRPr="00706774">
        <w:rPr>
          <w:lang w:val="en-US"/>
        </w:rPr>
        <w:t>định tinh thần đoàn kết; thể hiện tư tưởng chỉ đạo nhất quán đối với sự phát triển toàn diện của Đảng bộ thời gian qua. Đảng bộ và Nhân dân các dân tộc xã Lùng Phình quyết tâm phấn đấu thực hiện t</w:t>
      </w:r>
      <w:r w:rsidR="009A268A" w:rsidRPr="00706774">
        <w:rPr>
          <w:lang w:val="en-US"/>
        </w:rPr>
        <w:t>hắng lợi các mục tiêu, nhiệm vụ đã đề ra, sớm</w:t>
      </w:r>
      <w:r w:rsidR="00892CBD" w:rsidRPr="00706774">
        <w:rPr>
          <w:lang w:val="en-US"/>
        </w:rPr>
        <w:t xml:space="preserve"> đưa xã Lùng Phình sớm ra khỏi xã nghèo./.</w:t>
      </w:r>
    </w:p>
    <w:tbl>
      <w:tblPr>
        <w:tblW w:w="9721" w:type="dxa"/>
        <w:tblInd w:w="-93" w:type="dxa"/>
        <w:tblLayout w:type="fixed"/>
        <w:tblLook w:val="0000" w:firstRow="0" w:lastRow="0" w:firstColumn="0" w:lastColumn="0" w:noHBand="0" w:noVBand="0"/>
      </w:tblPr>
      <w:tblGrid>
        <w:gridCol w:w="3779"/>
        <w:gridCol w:w="5942"/>
      </w:tblGrid>
      <w:tr w:rsidR="00892CBD" w:rsidRPr="0028522D" w14:paraId="62573DB8" w14:textId="77777777" w:rsidTr="00CC393E">
        <w:tc>
          <w:tcPr>
            <w:tcW w:w="3779" w:type="dxa"/>
          </w:tcPr>
          <w:p w14:paraId="62573DB0" w14:textId="37A89BF5" w:rsidR="00892CBD" w:rsidRPr="0028522D" w:rsidRDefault="00892CBD" w:rsidP="00820687">
            <w:pPr>
              <w:rPr>
                <w:lang w:val="en-US"/>
              </w:rPr>
            </w:pPr>
          </w:p>
        </w:tc>
        <w:tc>
          <w:tcPr>
            <w:tcW w:w="5942" w:type="dxa"/>
          </w:tcPr>
          <w:p w14:paraId="62573DB1" w14:textId="11F82AD6" w:rsidR="00892CBD" w:rsidRDefault="00892CBD" w:rsidP="00035B9B">
            <w:pPr>
              <w:pStyle w:val="Heading1"/>
              <w:rPr>
                <w:sz w:val="28"/>
                <w:szCs w:val="28"/>
              </w:rPr>
            </w:pPr>
            <w:r w:rsidRPr="0028522D">
              <w:rPr>
                <w:sz w:val="28"/>
                <w:szCs w:val="28"/>
              </w:rPr>
              <w:t>BAN CHẤP HÀNH</w:t>
            </w:r>
          </w:p>
          <w:p w14:paraId="46E7F2BC" w14:textId="42CCF115" w:rsidR="002B57BB" w:rsidRPr="002B57BB" w:rsidRDefault="002B57BB" w:rsidP="002B57BB">
            <w:pPr>
              <w:jc w:val="center"/>
              <w:rPr>
                <w:b/>
                <w:bCs/>
                <w:lang w:val="en-US" w:eastAsia="en-US"/>
              </w:rPr>
            </w:pPr>
            <w:r w:rsidRPr="002B57BB">
              <w:rPr>
                <w:b/>
                <w:bCs/>
                <w:lang w:val="en-US" w:eastAsia="en-US"/>
              </w:rPr>
              <w:t>ĐẢNG BỘ XÃ LÙNG PHÌNH</w:t>
            </w:r>
          </w:p>
          <w:p w14:paraId="62573DB3" w14:textId="77777777" w:rsidR="00892CBD" w:rsidRPr="0028522D" w:rsidRDefault="00892CBD" w:rsidP="00505F04">
            <w:pPr>
              <w:pStyle w:val="Heading1"/>
              <w:spacing w:before="120"/>
              <w:ind w:firstLine="720"/>
              <w:rPr>
                <w:sz w:val="28"/>
                <w:szCs w:val="28"/>
              </w:rPr>
            </w:pPr>
          </w:p>
          <w:p w14:paraId="62573DB4" w14:textId="77777777" w:rsidR="00892CBD" w:rsidRPr="0028522D" w:rsidRDefault="00892CBD" w:rsidP="00505F04">
            <w:pPr>
              <w:pStyle w:val="Heading1"/>
              <w:spacing w:before="120"/>
              <w:ind w:firstLine="720"/>
              <w:rPr>
                <w:sz w:val="28"/>
                <w:szCs w:val="28"/>
              </w:rPr>
            </w:pPr>
          </w:p>
          <w:p w14:paraId="62573DB7" w14:textId="24C76EF3" w:rsidR="00892CBD" w:rsidRPr="0028522D" w:rsidRDefault="00892CBD" w:rsidP="00521E96">
            <w:pPr>
              <w:pStyle w:val="Heading1"/>
              <w:spacing w:before="120"/>
              <w:jc w:val="left"/>
              <w:rPr>
                <w:sz w:val="28"/>
                <w:szCs w:val="28"/>
              </w:rPr>
            </w:pPr>
          </w:p>
        </w:tc>
      </w:tr>
    </w:tbl>
    <w:p w14:paraId="62573DB9" w14:textId="788A0CAD" w:rsidR="00892CBD" w:rsidRPr="0028522D" w:rsidRDefault="00892CBD" w:rsidP="00521E96">
      <w:pPr>
        <w:tabs>
          <w:tab w:val="left" w:pos="1432"/>
        </w:tabs>
        <w:spacing w:before="120"/>
        <w:rPr>
          <w:lang w:val="en-US"/>
        </w:rPr>
      </w:pPr>
    </w:p>
    <w:sectPr w:rsidR="00892CBD" w:rsidRPr="0028522D" w:rsidSect="00A336D2">
      <w:headerReference w:type="even" r:id="rId7"/>
      <w:headerReference w:type="default" r:id="rId8"/>
      <w:pgSz w:w="11907" w:h="16840"/>
      <w:pgMar w:top="1134" w:right="851" w:bottom="1134" w:left="1701"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780D4" w14:textId="77777777" w:rsidR="00F076CC" w:rsidRDefault="00F076CC" w:rsidP="00892CBD">
      <w:r>
        <w:separator/>
      </w:r>
    </w:p>
  </w:endnote>
  <w:endnote w:type="continuationSeparator" w:id="0">
    <w:p w14:paraId="049FF1F5" w14:textId="77777777" w:rsidR="00F076CC" w:rsidRDefault="00F076CC" w:rsidP="0089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4E6B2" w14:textId="77777777" w:rsidR="00F076CC" w:rsidRDefault="00F076CC" w:rsidP="00892CBD">
      <w:r>
        <w:separator/>
      </w:r>
    </w:p>
  </w:footnote>
  <w:footnote w:type="continuationSeparator" w:id="0">
    <w:p w14:paraId="43685C0D" w14:textId="77777777" w:rsidR="00F076CC" w:rsidRDefault="00F076CC" w:rsidP="00892CBD">
      <w:r>
        <w:continuationSeparator/>
      </w:r>
    </w:p>
  </w:footnote>
  <w:footnote w:id="1">
    <w:p w14:paraId="6C7A5407" w14:textId="77777777" w:rsidR="007E71BE" w:rsidRPr="0085422F" w:rsidRDefault="007E71BE" w:rsidP="007E71BE">
      <w:pPr>
        <w:pStyle w:val="FootnoteText"/>
        <w:ind w:firstLine="426"/>
        <w:jc w:val="both"/>
        <w:rPr>
          <w:i/>
          <w:szCs w:val="20"/>
          <w:lang w:val="en-US"/>
        </w:rPr>
      </w:pPr>
      <w:r w:rsidRPr="0085422F">
        <w:rPr>
          <w:rStyle w:val="FootnoteReference"/>
          <w:szCs w:val="20"/>
        </w:rPr>
        <w:footnoteRef/>
      </w:r>
      <w:r w:rsidRPr="0085422F">
        <w:rPr>
          <w:szCs w:val="20"/>
        </w:rPr>
        <w:t xml:space="preserve"> </w:t>
      </w:r>
      <w:r w:rsidRPr="0085422F">
        <w:rPr>
          <w:i/>
          <w:szCs w:val="20"/>
          <w:lang w:val="en-US"/>
        </w:rPr>
        <w:t>Trong đó:</w:t>
      </w:r>
    </w:p>
    <w:p w14:paraId="2BF68CA0" w14:textId="77777777" w:rsidR="007E71BE" w:rsidRPr="0085422F" w:rsidRDefault="007E71BE" w:rsidP="007E71BE">
      <w:pPr>
        <w:pStyle w:val="FootnoteText"/>
        <w:ind w:firstLine="426"/>
        <w:jc w:val="both"/>
        <w:rPr>
          <w:i/>
          <w:iCs/>
          <w:szCs w:val="20"/>
          <w:lang w:val="de-DE"/>
        </w:rPr>
      </w:pPr>
      <w:r w:rsidRPr="0085422F">
        <w:rPr>
          <w:i/>
          <w:szCs w:val="20"/>
          <w:lang w:val="en-US"/>
        </w:rPr>
        <w:t xml:space="preserve">+ xã Lùng Thẩn (cũ): </w:t>
      </w:r>
      <w:r w:rsidRPr="0085422F">
        <w:rPr>
          <w:i/>
          <w:iCs/>
          <w:szCs w:val="20"/>
          <w:lang w:val="de-DE"/>
        </w:rPr>
        <w:t>Tổng đàn gia súc 7.158 con, tăng 1855 con so với năm 2020, đạt 135% so với MTĐH. (trong đó đàn trâu 1993 con; bò 1445 con, ngựa 60 con; đàn lơn 3750 con). Đàn gia cầm 45.895/3600 con đạt 127% Thuỷ sản ao hồ 0.7 ha, sản lượng thủy sản 1.5 tấn Phát triển mô hình sản xuất chăn nuôi lợn Đen bản địa; gà đen bản địa 02 mô hình</w:t>
      </w:r>
    </w:p>
    <w:p w14:paraId="2C7DA82C" w14:textId="77777777" w:rsidR="007E71BE" w:rsidRPr="0085422F" w:rsidRDefault="007E71BE" w:rsidP="007E71BE">
      <w:pPr>
        <w:pStyle w:val="FootnoteText"/>
        <w:ind w:firstLine="426"/>
        <w:jc w:val="both"/>
        <w:rPr>
          <w:i/>
          <w:iCs/>
          <w:szCs w:val="20"/>
          <w:lang w:val="de-DE"/>
        </w:rPr>
      </w:pPr>
      <w:r w:rsidRPr="0085422F">
        <w:rPr>
          <w:i/>
          <w:iCs/>
          <w:szCs w:val="20"/>
          <w:lang w:val="de-DE"/>
        </w:rPr>
        <w:t>+ Xã Lùng Phình (cũ): Tổng đàn gia súc 6300 con, tăng 1.174 con so với năm 2020, đạt 122,9% so với MTĐH. (trong đó đàn trâu 1.650 con; bò 70 con, ngựa 67 con; đàn lơn 4.464 con). Đàn gia cầm 21.784/13.450 con đạt 162%.</w:t>
      </w:r>
    </w:p>
    <w:p w14:paraId="6BA975DA" w14:textId="77777777" w:rsidR="007E71BE" w:rsidRPr="0085422F" w:rsidRDefault="007E71BE" w:rsidP="007E71BE">
      <w:pPr>
        <w:pStyle w:val="FootnoteText"/>
        <w:ind w:firstLine="426"/>
        <w:jc w:val="both"/>
        <w:rPr>
          <w:i/>
          <w:iCs/>
          <w:szCs w:val="20"/>
          <w:lang w:val="de-DE"/>
        </w:rPr>
      </w:pPr>
      <w:r w:rsidRPr="0085422F">
        <w:rPr>
          <w:i/>
          <w:iCs/>
          <w:szCs w:val="20"/>
          <w:lang w:val="de-DE"/>
        </w:rPr>
        <w:t xml:space="preserve">+ Xã Tả Van Chư (cũ): </w:t>
      </w:r>
      <w:r w:rsidRPr="0085422F">
        <w:rPr>
          <w:i/>
          <w:iCs/>
          <w:szCs w:val="20"/>
          <w:lang w:val="sv-SE"/>
        </w:rPr>
        <w:t>Tổng đàn gia súc gia cầm toàn xã là 19.000/ 19.900/con bằng 163% vượt so với MTĐH</w:t>
      </w:r>
      <w:r w:rsidRPr="0085422F">
        <w:rPr>
          <w:i/>
          <w:iCs/>
          <w:szCs w:val="20"/>
          <w:lang w:val="de-DE"/>
        </w:rPr>
        <w:t xml:space="preserve"> (trong đó đàn trâu 930 con; bò 16 con, ngựa 102 con; đàn lơn 2300 con). Đàn gia cầm 16.552 con đạt 104%MTĐH; Phát triển mô hình sản xuất chăn nuôi lợn Đen bản địa 500 tại thôn Lả Dì Thàng.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3DC3" w14:textId="77777777" w:rsidR="00A023E1" w:rsidRDefault="00A023E1">
    <w:pPr>
      <w:pStyle w:val="Header"/>
      <w:framePr w:wrap="around" w:vAnchor="text" w:hAnchor="margin" w:xAlign="center" w:y="1"/>
      <w:rPr>
        <w:rStyle w:val="PageNumber"/>
      </w:rPr>
    </w:pPr>
  </w:p>
  <w:p w14:paraId="62573DC4" w14:textId="77777777" w:rsidR="00A023E1" w:rsidRDefault="00A02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079811"/>
      <w:docPartObj>
        <w:docPartGallery w:val="Page Numbers (Top of Page)"/>
        <w:docPartUnique/>
      </w:docPartObj>
    </w:sdtPr>
    <w:sdtEndPr>
      <w:rPr>
        <w:noProof/>
        <w:sz w:val="24"/>
        <w:szCs w:val="24"/>
      </w:rPr>
    </w:sdtEndPr>
    <w:sdtContent>
      <w:p w14:paraId="0C7B2C9D" w14:textId="1DED218D" w:rsidR="00A336D2" w:rsidRPr="00A336D2" w:rsidRDefault="00A336D2" w:rsidP="00A336D2">
        <w:pPr>
          <w:pStyle w:val="Header"/>
          <w:jc w:val="center"/>
          <w:rPr>
            <w:sz w:val="24"/>
            <w:szCs w:val="24"/>
          </w:rPr>
        </w:pPr>
        <w:r w:rsidRPr="00E16039">
          <w:rPr>
            <w:sz w:val="20"/>
            <w:szCs w:val="20"/>
          </w:rPr>
          <w:fldChar w:fldCharType="begin"/>
        </w:r>
        <w:r w:rsidRPr="00E16039">
          <w:rPr>
            <w:sz w:val="20"/>
            <w:szCs w:val="20"/>
          </w:rPr>
          <w:instrText xml:space="preserve"> PAGE   \* MERGEFORMAT </w:instrText>
        </w:r>
        <w:r w:rsidRPr="00E16039">
          <w:rPr>
            <w:sz w:val="20"/>
            <w:szCs w:val="20"/>
          </w:rPr>
          <w:fldChar w:fldCharType="separate"/>
        </w:r>
        <w:r w:rsidR="005E36A2">
          <w:rPr>
            <w:noProof/>
            <w:sz w:val="20"/>
            <w:szCs w:val="20"/>
          </w:rPr>
          <w:t>29</w:t>
        </w:r>
        <w:r w:rsidRPr="00E16039">
          <w:rPr>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21F"/>
    <w:multiLevelType w:val="multilevel"/>
    <w:tmpl w:val="319A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27ECD"/>
    <w:multiLevelType w:val="multilevel"/>
    <w:tmpl w:val="BD58903E"/>
    <w:lvl w:ilvl="0">
      <w:start w:val="1"/>
      <w:numFmt w:val="decimal"/>
      <w:lvlText w:val="%1"/>
      <w:lvlJc w:val="left"/>
      <w:pPr>
        <w:ind w:left="375" w:hanging="374"/>
      </w:pPr>
      <w:rPr>
        <w:b/>
        <w:i/>
      </w:rPr>
    </w:lvl>
    <w:lvl w:ilvl="1">
      <w:start w:val="5"/>
      <w:numFmt w:val="decimal"/>
      <w:lvlText w:val="%1.%2"/>
      <w:lvlJc w:val="left"/>
      <w:pPr>
        <w:ind w:left="1095" w:hanging="374"/>
      </w:pPr>
      <w:rPr>
        <w:b/>
        <w:i/>
      </w:rPr>
    </w:lvl>
    <w:lvl w:ilvl="2">
      <w:start w:val="1"/>
      <w:numFmt w:val="decimal"/>
      <w:lvlText w:val="%1.%2.%3"/>
      <w:lvlJc w:val="left"/>
      <w:pPr>
        <w:ind w:left="2160" w:hanging="719"/>
      </w:pPr>
      <w:rPr>
        <w:b/>
        <w:i/>
      </w:rPr>
    </w:lvl>
    <w:lvl w:ilvl="3">
      <w:start w:val="1"/>
      <w:numFmt w:val="decimal"/>
      <w:lvlText w:val="%1.%2.%3.%4"/>
      <w:lvlJc w:val="left"/>
      <w:pPr>
        <w:ind w:left="3240" w:hanging="1079"/>
      </w:pPr>
      <w:rPr>
        <w:b/>
        <w:i/>
      </w:rPr>
    </w:lvl>
    <w:lvl w:ilvl="4">
      <w:start w:val="1"/>
      <w:numFmt w:val="decimal"/>
      <w:lvlText w:val="%1.%2.%3.%4.%5"/>
      <w:lvlJc w:val="left"/>
      <w:pPr>
        <w:ind w:left="3960" w:hanging="1079"/>
      </w:pPr>
      <w:rPr>
        <w:b/>
        <w:i/>
      </w:rPr>
    </w:lvl>
    <w:lvl w:ilvl="5">
      <w:start w:val="1"/>
      <w:numFmt w:val="decimal"/>
      <w:lvlText w:val="%1.%2.%3.%4.%5.%6"/>
      <w:lvlJc w:val="left"/>
      <w:pPr>
        <w:ind w:left="5040" w:hanging="1439"/>
      </w:pPr>
      <w:rPr>
        <w:b/>
        <w:i/>
      </w:rPr>
    </w:lvl>
    <w:lvl w:ilvl="6">
      <w:start w:val="1"/>
      <w:numFmt w:val="decimal"/>
      <w:lvlText w:val="%1.%2.%3.%4.%5.%6.%7"/>
      <w:lvlJc w:val="left"/>
      <w:pPr>
        <w:ind w:left="5760" w:hanging="1439"/>
      </w:pPr>
      <w:rPr>
        <w:b/>
        <w:i/>
      </w:rPr>
    </w:lvl>
    <w:lvl w:ilvl="7">
      <w:start w:val="1"/>
      <w:numFmt w:val="decimal"/>
      <w:lvlText w:val="%1.%2.%3.%4.%5.%6.%7.%8"/>
      <w:lvlJc w:val="left"/>
      <w:pPr>
        <w:ind w:left="6840" w:hanging="1799"/>
      </w:pPr>
      <w:rPr>
        <w:b/>
        <w:i/>
      </w:rPr>
    </w:lvl>
    <w:lvl w:ilvl="8">
      <w:start w:val="1"/>
      <w:numFmt w:val="decimal"/>
      <w:lvlText w:val="%1.%2.%3.%4.%5.%6.%7.%8.%9"/>
      <w:lvlJc w:val="left"/>
      <w:pPr>
        <w:ind w:left="7920" w:hanging="2159"/>
      </w:pPr>
      <w:rPr>
        <w:b/>
        <w:i/>
      </w:rPr>
    </w:lvl>
  </w:abstractNum>
  <w:abstractNum w:abstractNumId="2" w15:restartNumberingAfterBreak="0">
    <w:nsid w:val="0C7E5F2D"/>
    <w:multiLevelType w:val="multilevel"/>
    <w:tmpl w:val="FB5C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C7324"/>
    <w:multiLevelType w:val="multilevel"/>
    <w:tmpl w:val="0056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A3760"/>
    <w:multiLevelType w:val="hybridMultilevel"/>
    <w:tmpl w:val="5B38EE66"/>
    <w:lvl w:ilvl="0" w:tplc="3D1A8680">
      <w:start w:val="1"/>
      <w:numFmt w:val="upperRoman"/>
      <w:lvlText w:val="%1."/>
      <w:lvlJc w:val="left"/>
      <w:pPr>
        <w:ind w:left="1287" w:hanging="719"/>
      </w:pPr>
    </w:lvl>
    <w:lvl w:ilvl="1" w:tplc="3DDC936A">
      <w:start w:val="1"/>
      <w:numFmt w:val="lowerLetter"/>
      <w:lvlText w:val="%2."/>
      <w:lvlJc w:val="left"/>
      <w:pPr>
        <w:ind w:left="1647" w:hanging="359"/>
      </w:pPr>
    </w:lvl>
    <w:lvl w:ilvl="2" w:tplc="CFA22C24">
      <w:start w:val="1"/>
      <w:numFmt w:val="lowerRoman"/>
      <w:lvlText w:val="%3."/>
      <w:lvlJc w:val="right"/>
      <w:pPr>
        <w:ind w:left="2367" w:hanging="179"/>
      </w:pPr>
    </w:lvl>
    <w:lvl w:ilvl="3" w:tplc="D6669E84">
      <w:start w:val="1"/>
      <w:numFmt w:val="decimal"/>
      <w:lvlText w:val="%4."/>
      <w:lvlJc w:val="left"/>
      <w:pPr>
        <w:ind w:left="3087" w:hanging="359"/>
      </w:pPr>
    </w:lvl>
    <w:lvl w:ilvl="4" w:tplc="A0EE5806">
      <w:start w:val="1"/>
      <w:numFmt w:val="lowerLetter"/>
      <w:lvlText w:val="%5."/>
      <w:lvlJc w:val="left"/>
      <w:pPr>
        <w:ind w:left="3807" w:hanging="359"/>
      </w:pPr>
    </w:lvl>
    <w:lvl w:ilvl="5" w:tplc="3606F0D6">
      <w:start w:val="1"/>
      <w:numFmt w:val="lowerRoman"/>
      <w:lvlText w:val="%6."/>
      <w:lvlJc w:val="right"/>
      <w:pPr>
        <w:ind w:left="4527" w:hanging="179"/>
      </w:pPr>
    </w:lvl>
    <w:lvl w:ilvl="6" w:tplc="DC78AB88">
      <w:start w:val="1"/>
      <w:numFmt w:val="decimal"/>
      <w:lvlText w:val="%7."/>
      <w:lvlJc w:val="left"/>
      <w:pPr>
        <w:ind w:left="5247" w:hanging="359"/>
      </w:pPr>
    </w:lvl>
    <w:lvl w:ilvl="7" w:tplc="F7ECBDCE">
      <w:start w:val="1"/>
      <w:numFmt w:val="lowerLetter"/>
      <w:lvlText w:val="%8."/>
      <w:lvlJc w:val="left"/>
      <w:pPr>
        <w:ind w:left="5967" w:hanging="359"/>
      </w:pPr>
    </w:lvl>
    <w:lvl w:ilvl="8" w:tplc="39469C60">
      <w:start w:val="1"/>
      <w:numFmt w:val="lowerRoman"/>
      <w:lvlText w:val="%9."/>
      <w:lvlJc w:val="right"/>
      <w:pPr>
        <w:ind w:left="6687" w:hanging="179"/>
      </w:pPr>
    </w:lvl>
  </w:abstractNum>
  <w:abstractNum w:abstractNumId="5" w15:restartNumberingAfterBreak="0">
    <w:nsid w:val="16E633A3"/>
    <w:multiLevelType w:val="multilevel"/>
    <w:tmpl w:val="83EA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9043E"/>
    <w:multiLevelType w:val="hybridMultilevel"/>
    <w:tmpl w:val="CF84B0E4"/>
    <w:lvl w:ilvl="0" w:tplc="95D240AC">
      <w:start w:val="1"/>
      <w:numFmt w:val="decimal"/>
      <w:lvlText w:val="%1."/>
      <w:lvlJc w:val="left"/>
      <w:pPr>
        <w:ind w:left="927" w:hanging="359"/>
      </w:pPr>
    </w:lvl>
    <w:lvl w:ilvl="1" w:tplc="9B8A8CF8">
      <w:start w:val="1"/>
      <w:numFmt w:val="lowerLetter"/>
      <w:lvlText w:val="%2."/>
      <w:lvlJc w:val="left"/>
      <w:pPr>
        <w:ind w:left="1647" w:hanging="359"/>
      </w:pPr>
    </w:lvl>
    <w:lvl w:ilvl="2" w:tplc="6A001242">
      <w:start w:val="1"/>
      <w:numFmt w:val="lowerRoman"/>
      <w:lvlText w:val="%3."/>
      <w:lvlJc w:val="right"/>
      <w:pPr>
        <w:ind w:left="2367" w:hanging="179"/>
      </w:pPr>
    </w:lvl>
    <w:lvl w:ilvl="3" w:tplc="D01ECC1A">
      <w:start w:val="1"/>
      <w:numFmt w:val="decimal"/>
      <w:lvlText w:val="%4."/>
      <w:lvlJc w:val="left"/>
      <w:pPr>
        <w:ind w:left="3087" w:hanging="359"/>
      </w:pPr>
    </w:lvl>
    <w:lvl w:ilvl="4" w:tplc="A20665F2">
      <w:start w:val="1"/>
      <w:numFmt w:val="lowerLetter"/>
      <w:lvlText w:val="%5."/>
      <w:lvlJc w:val="left"/>
      <w:pPr>
        <w:ind w:left="3807" w:hanging="359"/>
      </w:pPr>
    </w:lvl>
    <w:lvl w:ilvl="5" w:tplc="5232B460">
      <w:start w:val="1"/>
      <w:numFmt w:val="lowerRoman"/>
      <w:lvlText w:val="%6."/>
      <w:lvlJc w:val="right"/>
      <w:pPr>
        <w:ind w:left="4527" w:hanging="179"/>
      </w:pPr>
    </w:lvl>
    <w:lvl w:ilvl="6" w:tplc="5F1AC7BA">
      <w:start w:val="1"/>
      <w:numFmt w:val="decimal"/>
      <w:lvlText w:val="%7."/>
      <w:lvlJc w:val="left"/>
      <w:pPr>
        <w:ind w:left="5247" w:hanging="359"/>
      </w:pPr>
    </w:lvl>
    <w:lvl w:ilvl="7" w:tplc="E1F4D8C2">
      <w:start w:val="1"/>
      <w:numFmt w:val="lowerLetter"/>
      <w:lvlText w:val="%8."/>
      <w:lvlJc w:val="left"/>
      <w:pPr>
        <w:ind w:left="5967" w:hanging="359"/>
      </w:pPr>
    </w:lvl>
    <w:lvl w:ilvl="8" w:tplc="1B18AAE8">
      <w:start w:val="1"/>
      <w:numFmt w:val="lowerRoman"/>
      <w:lvlText w:val="%9."/>
      <w:lvlJc w:val="right"/>
      <w:pPr>
        <w:ind w:left="6687" w:hanging="179"/>
      </w:pPr>
    </w:lvl>
  </w:abstractNum>
  <w:abstractNum w:abstractNumId="7" w15:restartNumberingAfterBreak="0">
    <w:nsid w:val="18EE154E"/>
    <w:multiLevelType w:val="multilevel"/>
    <w:tmpl w:val="1978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A1D0D"/>
    <w:multiLevelType w:val="multilevel"/>
    <w:tmpl w:val="410E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93FD5"/>
    <w:multiLevelType w:val="multilevel"/>
    <w:tmpl w:val="FA5E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B6CCA"/>
    <w:multiLevelType w:val="hybridMultilevel"/>
    <w:tmpl w:val="4CB63EEA"/>
    <w:lvl w:ilvl="0" w:tplc="81D8A0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877AD8"/>
    <w:multiLevelType w:val="multilevel"/>
    <w:tmpl w:val="130C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52472"/>
    <w:multiLevelType w:val="multilevel"/>
    <w:tmpl w:val="DBE2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300FA8"/>
    <w:multiLevelType w:val="hybridMultilevel"/>
    <w:tmpl w:val="B2E0E9B0"/>
    <w:lvl w:ilvl="0" w:tplc="97040CA8">
      <w:start w:val="1"/>
      <w:numFmt w:val="decimal"/>
      <w:lvlText w:val="%1."/>
      <w:lvlJc w:val="left"/>
      <w:pPr>
        <w:ind w:left="1060" w:hanging="359"/>
      </w:pPr>
    </w:lvl>
    <w:lvl w:ilvl="1" w:tplc="0CE06024">
      <w:start w:val="1"/>
      <w:numFmt w:val="lowerLetter"/>
      <w:lvlText w:val="%2."/>
      <w:lvlJc w:val="left"/>
      <w:pPr>
        <w:ind w:left="1780" w:hanging="359"/>
      </w:pPr>
    </w:lvl>
    <w:lvl w:ilvl="2" w:tplc="B43CE2BE">
      <w:start w:val="1"/>
      <w:numFmt w:val="lowerRoman"/>
      <w:lvlText w:val="%3."/>
      <w:lvlJc w:val="right"/>
      <w:pPr>
        <w:ind w:left="2500" w:hanging="179"/>
      </w:pPr>
    </w:lvl>
    <w:lvl w:ilvl="3" w:tplc="44AA8DF2">
      <w:start w:val="1"/>
      <w:numFmt w:val="decimal"/>
      <w:lvlText w:val="%4."/>
      <w:lvlJc w:val="left"/>
      <w:pPr>
        <w:ind w:left="3220" w:hanging="359"/>
      </w:pPr>
    </w:lvl>
    <w:lvl w:ilvl="4" w:tplc="F64C7740">
      <w:start w:val="1"/>
      <w:numFmt w:val="lowerLetter"/>
      <w:lvlText w:val="%5."/>
      <w:lvlJc w:val="left"/>
      <w:pPr>
        <w:ind w:left="3940" w:hanging="359"/>
      </w:pPr>
    </w:lvl>
    <w:lvl w:ilvl="5" w:tplc="36281C38">
      <w:start w:val="1"/>
      <w:numFmt w:val="lowerRoman"/>
      <w:lvlText w:val="%6."/>
      <w:lvlJc w:val="right"/>
      <w:pPr>
        <w:ind w:left="4660" w:hanging="179"/>
      </w:pPr>
    </w:lvl>
    <w:lvl w:ilvl="6" w:tplc="D58C04E6">
      <w:start w:val="1"/>
      <w:numFmt w:val="decimal"/>
      <w:lvlText w:val="%7."/>
      <w:lvlJc w:val="left"/>
      <w:pPr>
        <w:ind w:left="5380" w:hanging="359"/>
      </w:pPr>
    </w:lvl>
    <w:lvl w:ilvl="7" w:tplc="2F56596C">
      <w:start w:val="1"/>
      <w:numFmt w:val="lowerLetter"/>
      <w:lvlText w:val="%8."/>
      <w:lvlJc w:val="left"/>
      <w:pPr>
        <w:ind w:left="6100" w:hanging="359"/>
      </w:pPr>
    </w:lvl>
    <w:lvl w:ilvl="8" w:tplc="D78E195E">
      <w:start w:val="1"/>
      <w:numFmt w:val="lowerRoman"/>
      <w:lvlText w:val="%9."/>
      <w:lvlJc w:val="right"/>
      <w:pPr>
        <w:ind w:left="6820" w:hanging="179"/>
      </w:pPr>
    </w:lvl>
  </w:abstractNum>
  <w:abstractNum w:abstractNumId="14" w15:restartNumberingAfterBreak="0">
    <w:nsid w:val="4EEC099E"/>
    <w:multiLevelType w:val="multilevel"/>
    <w:tmpl w:val="0DEA4D04"/>
    <w:lvl w:ilvl="0">
      <w:start w:val="1"/>
      <w:numFmt w:val="upperRoman"/>
      <w:lvlText w:val="%1."/>
      <w:lvlJc w:val="left"/>
      <w:pPr>
        <w:ind w:left="1080" w:hanging="719"/>
      </w:pPr>
    </w:lvl>
    <w:lvl w:ilvl="1">
      <w:start w:val="4"/>
      <w:numFmt w:val="decimal"/>
      <w:lvlText w:val="%1.%2."/>
      <w:lvlJc w:val="left"/>
      <w:pPr>
        <w:ind w:left="1515" w:hanging="719"/>
      </w:pPr>
    </w:lvl>
    <w:lvl w:ilvl="2">
      <w:start w:val="1"/>
      <w:numFmt w:val="decimal"/>
      <w:lvlText w:val="%1.%2.%3."/>
      <w:lvlJc w:val="left"/>
      <w:pPr>
        <w:ind w:left="1950" w:hanging="719"/>
      </w:pPr>
    </w:lvl>
    <w:lvl w:ilvl="3">
      <w:start w:val="1"/>
      <w:numFmt w:val="decimal"/>
      <w:lvlText w:val="%1.%2.%3.%4."/>
      <w:lvlJc w:val="left"/>
      <w:pPr>
        <w:ind w:left="2745" w:hanging="1079"/>
      </w:pPr>
    </w:lvl>
    <w:lvl w:ilvl="4">
      <w:start w:val="1"/>
      <w:numFmt w:val="decimal"/>
      <w:lvlText w:val="%1.%2.%3.%4.%5."/>
      <w:lvlJc w:val="left"/>
      <w:pPr>
        <w:ind w:left="3180" w:hanging="1079"/>
      </w:pPr>
    </w:lvl>
    <w:lvl w:ilvl="5">
      <w:start w:val="1"/>
      <w:numFmt w:val="decimal"/>
      <w:lvlText w:val="%1.%2.%3.%4.%5.%6."/>
      <w:lvlJc w:val="left"/>
      <w:pPr>
        <w:ind w:left="3975" w:hanging="1439"/>
      </w:pPr>
    </w:lvl>
    <w:lvl w:ilvl="6">
      <w:start w:val="1"/>
      <w:numFmt w:val="decimal"/>
      <w:lvlText w:val="%1.%2.%3.%4.%5.%6.%7."/>
      <w:lvlJc w:val="left"/>
      <w:pPr>
        <w:ind w:left="4770" w:hanging="1799"/>
      </w:pPr>
    </w:lvl>
    <w:lvl w:ilvl="7">
      <w:start w:val="1"/>
      <w:numFmt w:val="decimal"/>
      <w:lvlText w:val="%1.%2.%3.%4.%5.%6.%7.%8."/>
      <w:lvlJc w:val="left"/>
      <w:pPr>
        <w:ind w:left="5205" w:hanging="1799"/>
      </w:pPr>
    </w:lvl>
    <w:lvl w:ilvl="8">
      <w:start w:val="1"/>
      <w:numFmt w:val="decimal"/>
      <w:lvlText w:val="%1.%2.%3.%4.%5.%6.%7.%8.%9."/>
      <w:lvlJc w:val="left"/>
      <w:pPr>
        <w:ind w:left="6000" w:hanging="2159"/>
      </w:pPr>
    </w:lvl>
  </w:abstractNum>
  <w:abstractNum w:abstractNumId="15" w15:restartNumberingAfterBreak="0">
    <w:nsid w:val="52054152"/>
    <w:multiLevelType w:val="hybridMultilevel"/>
    <w:tmpl w:val="40F43D2C"/>
    <w:lvl w:ilvl="0" w:tplc="4FDADF98">
      <w:start w:val="1"/>
      <w:numFmt w:val="bullet"/>
      <w:lvlText w:val=""/>
      <w:lvlJc w:val="left"/>
      <w:pPr>
        <w:tabs>
          <w:tab w:val="left" w:pos="720"/>
        </w:tabs>
        <w:ind w:left="720" w:hanging="359"/>
      </w:pPr>
      <w:rPr>
        <w:rFonts w:ascii="Symbol" w:hAnsi="Symbol"/>
        <w:sz w:val="20"/>
      </w:rPr>
    </w:lvl>
    <w:lvl w:ilvl="1" w:tplc="7FAEA44E">
      <w:start w:val="1"/>
      <w:numFmt w:val="bullet"/>
      <w:lvlText w:val="o"/>
      <w:lvlJc w:val="left"/>
      <w:pPr>
        <w:tabs>
          <w:tab w:val="left" w:pos="1440"/>
        </w:tabs>
        <w:ind w:left="1440" w:hanging="359"/>
      </w:pPr>
      <w:rPr>
        <w:rFonts w:ascii="Courier New" w:hAnsi="Courier New"/>
        <w:sz w:val="20"/>
      </w:rPr>
    </w:lvl>
    <w:lvl w:ilvl="2" w:tplc="E7F8CCDE">
      <w:start w:val="1"/>
      <w:numFmt w:val="bullet"/>
      <w:lvlText w:val=""/>
      <w:lvlJc w:val="left"/>
      <w:pPr>
        <w:tabs>
          <w:tab w:val="left" w:pos="2160"/>
        </w:tabs>
        <w:ind w:left="2160" w:hanging="359"/>
      </w:pPr>
      <w:rPr>
        <w:rFonts w:ascii="Wingdings" w:hAnsi="Wingdings"/>
        <w:sz w:val="20"/>
      </w:rPr>
    </w:lvl>
    <w:lvl w:ilvl="3" w:tplc="12C2E600">
      <w:start w:val="1"/>
      <w:numFmt w:val="bullet"/>
      <w:lvlText w:val=""/>
      <w:lvlJc w:val="left"/>
      <w:pPr>
        <w:tabs>
          <w:tab w:val="left" w:pos="2880"/>
        </w:tabs>
        <w:ind w:left="2880" w:hanging="359"/>
      </w:pPr>
      <w:rPr>
        <w:rFonts w:ascii="Wingdings" w:hAnsi="Wingdings"/>
        <w:sz w:val="20"/>
      </w:rPr>
    </w:lvl>
    <w:lvl w:ilvl="4" w:tplc="33827DEE">
      <w:start w:val="1"/>
      <w:numFmt w:val="bullet"/>
      <w:lvlText w:val=""/>
      <w:lvlJc w:val="left"/>
      <w:pPr>
        <w:tabs>
          <w:tab w:val="left" w:pos="3600"/>
        </w:tabs>
        <w:ind w:left="3600" w:hanging="359"/>
      </w:pPr>
      <w:rPr>
        <w:rFonts w:ascii="Wingdings" w:hAnsi="Wingdings"/>
        <w:sz w:val="20"/>
      </w:rPr>
    </w:lvl>
    <w:lvl w:ilvl="5" w:tplc="9E441E84">
      <w:start w:val="1"/>
      <w:numFmt w:val="bullet"/>
      <w:lvlText w:val=""/>
      <w:lvlJc w:val="left"/>
      <w:pPr>
        <w:tabs>
          <w:tab w:val="left" w:pos="4320"/>
        </w:tabs>
        <w:ind w:left="4320" w:hanging="359"/>
      </w:pPr>
      <w:rPr>
        <w:rFonts w:ascii="Wingdings" w:hAnsi="Wingdings"/>
        <w:sz w:val="20"/>
      </w:rPr>
    </w:lvl>
    <w:lvl w:ilvl="6" w:tplc="036480E2">
      <w:start w:val="1"/>
      <w:numFmt w:val="bullet"/>
      <w:lvlText w:val=""/>
      <w:lvlJc w:val="left"/>
      <w:pPr>
        <w:tabs>
          <w:tab w:val="left" w:pos="5040"/>
        </w:tabs>
        <w:ind w:left="5040" w:hanging="359"/>
      </w:pPr>
      <w:rPr>
        <w:rFonts w:ascii="Wingdings" w:hAnsi="Wingdings"/>
        <w:sz w:val="20"/>
      </w:rPr>
    </w:lvl>
    <w:lvl w:ilvl="7" w:tplc="E2B021C6">
      <w:start w:val="1"/>
      <w:numFmt w:val="bullet"/>
      <w:lvlText w:val=""/>
      <w:lvlJc w:val="left"/>
      <w:pPr>
        <w:tabs>
          <w:tab w:val="left" w:pos="5760"/>
        </w:tabs>
        <w:ind w:left="5760" w:hanging="359"/>
      </w:pPr>
      <w:rPr>
        <w:rFonts w:ascii="Wingdings" w:hAnsi="Wingdings"/>
        <w:sz w:val="20"/>
      </w:rPr>
    </w:lvl>
    <w:lvl w:ilvl="8" w:tplc="EC16A9DE">
      <w:start w:val="1"/>
      <w:numFmt w:val="bullet"/>
      <w:lvlText w:val=""/>
      <w:lvlJc w:val="left"/>
      <w:pPr>
        <w:tabs>
          <w:tab w:val="left" w:pos="6480"/>
        </w:tabs>
        <w:ind w:left="6480" w:hanging="359"/>
      </w:pPr>
      <w:rPr>
        <w:rFonts w:ascii="Wingdings" w:hAnsi="Wingdings"/>
        <w:sz w:val="20"/>
      </w:rPr>
    </w:lvl>
  </w:abstractNum>
  <w:abstractNum w:abstractNumId="16" w15:restartNumberingAfterBreak="0">
    <w:nsid w:val="56B103DC"/>
    <w:multiLevelType w:val="multilevel"/>
    <w:tmpl w:val="A19C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7632DA"/>
    <w:multiLevelType w:val="multilevel"/>
    <w:tmpl w:val="00F2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3781513">
    <w:abstractNumId w:val="4"/>
  </w:num>
  <w:num w:numId="2" w16cid:durableId="1182082972">
    <w:abstractNumId w:val="14"/>
  </w:num>
  <w:num w:numId="3" w16cid:durableId="146477263">
    <w:abstractNumId w:val="13"/>
  </w:num>
  <w:num w:numId="4" w16cid:durableId="1536579139">
    <w:abstractNumId w:val="15"/>
  </w:num>
  <w:num w:numId="5" w16cid:durableId="1382905094">
    <w:abstractNumId w:val="6"/>
  </w:num>
  <w:num w:numId="6" w16cid:durableId="18090518">
    <w:abstractNumId w:val="1"/>
  </w:num>
  <w:num w:numId="7" w16cid:durableId="688021195">
    <w:abstractNumId w:val="5"/>
  </w:num>
  <w:num w:numId="8" w16cid:durableId="1218978287">
    <w:abstractNumId w:val="9"/>
  </w:num>
  <w:num w:numId="9" w16cid:durableId="782961260">
    <w:abstractNumId w:val="12"/>
  </w:num>
  <w:num w:numId="10" w16cid:durableId="266743825">
    <w:abstractNumId w:val="16"/>
  </w:num>
  <w:num w:numId="11" w16cid:durableId="1321883868">
    <w:abstractNumId w:val="7"/>
  </w:num>
  <w:num w:numId="12" w16cid:durableId="398753357">
    <w:abstractNumId w:val="17"/>
  </w:num>
  <w:num w:numId="13" w16cid:durableId="1568567306">
    <w:abstractNumId w:val="11"/>
  </w:num>
  <w:num w:numId="14" w16cid:durableId="427237617">
    <w:abstractNumId w:val="0"/>
  </w:num>
  <w:num w:numId="15" w16cid:durableId="936867347">
    <w:abstractNumId w:val="8"/>
  </w:num>
  <w:num w:numId="16" w16cid:durableId="1216164503">
    <w:abstractNumId w:val="3"/>
  </w:num>
  <w:num w:numId="17" w16cid:durableId="307127863">
    <w:abstractNumId w:val="2"/>
  </w:num>
  <w:num w:numId="18" w16cid:durableId="13654002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CBD"/>
    <w:rsid w:val="00003F8A"/>
    <w:rsid w:val="00035B9B"/>
    <w:rsid w:val="00054854"/>
    <w:rsid w:val="00061012"/>
    <w:rsid w:val="000810C5"/>
    <w:rsid w:val="000850F3"/>
    <w:rsid w:val="00095B2E"/>
    <w:rsid w:val="000F5E8B"/>
    <w:rsid w:val="00110DF9"/>
    <w:rsid w:val="00110F28"/>
    <w:rsid w:val="00115538"/>
    <w:rsid w:val="00121A97"/>
    <w:rsid w:val="001222C9"/>
    <w:rsid w:val="001312BD"/>
    <w:rsid w:val="00136185"/>
    <w:rsid w:val="00143072"/>
    <w:rsid w:val="00146553"/>
    <w:rsid w:val="00147748"/>
    <w:rsid w:val="001638F9"/>
    <w:rsid w:val="00165EB3"/>
    <w:rsid w:val="00191FF6"/>
    <w:rsid w:val="001C1634"/>
    <w:rsid w:val="001C2801"/>
    <w:rsid w:val="001C6036"/>
    <w:rsid w:val="001E7EAD"/>
    <w:rsid w:val="001F3EA5"/>
    <w:rsid w:val="001F61E6"/>
    <w:rsid w:val="002028B9"/>
    <w:rsid w:val="0022785E"/>
    <w:rsid w:val="002360A6"/>
    <w:rsid w:val="00237117"/>
    <w:rsid w:val="0025522B"/>
    <w:rsid w:val="00264DC3"/>
    <w:rsid w:val="00280D7F"/>
    <w:rsid w:val="00284A24"/>
    <w:rsid w:val="002A16E0"/>
    <w:rsid w:val="002B57BB"/>
    <w:rsid w:val="002B7798"/>
    <w:rsid w:val="002C05CB"/>
    <w:rsid w:val="002C6CB3"/>
    <w:rsid w:val="002D669E"/>
    <w:rsid w:val="002E1D96"/>
    <w:rsid w:val="002F373A"/>
    <w:rsid w:val="00300AD7"/>
    <w:rsid w:val="00323422"/>
    <w:rsid w:val="003239B0"/>
    <w:rsid w:val="0033119A"/>
    <w:rsid w:val="003672A6"/>
    <w:rsid w:val="003873F8"/>
    <w:rsid w:val="003955FD"/>
    <w:rsid w:val="003B03B5"/>
    <w:rsid w:val="003E2B2A"/>
    <w:rsid w:val="00403325"/>
    <w:rsid w:val="0040522F"/>
    <w:rsid w:val="00415DEE"/>
    <w:rsid w:val="00416E1F"/>
    <w:rsid w:val="00421FA8"/>
    <w:rsid w:val="00423819"/>
    <w:rsid w:val="00442205"/>
    <w:rsid w:val="004448D8"/>
    <w:rsid w:val="0044722C"/>
    <w:rsid w:val="00476B6E"/>
    <w:rsid w:val="0049480B"/>
    <w:rsid w:val="00494FBB"/>
    <w:rsid w:val="004A4013"/>
    <w:rsid w:val="004C58E1"/>
    <w:rsid w:val="004D07D8"/>
    <w:rsid w:val="004D7309"/>
    <w:rsid w:val="004E3DB9"/>
    <w:rsid w:val="004F1136"/>
    <w:rsid w:val="004F41FD"/>
    <w:rsid w:val="004F4510"/>
    <w:rsid w:val="00502718"/>
    <w:rsid w:val="005112F0"/>
    <w:rsid w:val="0052140B"/>
    <w:rsid w:val="00521E96"/>
    <w:rsid w:val="00526254"/>
    <w:rsid w:val="0053643E"/>
    <w:rsid w:val="005370E9"/>
    <w:rsid w:val="00572AC0"/>
    <w:rsid w:val="00575990"/>
    <w:rsid w:val="00576ECB"/>
    <w:rsid w:val="00584E7A"/>
    <w:rsid w:val="005852D4"/>
    <w:rsid w:val="005A0135"/>
    <w:rsid w:val="005A48E4"/>
    <w:rsid w:val="005B0D18"/>
    <w:rsid w:val="005B6A74"/>
    <w:rsid w:val="005C1A91"/>
    <w:rsid w:val="005D3DB3"/>
    <w:rsid w:val="005D6EE9"/>
    <w:rsid w:val="005E36A2"/>
    <w:rsid w:val="005E7A7C"/>
    <w:rsid w:val="005F6B61"/>
    <w:rsid w:val="00602593"/>
    <w:rsid w:val="00605C0E"/>
    <w:rsid w:val="00643B53"/>
    <w:rsid w:val="00645BA6"/>
    <w:rsid w:val="00650903"/>
    <w:rsid w:val="00693451"/>
    <w:rsid w:val="006A245B"/>
    <w:rsid w:val="006B535A"/>
    <w:rsid w:val="006F1CB6"/>
    <w:rsid w:val="0070536B"/>
    <w:rsid w:val="00706774"/>
    <w:rsid w:val="00737470"/>
    <w:rsid w:val="007379A4"/>
    <w:rsid w:val="00741385"/>
    <w:rsid w:val="0074261F"/>
    <w:rsid w:val="00743B0C"/>
    <w:rsid w:val="00763888"/>
    <w:rsid w:val="00770C76"/>
    <w:rsid w:val="00771190"/>
    <w:rsid w:val="00774E23"/>
    <w:rsid w:val="00775C4D"/>
    <w:rsid w:val="00777416"/>
    <w:rsid w:val="00781A47"/>
    <w:rsid w:val="00782A4A"/>
    <w:rsid w:val="00784BD7"/>
    <w:rsid w:val="00796521"/>
    <w:rsid w:val="007967D2"/>
    <w:rsid w:val="007973F2"/>
    <w:rsid w:val="007B0FEA"/>
    <w:rsid w:val="007B1F40"/>
    <w:rsid w:val="007B4C8D"/>
    <w:rsid w:val="007D47D6"/>
    <w:rsid w:val="007E71BE"/>
    <w:rsid w:val="007F090E"/>
    <w:rsid w:val="00804A6D"/>
    <w:rsid w:val="00810D0B"/>
    <w:rsid w:val="00810E8F"/>
    <w:rsid w:val="00812294"/>
    <w:rsid w:val="00820687"/>
    <w:rsid w:val="00822995"/>
    <w:rsid w:val="00824F9F"/>
    <w:rsid w:val="00836A6A"/>
    <w:rsid w:val="008370BA"/>
    <w:rsid w:val="00850BF4"/>
    <w:rsid w:val="008517ED"/>
    <w:rsid w:val="00861216"/>
    <w:rsid w:val="0086172D"/>
    <w:rsid w:val="008775AA"/>
    <w:rsid w:val="00880EE7"/>
    <w:rsid w:val="0089171E"/>
    <w:rsid w:val="00892002"/>
    <w:rsid w:val="00892CBD"/>
    <w:rsid w:val="00894B75"/>
    <w:rsid w:val="008C40BD"/>
    <w:rsid w:val="008F04E6"/>
    <w:rsid w:val="008F1222"/>
    <w:rsid w:val="008F350A"/>
    <w:rsid w:val="009148DF"/>
    <w:rsid w:val="0094000D"/>
    <w:rsid w:val="00940DEF"/>
    <w:rsid w:val="00941E83"/>
    <w:rsid w:val="00955F6B"/>
    <w:rsid w:val="00966C55"/>
    <w:rsid w:val="00973300"/>
    <w:rsid w:val="00977E31"/>
    <w:rsid w:val="00987F0C"/>
    <w:rsid w:val="00992E49"/>
    <w:rsid w:val="009A268A"/>
    <w:rsid w:val="009C226A"/>
    <w:rsid w:val="009C5C86"/>
    <w:rsid w:val="009D7882"/>
    <w:rsid w:val="009D7C93"/>
    <w:rsid w:val="00A006C0"/>
    <w:rsid w:val="00A023E1"/>
    <w:rsid w:val="00A10FE2"/>
    <w:rsid w:val="00A336D2"/>
    <w:rsid w:val="00A6144B"/>
    <w:rsid w:val="00A674E3"/>
    <w:rsid w:val="00A809A8"/>
    <w:rsid w:val="00A96F1B"/>
    <w:rsid w:val="00AA270B"/>
    <w:rsid w:val="00AA3F8D"/>
    <w:rsid w:val="00AA7BE1"/>
    <w:rsid w:val="00AB6A21"/>
    <w:rsid w:val="00AF0DDA"/>
    <w:rsid w:val="00AF4E5B"/>
    <w:rsid w:val="00AF5F67"/>
    <w:rsid w:val="00B023D2"/>
    <w:rsid w:val="00B100A4"/>
    <w:rsid w:val="00B14292"/>
    <w:rsid w:val="00B23EFE"/>
    <w:rsid w:val="00B419C1"/>
    <w:rsid w:val="00B47CB2"/>
    <w:rsid w:val="00B54227"/>
    <w:rsid w:val="00B836CE"/>
    <w:rsid w:val="00BA5741"/>
    <w:rsid w:val="00BA7A5A"/>
    <w:rsid w:val="00BB0B85"/>
    <w:rsid w:val="00BC2B95"/>
    <w:rsid w:val="00BF1D20"/>
    <w:rsid w:val="00BF34FF"/>
    <w:rsid w:val="00C03C85"/>
    <w:rsid w:val="00C05B52"/>
    <w:rsid w:val="00C103B3"/>
    <w:rsid w:val="00C33132"/>
    <w:rsid w:val="00C35190"/>
    <w:rsid w:val="00C42E12"/>
    <w:rsid w:val="00C57604"/>
    <w:rsid w:val="00C66580"/>
    <w:rsid w:val="00C66855"/>
    <w:rsid w:val="00C864CD"/>
    <w:rsid w:val="00C86855"/>
    <w:rsid w:val="00C87EDA"/>
    <w:rsid w:val="00CB1B89"/>
    <w:rsid w:val="00CB35A0"/>
    <w:rsid w:val="00CC393E"/>
    <w:rsid w:val="00CC4615"/>
    <w:rsid w:val="00CD3784"/>
    <w:rsid w:val="00CE28A0"/>
    <w:rsid w:val="00CE3B01"/>
    <w:rsid w:val="00CE426C"/>
    <w:rsid w:val="00CF5726"/>
    <w:rsid w:val="00CF620A"/>
    <w:rsid w:val="00D32CB6"/>
    <w:rsid w:val="00D5688D"/>
    <w:rsid w:val="00D57E43"/>
    <w:rsid w:val="00D613F5"/>
    <w:rsid w:val="00D6367A"/>
    <w:rsid w:val="00D71469"/>
    <w:rsid w:val="00D72109"/>
    <w:rsid w:val="00D86222"/>
    <w:rsid w:val="00D872B1"/>
    <w:rsid w:val="00D93DB6"/>
    <w:rsid w:val="00DC12B0"/>
    <w:rsid w:val="00DC3281"/>
    <w:rsid w:val="00DC4592"/>
    <w:rsid w:val="00DC4923"/>
    <w:rsid w:val="00DE5873"/>
    <w:rsid w:val="00DF2C74"/>
    <w:rsid w:val="00E02623"/>
    <w:rsid w:val="00E05C52"/>
    <w:rsid w:val="00E1003E"/>
    <w:rsid w:val="00E16039"/>
    <w:rsid w:val="00E25725"/>
    <w:rsid w:val="00E270E7"/>
    <w:rsid w:val="00E33830"/>
    <w:rsid w:val="00E40AA9"/>
    <w:rsid w:val="00E46692"/>
    <w:rsid w:val="00E57E16"/>
    <w:rsid w:val="00E605F9"/>
    <w:rsid w:val="00EA4E31"/>
    <w:rsid w:val="00EA709D"/>
    <w:rsid w:val="00EB0C04"/>
    <w:rsid w:val="00EC2008"/>
    <w:rsid w:val="00ED0786"/>
    <w:rsid w:val="00EE3876"/>
    <w:rsid w:val="00F00884"/>
    <w:rsid w:val="00F076CC"/>
    <w:rsid w:val="00F12D78"/>
    <w:rsid w:val="00F24785"/>
    <w:rsid w:val="00F318C9"/>
    <w:rsid w:val="00F43FA7"/>
    <w:rsid w:val="00F4405A"/>
    <w:rsid w:val="00F70E2C"/>
    <w:rsid w:val="00F8285B"/>
    <w:rsid w:val="00F95DE5"/>
    <w:rsid w:val="00FB1E61"/>
    <w:rsid w:val="00FC2A0E"/>
    <w:rsid w:val="00FE1AEA"/>
    <w:rsid w:val="00FE3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73CC8"/>
  <w15:docId w15:val="{84122012-F6A5-4A61-AF61-A8B365C1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0FE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Cs w:val="28"/>
      <w:lang w:val="vi-VN" w:eastAsia="vi-VN"/>
    </w:rPr>
  </w:style>
  <w:style w:type="paragraph" w:styleId="Heading1">
    <w:name w:val="heading 1"/>
    <w:basedOn w:val="Normal"/>
    <w:next w:val="Normal"/>
    <w:link w:val="Heading1Char"/>
    <w:rsid w:val="00892CBD"/>
    <w:pPr>
      <w:keepNext/>
      <w:jc w:val="center"/>
      <w:outlineLvl w:val="0"/>
    </w:pPr>
    <w:rPr>
      <w:b/>
      <w:bCs/>
      <w:sz w:val="32"/>
      <w:szCs w:val="32"/>
      <w:lang w:val="en-US" w:eastAsia="en-US"/>
    </w:rPr>
  </w:style>
  <w:style w:type="paragraph" w:styleId="Heading2">
    <w:name w:val="heading 2"/>
    <w:basedOn w:val="Normal"/>
    <w:next w:val="Normal"/>
    <w:link w:val="Heading2Char"/>
    <w:semiHidden/>
    <w:rsid w:val="00892CBD"/>
    <w:pPr>
      <w:keepNext/>
      <w:keepLines/>
      <w:spacing w:before="160" w:after="80"/>
      <w:outlineLvl w:val="1"/>
    </w:pPr>
    <w:rPr>
      <w:rFonts w:ascii="Aptos Display" w:hAnsi="Aptos Display"/>
      <w:color w:val="0F4761"/>
      <w:sz w:val="32"/>
      <w:szCs w:val="32"/>
      <w:lang w:val="en-US" w:eastAsia="en-US"/>
    </w:rPr>
  </w:style>
  <w:style w:type="paragraph" w:styleId="Heading3">
    <w:name w:val="heading 3"/>
    <w:basedOn w:val="Normal"/>
    <w:next w:val="Normal"/>
    <w:link w:val="Heading3Char"/>
    <w:semiHidden/>
    <w:rsid w:val="00892CBD"/>
    <w:pPr>
      <w:keepNext/>
      <w:keepLines/>
      <w:spacing w:before="160" w:after="80"/>
      <w:outlineLvl w:val="2"/>
    </w:pPr>
    <w:rPr>
      <w:color w:val="0F4761"/>
      <w:lang w:val="en-US" w:eastAsia="en-US"/>
    </w:rPr>
  </w:style>
  <w:style w:type="paragraph" w:styleId="Heading4">
    <w:name w:val="heading 4"/>
    <w:basedOn w:val="Normal"/>
    <w:next w:val="Normal"/>
    <w:link w:val="Heading4Char"/>
    <w:uiPriority w:val="9"/>
    <w:qFormat/>
    <w:rsid w:val="00892CBD"/>
    <w:pPr>
      <w:keepNext/>
      <w:keepLines/>
      <w:spacing w:before="80" w:after="40"/>
      <w:outlineLvl w:val="3"/>
    </w:pPr>
    <w:rPr>
      <w:i/>
      <w:iCs/>
      <w:color w:val="0F4761"/>
      <w:lang w:val="en-US" w:eastAsia="en-US"/>
    </w:rPr>
  </w:style>
  <w:style w:type="paragraph" w:styleId="Heading5">
    <w:name w:val="heading 5"/>
    <w:basedOn w:val="Normal"/>
    <w:next w:val="Normal"/>
    <w:link w:val="Heading5Char"/>
    <w:semiHidden/>
    <w:rsid w:val="00892CBD"/>
    <w:pPr>
      <w:keepNext/>
      <w:keepLines/>
      <w:spacing w:before="80" w:after="40"/>
      <w:outlineLvl w:val="4"/>
    </w:pPr>
    <w:rPr>
      <w:color w:val="0F4761"/>
      <w:lang w:val="en-US" w:eastAsia="en-US"/>
    </w:rPr>
  </w:style>
  <w:style w:type="paragraph" w:styleId="Heading6">
    <w:name w:val="heading 6"/>
    <w:basedOn w:val="Normal"/>
    <w:next w:val="Normal"/>
    <w:link w:val="Heading6Char"/>
    <w:semiHidden/>
    <w:rsid w:val="00892CBD"/>
    <w:pPr>
      <w:keepNext/>
      <w:keepLines/>
      <w:spacing w:before="40"/>
      <w:outlineLvl w:val="5"/>
    </w:pPr>
    <w:rPr>
      <w:i/>
      <w:iCs/>
      <w:color w:val="595959"/>
      <w:lang w:val="en-US" w:eastAsia="en-US"/>
    </w:rPr>
  </w:style>
  <w:style w:type="paragraph" w:styleId="Heading7">
    <w:name w:val="heading 7"/>
    <w:basedOn w:val="Normal"/>
    <w:next w:val="Normal"/>
    <w:link w:val="Heading7Char"/>
    <w:semiHidden/>
    <w:rsid w:val="00892CBD"/>
    <w:pPr>
      <w:keepNext/>
      <w:keepLines/>
      <w:spacing w:before="40"/>
      <w:outlineLvl w:val="6"/>
    </w:pPr>
    <w:rPr>
      <w:color w:val="595959"/>
      <w:lang w:val="en-US" w:eastAsia="en-US"/>
    </w:rPr>
  </w:style>
  <w:style w:type="paragraph" w:styleId="Heading8">
    <w:name w:val="heading 8"/>
    <w:basedOn w:val="Normal"/>
    <w:next w:val="Normal"/>
    <w:link w:val="Heading8Char"/>
    <w:semiHidden/>
    <w:rsid w:val="00892CBD"/>
    <w:pPr>
      <w:keepNext/>
      <w:keepLines/>
      <w:outlineLvl w:val="7"/>
    </w:pPr>
    <w:rPr>
      <w:i/>
      <w:iCs/>
      <w:color w:val="272727"/>
      <w:lang w:val="en-US" w:eastAsia="en-US"/>
    </w:rPr>
  </w:style>
  <w:style w:type="paragraph" w:styleId="Heading9">
    <w:name w:val="heading 9"/>
    <w:basedOn w:val="Normal"/>
    <w:next w:val="Normal"/>
    <w:link w:val="Heading9Char"/>
    <w:semiHidden/>
    <w:rsid w:val="00892CBD"/>
    <w:pPr>
      <w:keepNext/>
      <w:keepLines/>
      <w:outlineLvl w:val="8"/>
    </w:pPr>
    <w:rPr>
      <w:color w:val="2727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2CBD"/>
    <w:rPr>
      <w:rFonts w:eastAsia="Times New Roman" w:cs="Times New Roman"/>
      <w:b/>
      <w:bCs/>
      <w:sz w:val="32"/>
      <w:szCs w:val="32"/>
    </w:rPr>
  </w:style>
  <w:style w:type="character" w:customStyle="1" w:styleId="Heading2Char">
    <w:name w:val="Heading 2 Char"/>
    <w:basedOn w:val="DefaultParagraphFont"/>
    <w:link w:val="Heading2"/>
    <w:semiHidden/>
    <w:rsid w:val="00892CBD"/>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semiHidden/>
    <w:rsid w:val="00892CBD"/>
    <w:rPr>
      <w:rFonts w:eastAsia="Times New Roman" w:cs="Times New Roman"/>
      <w:color w:val="0F4761"/>
      <w:szCs w:val="28"/>
    </w:rPr>
  </w:style>
  <w:style w:type="character" w:customStyle="1" w:styleId="Heading4Char">
    <w:name w:val="Heading 4 Char"/>
    <w:basedOn w:val="DefaultParagraphFont"/>
    <w:link w:val="Heading4"/>
    <w:uiPriority w:val="9"/>
    <w:rsid w:val="00892CBD"/>
    <w:rPr>
      <w:rFonts w:eastAsia="Times New Roman" w:cs="Times New Roman"/>
      <w:i/>
      <w:iCs/>
      <w:color w:val="0F4761"/>
      <w:szCs w:val="28"/>
    </w:rPr>
  </w:style>
  <w:style w:type="character" w:customStyle="1" w:styleId="Heading5Char">
    <w:name w:val="Heading 5 Char"/>
    <w:basedOn w:val="DefaultParagraphFont"/>
    <w:link w:val="Heading5"/>
    <w:semiHidden/>
    <w:rsid w:val="00892CBD"/>
    <w:rPr>
      <w:rFonts w:eastAsia="Times New Roman" w:cs="Times New Roman"/>
      <w:color w:val="0F4761"/>
      <w:szCs w:val="28"/>
    </w:rPr>
  </w:style>
  <w:style w:type="character" w:customStyle="1" w:styleId="Heading6Char">
    <w:name w:val="Heading 6 Char"/>
    <w:basedOn w:val="DefaultParagraphFont"/>
    <w:link w:val="Heading6"/>
    <w:semiHidden/>
    <w:rsid w:val="00892CBD"/>
    <w:rPr>
      <w:rFonts w:eastAsia="Times New Roman" w:cs="Times New Roman"/>
      <w:i/>
      <w:iCs/>
      <w:color w:val="595959"/>
      <w:szCs w:val="28"/>
    </w:rPr>
  </w:style>
  <w:style w:type="character" w:customStyle="1" w:styleId="Heading7Char">
    <w:name w:val="Heading 7 Char"/>
    <w:basedOn w:val="DefaultParagraphFont"/>
    <w:link w:val="Heading7"/>
    <w:semiHidden/>
    <w:rsid w:val="00892CBD"/>
    <w:rPr>
      <w:rFonts w:eastAsia="Times New Roman" w:cs="Times New Roman"/>
      <w:color w:val="595959"/>
      <w:szCs w:val="28"/>
    </w:rPr>
  </w:style>
  <w:style w:type="character" w:customStyle="1" w:styleId="Heading8Char">
    <w:name w:val="Heading 8 Char"/>
    <w:basedOn w:val="DefaultParagraphFont"/>
    <w:link w:val="Heading8"/>
    <w:semiHidden/>
    <w:rsid w:val="00892CBD"/>
    <w:rPr>
      <w:rFonts w:eastAsia="Times New Roman" w:cs="Times New Roman"/>
      <w:i/>
      <w:iCs/>
      <w:color w:val="272727"/>
      <w:szCs w:val="28"/>
    </w:rPr>
  </w:style>
  <w:style w:type="character" w:customStyle="1" w:styleId="Heading9Char">
    <w:name w:val="Heading 9 Char"/>
    <w:basedOn w:val="DefaultParagraphFont"/>
    <w:link w:val="Heading9"/>
    <w:semiHidden/>
    <w:rsid w:val="00892CBD"/>
    <w:rPr>
      <w:rFonts w:eastAsia="Times New Roman" w:cs="Times New Roman"/>
      <w:color w:val="272727"/>
      <w:szCs w:val="28"/>
    </w:rPr>
  </w:style>
  <w:style w:type="paragraph" w:styleId="NoSpacing">
    <w:name w:val="No Spacing"/>
    <w:basedOn w:val="Normal"/>
    <w:uiPriority w:val="1"/>
    <w:qFormat/>
    <w:rsid w:val="00892CBD"/>
    <w:rPr>
      <w:color w:val="000000"/>
    </w:rPr>
  </w:style>
  <w:style w:type="table" w:customStyle="1" w:styleId="Lined">
    <w:name w:val="Lined"/>
    <w:basedOn w:val="TableNormal"/>
    <w:uiPriority w:val="99"/>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lang w:bidi="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lang w:bidi="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lang w:bidi="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lang w:bidi="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lang w:bidi="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lang w:bidi="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lang w:bidi="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lang w:bidi="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lang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lang w:bidi="en-US"/>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lang w:bidi="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lang w:bidi="en-US"/>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lang w:bidi="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lang w:bidi="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lang w:bidi="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lang w:bidi="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lang w:bidi="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lang w:bidi="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lang w:bidi="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lang w:bidi="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lang w:bidi="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link w:val="FootnoteTextChar"/>
    <w:unhideWhenUsed/>
    <w:qFormat/>
    <w:rsid w:val="00892CBD"/>
    <w:rPr>
      <w:sz w:val="20"/>
    </w:rPr>
  </w:style>
  <w:style w:type="character" w:customStyle="1" w:styleId="FootnoteTextChar">
    <w:name w:val="Footnote Text Char"/>
    <w:basedOn w:val="DefaultParagraphFont"/>
    <w:link w:val="FootnoteText"/>
    <w:qFormat/>
    <w:rsid w:val="00892CBD"/>
    <w:rPr>
      <w:rFonts w:eastAsia="Times New Roman" w:cs="Times New Roman"/>
      <w:sz w:val="20"/>
      <w:szCs w:val="28"/>
      <w:lang w:val="vi-VN" w:eastAsia="vi-VN"/>
    </w:rPr>
  </w:style>
  <w:style w:type="paragraph" w:customStyle="1" w:styleId="CharCharChar1Char">
    <w:name w:val="Char Char Char1 Char"/>
    <w:basedOn w:val="Normal"/>
    <w:rsid w:val="00892CBD"/>
    <w:pPr>
      <w:spacing w:after="160" w:line="240" w:lineRule="exact"/>
    </w:pPr>
    <w:rPr>
      <w:rFonts w:ascii="Verdana" w:hAnsi="Verdana"/>
      <w:sz w:val="3276"/>
      <w:szCs w:val="20"/>
      <w:lang w:val="en-US" w:eastAsia="en-US"/>
    </w:rPr>
  </w:style>
  <w:style w:type="paragraph" w:styleId="Header">
    <w:name w:val="header"/>
    <w:basedOn w:val="Normal"/>
    <w:link w:val="HeaderChar"/>
    <w:uiPriority w:val="99"/>
    <w:rsid w:val="00892CBD"/>
    <w:pPr>
      <w:tabs>
        <w:tab w:val="center" w:pos="4320"/>
        <w:tab w:val="right" w:pos="8640"/>
      </w:tabs>
    </w:pPr>
    <w:rPr>
      <w:lang w:val="en-US" w:eastAsia="en-US"/>
    </w:rPr>
  </w:style>
  <w:style w:type="character" w:customStyle="1" w:styleId="HeaderChar">
    <w:name w:val="Header Char"/>
    <w:basedOn w:val="DefaultParagraphFont"/>
    <w:link w:val="Header"/>
    <w:uiPriority w:val="99"/>
    <w:rsid w:val="00892CBD"/>
    <w:rPr>
      <w:rFonts w:eastAsia="Times New Roman" w:cs="Times New Roman"/>
      <w:szCs w:val="28"/>
    </w:rPr>
  </w:style>
  <w:style w:type="character" w:styleId="PageNumber">
    <w:name w:val="page number"/>
    <w:basedOn w:val="DefaultParagraphFont"/>
    <w:rsid w:val="00892CBD"/>
  </w:style>
  <w:style w:type="table" w:styleId="TableGrid">
    <w:name w:val="Table Grid"/>
    <w:basedOn w:val="TableNormal"/>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lang w:bidi="en-US"/>
    </w:rPr>
    <w:tblPr/>
  </w:style>
  <w:style w:type="paragraph" w:styleId="NormalWeb">
    <w:name w:val="Normal (Web)"/>
    <w:basedOn w:val="Normal"/>
    <w:uiPriority w:val="99"/>
    <w:rsid w:val="00892CBD"/>
    <w:pPr>
      <w:spacing w:before="100" w:beforeAutospacing="1"/>
    </w:pPr>
    <w:rPr>
      <w:b/>
      <w:bCs/>
      <w:sz w:val="24"/>
      <w:szCs w:val="24"/>
      <w:lang w:val="en-US" w:eastAsia="en-US"/>
    </w:rPr>
  </w:style>
  <w:style w:type="character" w:customStyle="1" w:styleId="NormalWebChar">
    <w:name w:val="Normal (Web) Char"/>
    <w:rsid w:val="00892CBD"/>
    <w:rPr>
      <w:b/>
      <w:bCs/>
      <w:sz w:val="24"/>
      <w:szCs w:val="24"/>
      <w:lang w:val="en-US" w:eastAsia="en-US" w:bidi="ar-SA"/>
    </w:rPr>
  </w:style>
  <w:style w:type="paragraph" w:styleId="BodyText">
    <w:name w:val="Body Text"/>
    <w:basedOn w:val="Normal"/>
    <w:link w:val="BodyTextChar"/>
    <w:rsid w:val="00892CBD"/>
    <w:pPr>
      <w:jc w:val="both"/>
    </w:pPr>
    <w:rPr>
      <w:szCs w:val="24"/>
      <w:lang w:val="en-US" w:eastAsia="en-US"/>
    </w:rPr>
  </w:style>
  <w:style w:type="character" w:customStyle="1" w:styleId="BodyTextChar">
    <w:name w:val="Body Text Char"/>
    <w:basedOn w:val="DefaultParagraphFont"/>
    <w:link w:val="BodyText"/>
    <w:rsid w:val="00892CBD"/>
    <w:rPr>
      <w:rFonts w:eastAsia="Times New Roman" w:cs="Times New Roman"/>
      <w:szCs w:val="24"/>
    </w:rPr>
  </w:style>
  <w:style w:type="paragraph" w:customStyle="1" w:styleId="CharCharChar">
    <w:name w:val="Char Char Char"/>
    <w:basedOn w:val="Normal"/>
    <w:rsid w:val="00892CBD"/>
    <w:pPr>
      <w:spacing w:after="160" w:line="240" w:lineRule="exact"/>
    </w:pPr>
    <w:rPr>
      <w:rFonts w:ascii="Arial" w:hAnsi="Arial"/>
      <w:sz w:val="22"/>
      <w:szCs w:val="22"/>
      <w:lang w:val="en-US" w:eastAsia="en-US"/>
    </w:rPr>
  </w:style>
  <w:style w:type="paragraph" w:customStyle="1" w:styleId="Char">
    <w:name w:val="Char"/>
    <w:basedOn w:val="Normal"/>
    <w:next w:val="Normal"/>
    <w:semiHidden/>
    <w:rsid w:val="00892CBD"/>
    <w:pPr>
      <w:spacing w:after="160" w:line="240" w:lineRule="exact"/>
      <w:jc w:val="both"/>
    </w:pPr>
    <w:rPr>
      <w:b/>
      <w:sz w:val="30"/>
      <w:szCs w:val="22"/>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892CBD"/>
    <w:pPr>
      <w:spacing w:after="160" w:line="240" w:lineRule="exact"/>
    </w:pPr>
    <w:rPr>
      <w:rFonts w:ascii="Verdana" w:hAnsi="Verdana"/>
      <w:sz w:val="3276"/>
      <w:szCs w:val="20"/>
      <w:lang w:val="en-US" w:eastAsia="en-US"/>
    </w:rPr>
  </w:style>
  <w:style w:type="paragraph" w:customStyle="1" w:styleId="FootnoteText1">
    <w:name w:val="Footnote Text1"/>
    <w:aliases w:val="Footnote Text Char1 Char1,Footnote Text Char Char Char1,Footnote Text Char1 Char Char,Footnote Text Char Char Char Char Char Char Char,Footnote Text Char Char Char Char Char Char Char Char,single space,fn,FOOTNOTES Char,single space1 Char"/>
    <w:basedOn w:val="Normal"/>
    <w:rsid w:val="00892CBD"/>
    <w:rPr>
      <w:sz w:val="20"/>
      <w:szCs w:val="20"/>
    </w:rPr>
  </w:style>
  <w:style w:type="character" w:styleId="FootnoteReference">
    <w:name w:val="footnote reference"/>
    <w:aliases w:val="Footnote,Footnote + Arial,10 pt,Black,Ref,de nota al pie,Footnote text,ftref,f,BearingPoint,16 Point,Superscript 6 Point,fr,Footnote Text Char Char Char Char Char Char Ch Char Char Char Char Char Char C,Footnote Text11"/>
    <w:link w:val="BVIfnrCharCharChar"/>
    <w:uiPriority w:val="99"/>
    <w:qFormat/>
    <w:rsid w:val="00892CBD"/>
    <w:rPr>
      <w:vertAlign w:val="superscript"/>
    </w:rPr>
  </w:style>
  <w:style w:type="paragraph" w:styleId="Title">
    <w:name w:val="Title"/>
    <w:basedOn w:val="Normal"/>
    <w:next w:val="Normal"/>
    <w:link w:val="TitleChar"/>
    <w:rsid w:val="00892CBD"/>
    <w:pPr>
      <w:spacing w:after="80"/>
      <w:contextualSpacing/>
    </w:pPr>
    <w:rPr>
      <w:rFonts w:ascii="Aptos Display" w:hAnsi="Aptos Display"/>
      <w:spacing w:val="-9"/>
      <w:sz w:val="56"/>
      <w:szCs w:val="56"/>
      <w:lang w:val="en-US" w:eastAsia="en-US"/>
    </w:rPr>
  </w:style>
  <w:style w:type="character" w:customStyle="1" w:styleId="TitleChar">
    <w:name w:val="Title Char"/>
    <w:basedOn w:val="DefaultParagraphFont"/>
    <w:link w:val="Title"/>
    <w:rsid w:val="00892CBD"/>
    <w:rPr>
      <w:rFonts w:ascii="Aptos Display" w:eastAsia="Times New Roman" w:hAnsi="Aptos Display" w:cs="Times New Roman"/>
      <w:spacing w:val="-9"/>
      <w:sz w:val="56"/>
      <w:szCs w:val="56"/>
    </w:rPr>
  </w:style>
  <w:style w:type="paragraph" w:styleId="Subtitle">
    <w:name w:val="Subtitle"/>
    <w:basedOn w:val="Normal"/>
    <w:next w:val="Normal"/>
    <w:link w:val="SubtitleChar"/>
    <w:rsid w:val="00892CBD"/>
    <w:pPr>
      <w:numPr>
        <w:ilvl w:val="1"/>
      </w:numPr>
    </w:pPr>
    <w:rPr>
      <w:color w:val="595959"/>
      <w:spacing w:val="15"/>
      <w:lang w:val="en-US" w:eastAsia="en-US"/>
    </w:rPr>
  </w:style>
  <w:style w:type="character" w:customStyle="1" w:styleId="SubtitleChar">
    <w:name w:val="Subtitle Char"/>
    <w:basedOn w:val="DefaultParagraphFont"/>
    <w:link w:val="Subtitle"/>
    <w:rsid w:val="00892CBD"/>
    <w:rPr>
      <w:rFonts w:eastAsia="Times New Roman" w:cs="Times New Roman"/>
      <w:color w:val="595959"/>
      <w:spacing w:val="15"/>
      <w:szCs w:val="28"/>
    </w:rPr>
  </w:style>
  <w:style w:type="paragraph" w:styleId="Quote">
    <w:name w:val="Quote"/>
    <w:basedOn w:val="Normal"/>
    <w:next w:val="Normal"/>
    <w:link w:val="QuoteChar"/>
    <w:rsid w:val="00892CBD"/>
    <w:pPr>
      <w:spacing w:before="160"/>
      <w:jc w:val="center"/>
    </w:pPr>
    <w:rPr>
      <w:i/>
      <w:iCs/>
      <w:color w:val="404040"/>
      <w:lang w:val="en-US" w:eastAsia="en-US"/>
    </w:rPr>
  </w:style>
  <w:style w:type="character" w:customStyle="1" w:styleId="QuoteChar">
    <w:name w:val="Quote Char"/>
    <w:basedOn w:val="DefaultParagraphFont"/>
    <w:link w:val="Quote"/>
    <w:rsid w:val="00892CBD"/>
    <w:rPr>
      <w:rFonts w:eastAsia="Times New Roman" w:cs="Times New Roman"/>
      <w:i/>
      <w:iCs/>
      <w:color w:val="404040"/>
      <w:szCs w:val="28"/>
    </w:rPr>
  </w:style>
  <w:style w:type="paragraph" w:styleId="ListParagraph">
    <w:name w:val="List Paragraph"/>
    <w:basedOn w:val="Normal"/>
    <w:rsid w:val="00892CBD"/>
    <w:pPr>
      <w:ind w:left="720"/>
      <w:contextualSpacing/>
    </w:pPr>
    <w:rPr>
      <w:lang w:val="en-US" w:eastAsia="en-US"/>
    </w:rPr>
  </w:style>
  <w:style w:type="character" w:styleId="IntenseEmphasis">
    <w:name w:val="Intense Emphasis"/>
    <w:rsid w:val="00892CBD"/>
    <w:rPr>
      <w:i/>
      <w:iCs/>
      <w:color w:val="0F4761"/>
    </w:rPr>
  </w:style>
  <w:style w:type="paragraph" w:styleId="IntenseQuote">
    <w:name w:val="Intense Quote"/>
    <w:basedOn w:val="Normal"/>
    <w:next w:val="Normal"/>
    <w:link w:val="IntenseQuoteChar"/>
    <w:rsid w:val="00892CBD"/>
    <w:pPr>
      <w:pBdr>
        <w:top w:val="single" w:sz="4" w:space="10" w:color="0F4761"/>
        <w:bottom w:val="single" w:sz="4" w:space="10" w:color="0F4761"/>
      </w:pBdr>
      <w:spacing w:before="360" w:after="360"/>
      <w:ind w:left="864" w:right="864"/>
      <w:jc w:val="center"/>
    </w:pPr>
    <w:rPr>
      <w:i/>
      <w:iCs/>
      <w:color w:val="0F4761"/>
      <w:lang w:val="en-US" w:eastAsia="en-US"/>
    </w:rPr>
  </w:style>
  <w:style w:type="character" w:customStyle="1" w:styleId="IntenseQuoteChar">
    <w:name w:val="Intense Quote Char"/>
    <w:basedOn w:val="DefaultParagraphFont"/>
    <w:link w:val="IntenseQuote"/>
    <w:rsid w:val="00892CBD"/>
    <w:rPr>
      <w:rFonts w:eastAsia="Times New Roman" w:cs="Times New Roman"/>
      <w:i/>
      <w:iCs/>
      <w:color w:val="0F4761"/>
      <w:szCs w:val="28"/>
    </w:rPr>
  </w:style>
  <w:style w:type="character" w:styleId="IntenseReference">
    <w:name w:val="Intense Reference"/>
    <w:rsid w:val="00892CBD"/>
    <w:rPr>
      <w:b/>
      <w:bCs/>
      <w:smallCaps/>
      <w:color w:val="0F4761"/>
      <w:spacing w:val="5"/>
    </w:rPr>
  </w:style>
  <w:style w:type="paragraph" w:customStyle="1" w:styleId="BodyTextIndent1">
    <w:name w:val="Body Text Indent1"/>
    <w:aliases w:val="Body Text Indent Char1"/>
    <w:basedOn w:val="Normal"/>
    <w:rsid w:val="00892CBD"/>
    <w:pPr>
      <w:spacing w:after="120"/>
      <w:ind w:left="360"/>
    </w:pPr>
    <w:rPr>
      <w:rFonts w:ascii=".VnTime" w:hAnsi=".VnTime"/>
      <w:lang w:val="en-US" w:eastAsia="en-US"/>
    </w:rPr>
  </w:style>
  <w:style w:type="character" w:customStyle="1" w:styleId="BodyTextIndentChar">
    <w:name w:val="Body Text Indent Char"/>
    <w:aliases w:val="Body Text Indent Char1 Char"/>
    <w:rsid w:val="00892CBD"/>
    <w:rPr>
      <w:rFonts w:ascii=".VnTime" w:hAnsi=".VnTime"/>
      <w:sz w:val="28"/>
      <w:szCs w:val="28"/>
    </w:rPr>
  </w:style>
  <w:style w:type="paragraph" w:styleId="BodyText3">
    <w:name w:val="Body Text 3"/>
    <w:basedOn w:val="Normal"/>
    <w:link w:val="BodyText3Char"/>
    <w:rsid w:val="00892CBD"/>
    <w:pPr>
      <w:jc w:val="both"/>
    </w:pPr>
    <w:rPr>
      <w:b/>
      <w:bCs/>
      <w:lang w:val="en-US" w:eastAsia="en-US"/>
    </w:rPr>
  </w:style>
  <w:style w:type="character" w:customStyle="1" w:styleId="BodyText3Char">
    <w:name w:val="Body Text 3 Char"/>
    <w:basedOn w:val="DefaultParagraphFont"/>
    <w:link w:val="BodyText3"/>
    <w:rsid w:val="00892CBD"/>
    <w:rPr>
      <w:rFonts w:eastAsia="Times New Roman" w:cs="Times New Roman"/>
      <w:b/>
      <w:bCs/>
      <w:szCs w:val="28"/>
    </w:rPr>
  </w:style>
  <w:style w:type="character" w:customStyle="1" w:styleId="Bodytext93">
    <w:name w:val="Body text (9)3"/>
    <w:rsid w:val="00892CBD"/>
    <w:rPr>
      <w:b/>
      <w:bCs/>
      <w:sz w:val="28"/>
      <w:szCs w:val="28"/>
      <w:lang w:bidi="ar-SA"/>
    </w:rPr>
  </w:style>
  <w:style w:type="character" w:customStyle="1" w:styleId="Bodytext30">
    <w:name w:val="Body text (3)"/>
    <w:rsid w:val="00892CBD"/>
    <w:rPr>
      <w:i/>
      <w:iCs/>
      <w:sz w:val="28"/>
      <w:szCs w:val="28"/>
      <w:lang w:bidi="ar-SA"/>
    </w:rPr>
  </w:style>
  <w:style w:type="character" w:styleId="Strong">
    <w:name w:val="Strong"/>
    <w:uiPriority w:val="22"/>
    <w:qFormat/>
    <w:rsid w:val="00892CBD"/>
    <w:rPr>
      <w:b/>
      <w:bCs/>
    </w:rPr>
  </w:style>
  <w:style w:type="character" w:customStyle="1" w:styleId="Bodytext2">
    <w:name w:val="Body text (2)"/>
    <w:rsid w:val="00892CBD"/>
    <w:rPr>
      <w:sz w:val="28"/>
      <w:szCs w:val="28"/>
      <w:lang w:bidi="ar-SA"/>
    </w:rPr>
  </w:style>
  <w:style w:type="character" w:customStyle="1" w:styleId="Bodytext20">
    <w:name w:val="Body text (2)_"/>
    <w:rsid w:val="00892CBD"/>
    <w:rPr>
      <w:sz w:val="28"/>
      <w:szCs w:val="28"/>
      <w:shd w:val="clear" w:color="auto" w:fill="FFFFFF"/>
    </w:rPr>
  </w:style>
  <w:style w:type="paragraph" w:customStyle="1" w:styleId="Bodytext21">
    <w:name w:val="Body text (2)1"/>
    <w:basedOn w:val="Normal"/>
    <w:rsid w:val="00892CBD"/>
    <w:pPr>
      <w:widowControl w:val="0"/>
      <w:shd w:val="clear" w:color="auto" w:fill="FFFFFF"/>
      <w:spacing w:after="120" w:line="355" w:lineRule="exact"/>
      <w:jc w:val="both"/>
    </w:pPr>
    <w:rPr>
      <w:lang w:val="en-US" w:eastAsia="en-US"/>
    </w:rPr>
  </w:style>
  <w:style w:type="character" w:styleId="Emphasis">
    <w:name w:val="Emphasis"/>
    <w:rsid w:val="00892CBD"/>
    <w:rPr>
      <w:i/>
      <w:iCs/>
    </w:rPr>
  </w:style>
  <w:style w:type="paragraph" w:customStyle="1" w:styleId="ColorfulList-Accent11">
    <w:name w:val="Colorful List - Accent 11"/>
    <w:basedOn w:val="Normal"/>
    <w:rsid w:val="00892CBD"/>
    <w:pPr>
      <w:spacing w:after="200"/>
      <w:ind w:left="720"/>
      <w:contextualSpacing/>
    </w:pPr>
    <w:rPr>
      <w:rFonts w:eastAsia="Cambria"/>
      <w:szCs w:val="24"/>
      <w:lang w:val="en-US" w:eastAsia="en-US"/>
    </w:rPr>
  </w:style>
  <w:style w:type="character" w:customStyle="1" w:styleId="Heading30">
    <w:name w:val="Heading #3_"/>
    <w:rsid w:val="00892CBD"/>
    <w:rPr>
      <w:b/>
      <w:bCs/>
      <w:shd w:val="clear" w:color="auto" w:fill="FFFFFF"/>
    </w:rPr>
  </w:style>
  <w:style w:type="paragraph" w:customStyle="1" w:styleId="Heading31">
    <w:name w:val="Heading #3"/>
    <w:basedOn w:val="Normal"/>
    <w:rsid w:val="00892CBD"/>
    <w:pPr>
      <w:widowControl w:val="0"/>
      <w:shd w:val="clear" w:color="auto" w:fill="FFFFFF"/>
      <w:spacing w:after="50"/>
      <w:ind w:firstLine="360"/>
      <w:jc w:val="center"/>
    </w:pPr>
    <w:rPr>
      <w:b/>
      <w:bCs/>
      <w:sz w:val="20"/>
      <w:szCs w:val="20"/>
      <w:lang w:val="en-US" w:eastAsia="en-US"/>
    </w:rPr>
  </w:style>
  <w:style w:type="paragraph" w:styleId="EndnoteText">
    <w:name w:val="endnote text"/>
    <w:basedOn w:val="Normal"/>
    <w:link w:val="EndnoteTextChar"/>
    <w:rsid w:val="00892CBD"/>
    <w:rPr>
      <w:sz w:val="20"/>
      <w:szCs w:val="20"/>
      <w:lang w:val="en-US" w:eastAsia="en-US"/>
    </w:rPr>
  </w:style>
  <w:style w:type="character" w:customStyle="1" w:styleId="EndnoteTextChar">
    <w:name w:val="Endnote Text Char"/>
    <w:basedOn w:val="DefaultParagraphFont"/>
    <w:link w:val="EndnoteText"/>
    <w:rsid w:val="00892CBD"/>
    <w:rPr>
      <w:rFonts w:eastAsia="Times New Roman" w:cs="Times New Roman"/>
      <w:sz w:val="20"/>
      <w:szCs w:val="20"/>
    </w:rPr>
  </w:style>
  <w:style w:type="character" w:styleId="EndnoteReference">
    <w:name w:val="endnote reference"/>
    <w:rsid w:val="00892CBD"/>
    <w:rPr>
      <w:vertAlign w:val="superscript"/>
    </w:rPr>
  </w:style>
  <w:style w:type="paragraph" w:styleId="Footer">
    <w:name w:val="footer"/>
    <w:basedOn w:val="Normal"/>
    <w:link w:val="FooterChar"/>
    <w:rsid w:val="00892CBD"/>
    <w:pPr>
      <w:tabs>
        <w:tab w:val="center" w:pos="4680"/>
        <w:tab w:val="right" w:pos="9360"/>
      </w:tabs>
    </w:pPr>
    <w:rPr>
      <w:lang w:val="en-US" w:eastAsia="en-US"/>
    </w:rPr>
  </w:style>
  <w:style w:type="character" w:customStyle="1" w:styleId="FooterChar">
    <w:name w:val="Footer Char"/>
    <w:basedOn w:val="DefaultParagraphFont"/>
    <w:link w:val="Footer"/>
    <w:rsid w:val="00892CBD"/>
    <w:rPr>
      <w:rFonts w:eastAsia="Times New Roman" w:cs="Times New Roman"/>
      <w:szCs w:val="28"/>
    </w:rPr>
  </w:style>
  <w:style w:type="paragraph" w:styleId="BodyText22">
    <w:name w:val="Body Text 2"/>
    <w:basedOn w:val="Normal"/>
    <w:link w:val="BodyText2Char"/>
    <w:rsid w:val="00892CBD"/>
    <w:pPr>
      <w:spacing w:after="120" w:line="480" w:lineRule="auto"/>
    </w:pPr>
    <w:rPr>
      <w:lang w:val="en-US" w:eastAsia="en-US"/>
    </w:rPr>
  </w:style>
  <w:style w:type="character" w:customStyle="1" w:styleId="BodyText2Char">
    <w:name w:val="Body Text 2 Char"/>
    <w:basedOn w:val="DefaultParagraphFont"/>
    <w:link w:val="BodyText22"/>
    <w:rsid w:val="00892CBD"/>
    <w:rPr>
      <w:rFonts w:eastAsia="Times New Roman" w:cs="Times New Roman"/>
      <w:szCs w:val="28"/>
    </w:rPr>
  </w:style>
  <w:style w:type="character" w:customStyle="1" w:styleId="fontstyle01">
    <w:name w:val="fontstyle01"/>
    <w:rsid w:val="00892CBD"/>
    <w:rPr>
      <w:rFonts w:ascii="Times New Roman" w:hAnsi="Times New Roman"/>
      <w:color w:val="000000"/>
      <w:sz w:val="28"/>
      <w:szCs w:val="28"/>
    </w:rPr>
  </w:style>
  <w:style w:type="paragraph" w:styleId="BodyTextIndent3">
    <w:name w:val="Body Text Indent 3"/>
    <w:basedOn w:val="Normal"/>
    <w:link w:val="BodyTextIndent3Char"/>
    <w:rsid w:val="00892CBD"/>
    <w:pPr>
      <w:spacing w:after="120"/>
      <w:ind w:left="283"/>
    </w:pPr>
    <w:rPr>
      <w:sz w:val="16"/>
      <w:szCs w:val="16"/>
      <w:lang w:val="en-US" w:eastAsia="en-US"/>
    </w:rPr>
  </w:style>
  <w:style w:type="character" w:customStyle="1" w:styleId="BodyTextIndent3Char">
    <w:name w:val="Body Text Indent 3 Char"/>
    <w:basedOn w:val="DefaultParagraphFont"/>
    <w:link w:val="BodyTextIndent3"/>
    <w:rsid w:val="00892CBD"/>
    <w:rPr>
      <w:rFonts w:eastAsia="Times New Roman" w:cs="Times New Roman"/>
      <w:sz w:val="16"/>
      <w:szCs w:val="16"/>
    </w:rPr>
  </w:style>
  <w:style w:type="character" w:styleId="Hyperlink">
    <w:name w:val="Hyperlink"/>
    <w:rsid w:val="00892CBD"/>
    <w:rPr>
      <w:color w:val="0000FF"/>
      <w:u w:val="single"/>
    </w:rPr>
  </w:style>
  <w:style w:type="character" w:customStyle="1" w:styleId="UnresolvedMention1">
    <w:name w:val="Unresolved Mention1"/>
    <w:semiHidden/>
    <w:rsid w:val="00892CBD"/>
    <w:rPr>
      <w:color w:val="605E5C"/>
      <w:shd w:val="clear" w:color="auto" w:fill="E1DFDD"/>
    </w:rPr>
  </w:style>
  <w:style w:type="paragraph" w:customStyle="1" w:styleId="CharCharCharCharCharChar1CharCharCharCharCharCharChar">
    <w:name w:val="Char Char Char Char Char Char1 Char Char Char Char Char Char Char"/>
    <w:basedOn w:val="Normal"/>
    <w:next w:val="Normal"/>
    <w:semiHidden/>
    <w:rsid w:val="00892CBD"/>
    <w:pPr>
      <w:spacing w:after="160" w:line="240" w:lineRule="exact"/>
      <w:jc w:val="both"/>
    </w:pPr>
    <w:rPr>
      <w:b/>
      <w:sz w:val="30"/>
      <w:szCs w:val="22"/>
      <w:lang w:val="en-US" w:eastAsia="en-US"/>
    </w:rPr>
  </w:style>
  <w:style w:type="character" w:customStyle="1" w:styleId="GenStyleDefChar">
    <w:name w:val="GenStyleDefChar"/>
    <w:rsid w:val="00892CBD"/>
  </w:style>
  <w:style w:type="numbering" w:customStyle="1" w:styleId="GenStyleDefNum">
    <w:name w:val="GenStyleDefNum"/>
    <w:rsid w:val="00892CBD"/>
  </w:style>
  <w:style w:type="paragraph" w:customStyle="1" w:styleId="GenStyleDefPar">
    <w:name w:val="GenStyleDefPar"/>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lang w:bidi="en-US"/>
    </w:rPr>
  </w:style>
  <w:style w:type="table" w:customStyle="1" w:styleId="GenStyleDefTable">
    <w:name w:val="GenStyleDefTable"/>
    <w:rsid w:val="00892C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lang w:bidi="en-US"/>
    </w:rPr>
    <w:tblPr>
      <w:tblCellMar>
        <w:top w:w="0" w:type="dxa"/>
        <w:left w:w="0" w:type="dxa"/>
        <w:bottom w:w="0" w:type="dxa"/>
        <w:right w:w="0" w:type="dxa"/>
      </w:tblCellMar>
    </w:tbl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rsid w:val="00892CBD"/>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eastAsiaTheme="minorHAnsi" w:cstheme="minorBidi"/>
      <w:szCs w:val="22"/>
      <w:vertAlign w:val="superscript"/>
      <w:lang w:val="en-US" w:eastAsia="en-US"/>
    </w:rPr>
  </w:style>
  <w:style w:type="paragraph" w:styleId="BodyTextIndent">
    <w:name w:val="Body Text Indent"/>
    <w:basedOn w:val="Normal"/>
    <w:link w:val="BodyTextIndentChar2"/>
    <w:uiPriority w:val="99"/>
    <w:semiHidden/>
    <w:unhideWhenUsed/>
    <w:rsid w:val="00892CBD"/>
    <w:pPr>
      <w:spacing w:after="120"/>
      <w:ind w:left="360"/>
    </w:pPr>
  </w:style>
  <w:style w:type="character" w:customStyle="1" w:styleId="BodyTextIndentChar2">
    <w:name w:val="Body Text Indent Char2"/>
    <w:basedOn w:val="DefaultParagraphFont"/>
    <w:link w:val="BodyTextIndent"/>
    <w:uiPriority w:val="99"/>
    <w:semiHidden/>
    <w:rsid w:val="00892CBD"/>
    <w:rPr>
      <w:rFonts w:eastAsia="Times New Roman" w:cs="Times New Roman"/>
      <w:szCs w:val="28"/>
      <w:lang w:val="vi-VN" w:eastAsia="vi-VN"/>
    </w:rPr>
  </w:style>
  <w:style w:type="paragraph" w:customStyle="1" w:styleId="Normal2">
    <w:name w:val="Normal2"/>
    <w:basedOn w:val="Normal"/>
    <w:qFormat/>
    <w:rsid w:val="00892CB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118360">
      <w:bodyDiv w:val="1"/>
      <w:marLeft w:val="0"/>
      <w:marRight w:val="0"/>
      <w:marTop w:val="0"/>
      <w:marBottom w:val="0"/>
      <w:divBdr>
        <w:top w:val="none" w:sz="0" w:space="0" w:color="auto"/>
        <w:left w:val="none" w:sz="0" w:space="0" w:color="auto"/>
        <w:bottom w:val="none" w:sz="0" w:space="0" w:color="auto"/>
        <w:right w:val="none" w:sz="0" w:space="0" w:color="auto"/>
      </w:divBdr>
      <w:divsChild>
        <w:div w:id="769818205">
          <w:marLeft w:val="0"/>
          <w:marRight w:val="0"/>
          <w:marTop w:val="0"/>
          <w:marBottom w:val="0"/>
          <w:divBdr>
            <w:top w:val="none" w:sz="0" w:space="0" w:color="auto"/>
            <w:left w:val="none" w:sz="0" w:space="0" w:color="auto"/>
            <w:bottom w:val="none" w:sz="0" w:space="0" w:color="auto"/>
            <w:right w:val="none" w:sz="0" w:space="0" w:color="auto"/>
          </w:divBdr>
          <w:divsChild>
            <w:div w:id="1580213682">
              <w:marLeft w:val="0"/>
              <w:marRight w:val="0"/>
              <w:marTop w:val="0"/>
              <w:marBottom w:val="0"/>
              <w:divBdr>
                <w:top w:val="none" w:sz="0" w:space="0" w:color="auto"/>
                <w:left w:val="none" w:sz="0" w:space="0" w:color="auto"/>
                <w:bottom w:val="none" w:sz="0" w:space="0" w:color="auto"/>
                <w:right w:val="none" w:sz="0" w:space="0" w:color="auto"/>
              </w:divBdr>
              <w:divsChild>
                <w:div w:id="1829974692">
                  <w:marLeft w:val="0"/>
                  <w:marRight w:val="0"/>
                  <w:marTop w:val="0"/>
                  <w:marBottom w:val="0"/>
                  <w:divBdr>
                    <w:top w:val="none" w:sz="0" w:space="0" w:color="auto"/>
                    <w:left w:val="none" w:sz="0" w:space="0" w:color="auto"/>
                    <w:bottom w:val="none" w:sz="0" w:space="0" w:color="auto"/>
                    <w:right w:val="none" w:sz="0" w:space="0" w:color="auto"/>
                  </w:divBdr>
                  <w:divsChild>
                    <w:div w:id="821895543">
                      <w:marLeft w:val="0"/>
                      <w:marRight w:val="-105"/>
                      <w:marTop w:val="0"/>
                      <w:marBottom w:val="0"/>
                      <w:divBdr>
                        <w:top w:val="none" w:sz="0" w:space="0" w:color="auto"/>
                        <w:left w:val="none" w:sz="0" w:space="0" w:color="auto"/>
                        <w:bottom w:val="none" w:sz="0" w:space="0" w:color="auto"/>
                        <w:right w:val="none" w:sz="0" w:space="0" w:color="auto"/>
                      </w:divBdr>
                      <w:divsChild>
                        <w:div w:id="346445041">
                          <w:marLeft w:val="0"/>
                          <w:marRight w:val="0"/>
                          <w:marTop w:val="0"/>
                          <w:marBottom w:val="0"/>
                          <w:divBdr>
                            <w:top w:val="none" w:sz="0" w:space="0" w:color="auto"/>
                            <w:left w:val="none" w:sz="0" w:space="0" w:color="auto"/>
                            <w:bottom w:val="none" w:sz="0" w:space="0" w:color="auto"/>
                            <w:right w:val="none" w:sz="0" w:space="0" w:color="auto"/>
                          </w:divBdr>
                          <w:divsChild>
                            <w:div w:id="264656359">
                              <w:marLeft w:val="0"/>
                              <w:marRight w:val="0"/>
                              <w:marTop w:val="0"/>
                              <w:marBottom w:val="0"/>
                              <w:divBdr>
                                <w:top w:val="none" w:sz="0" w:space="0" w:color="auto"/>
                                <w:left w:val="none" w:sz="0" w:space="0" w:color="auto"/>
                                <w:bottom w:val="none" w:sz="0" w:space="0" w:color="auto"/>
                                <w:right w:val="none" w:sz="0" w:space="0" w:color="auto"/>
                              </w:divBdr>
                              <w:divsChild>
                                <w:div w:id="386538668">
                                  <w:marLeft w:val="0"/>
                                  <w:marRight w:val="0"/>
                                  <w:marTop w:val="0"/>
                                  <w:marBottom w:val="0"/>
                                  <w:divBdr>
                                    <w:top w:val="none" w:sz="0" w:space="0" w:color="auto"/>
                                    <w:left w:val="none" w:sz="0" w:space="0" w:color="auto"/>
                                    <w:bottom w:val="none" w:sz="0" w:space="0" w:color="auto"/>
                                    <w:right w:val="none" w:sz="0" w:space="0" w:color="auto"/>
                                  </w:divBdr>
                                  <w:divsChild>
                                    <w:div w:id="1278491212">
                                      <w:marLeft w:val="750"/>
                                      <w:marRight w:val="0"/>
                                      <w:marTop w:val="0"/>
                                      <w:marBottom w:val="0"/>
                                      <w:divBdr>
                                        <w:top w:val="none" w:sz="0" w:space="0" w:color="auto"/>
                                        <w:left w:val="none" w:sz="0" w:space="0" w:color="auto"/>
                                        <w:bottom w:val="none" w:sz="0" w:space="0" w:color="auto"/>
                                        <w:right w:val="none" w:sz="0" w:space="0" w:color="auto"/>
                                      </w:divBdr>
                                      <w:divsChild>
                                        <w:div w:id="1923685489">
                                          <w:marLeft w:val="0"/>
                                          <w:marRight w:val="0"/>
                                          <w:marTop w:val="0"/>
                                          <w:marBottom w:val="0"/>
                                          <w:divBdr>
                                            <w:top w:val="none" w:sz="0" w:space="0" w:color="auto"/>
                                            <w:left w:val="none" w:sz="0" w:space="0" w:color="auto"/>
                                            <w:bottom w:val="none" w:sz="0" w:space="0" w:color="auto"/>
                                            <w:right w:val="none" w:sz="0" w:space="0" w:color="auto"/>
                                          </w:divBdr>
                                          <w:divsChild>
                                            <w:div w:id="1285118692">
                                              <w:marLeft w:val="0"/>
                                              <w:marRight w:val="0"/>
                                              <w:marTop w:val="0"/>
                                              <w:marBottom w:val="0"/>
                                              <w:divBdr>
                                                <w:top w:val="none" w:sz="0" w:space="0" w:color="auto"/>
                                                <w:left w:val="none" w:sz="0" w:space="0" w:color="auto"/>
                                                <w:bottom w:val="none" w:sz="0" w:space="0" w:color="auto"/>
                                                <w:right w:val="none" w:sz="0" w:space="0" w:color="auto"/>
                                              </w:divBdr>
                                              <w:divsChild>
                                                <w:div w:id="277444678">
                                                  <w:marLeft w:val="0"/>
                                                  <w:marRight w:val="0"/>
                                                  <w:marTop w:val="0"/>
                                                  <w:marBottom w:val="0"/>
                                                  <w:divBdr>
                                                    <w:top w:val="none" w:sz="0" w:space="0" w:color="auto"/>
                                                    <w:left w:val="none" w:sz="0" w:space="0" w:color="auto"/>
                                                    <w:bottom w:val="none" w:sz="0" w:space="0" w:color="auto"/>
                                                    <w:right w:val="none" w:sz="0" w:space="0" w:color="auto"/>
                                                  </w:divBdr>
                                                  <w:divsChild>
                                                    <w:div w:id="1577320492">
                                                      <w:marLeft w:val="0"/>
                                                      <w:marRight w:val="0"/>
                                                      <w:marTop w:val="0"/>
                                                      <w:marBottom w:val="0"/>
                                                      <w:divBdr>
                                                        <w:top w:val="none" w:sz="0" w:space="0" w:color="auto"/>
                                                        <w:left w:val="none" w:sz="0" w:space="0" w:color="auto"/>
                                                        <w:bottom w:val="none" w:sz="0" w:space="0" w:color="auto"/>
                                                        <w:right w:val="none" w:sz="0" w:space="0" w:color="auto"/>
                                                      </w:divBdr>
                                                      <w:divsChild>
                                                        <w:div w:id="753282254">
                                                          <w:marLeft w:val="0"/>
                                                          <w:marRight w:val="0"/>
                                                          <w:marTop w:val="0"/>
                                                          <w:marBottom w:val="0"/>
                                                          <w:divBdr>
                                                            <w:top w:val="none" w:sz="0" w:space="0" w:color="auto"/>
                                                            <w:left w:val="none" w:sz="0" w:space="0" w:color="auto"/>
                                                            <w:bottom w:val="none" w:sz="0" w:space="0" w:color="auto"/>
                                                            <w:right w:val="none" w:sz="0" w:space="0" w:color="auto"/>
                                                          </w:divBdr>
                                                          <w:divsChild>
                                                            <w:div w:id="1289355829">
                                                              <w:marLeft w:val="0"/>
                                                              <w:marRight w:val="0"/>
                                                              <w:marTop w:val="0"/>
                                                              <w:marBottom w:val="0"/>
                                                              <w:divBdr>
                                                                <w:top w:val="none" w:sz="0" w:space="0" w:color="auto"/>
                                                                <w:left w:val="none" w:sz="0" w:space="0" w:color="auto"/>
                                                                <w:bottom w:val="none" w:sz="0" w:space="0" w:color="auto"/>
                                                                <w:right w:val="none" w:sz="0" w:space="0" w:color="auto"/>
                                                              </w:divBdr>
                                                              <w:divsChild>
                                                                <w:div w:id="1545629850">
                                                                  <w:marLeft w:val="0"/>
                                                                  <w:marRight w:val="0"/>
                                                                  <w:marTop w:val="0"/>
                                                                  <w:marBottom w:val="0"/>
                                                                  <w:divBdr>
                                                                    <w:top w:val="none" w:sz="0" w:space="0" w:color="auto"/>
                                                                    <w:left w:val="none" w:sz="0" w:space="0" w:color="auto"/>
                                                                    <w:bottom w:val="none" w:sz="0" w:space="0" w:color="auto"/>
                                                                    <w:right w:val="none" w:sz="0" w:space="0" w:color="auto"/>
                                                                  </w:divBdr>
                                                                  <w:divsChild>
                                                                    <w:div w:id="1462113277">
                                                                      <w:marLeft w:val="0"/>
                                                                      <w:marRight w:val="0"/>
                                                                      <w:marTop w:val="0"/>
                                                                      <w:marBottom w:val="0"/>
                                                                      <w:divBdr>
                                                                        <w:top w:val="none" w:sz="0" w:space="0" w:color="auto"/>
                                                                        <w:left w:val="none" w:sz="0" w:space="0" w:color="auto"/>
                                                                        <w:bottom w:val="none" w:sz="0" w:space="0" w:color="auto"/>
                                                                        <w:right w:val="none" w:sz="0" w:space="0" w:color="auto"/>
                                                                      </w:divBdr>
                                                                      <w:divsChild>
                                                                        <w:div w:id="263417002">
                                                                          <w:marLeft w:val="0"/>
                                                                          <w:marRight w:val="0"/>
                                                                          <w:marTop w:val="0"/>
                                                                          <w:marBottom w:val="0"/>
                                                                          <w:divBdr>
                                                                            <w:top w:val="none" w:sz="0" w:space="0" w:color="auto"/>
                                                                            <w:left w:val="none" w:sz="0" w:space="0" w:color="auto"/>
                                                                            <w:bottom w:val="none" w:sz="0" w:space="0" w:color="auto"/>
                                                                            <w:right w:val="none" w:sz="0" w:space="0" w:color="auto"/>
                                                                          </w:divBdr>
                                                                          <w:divsChild>
                                                                            <w:div w:id="18379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54081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1588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784182">
          <w:marLeft w:val="0"/>
          <w:marRight w:val="0"/>
          <w:marTop w:val="0"/>
          <w:marBottom w:val="0"/>
          <w:divBdr>
            <w:top w:val="none" w:sz="0" w:space="0" w:color="auto"/>
            <w:left w:val="none" w:sz="0" w:space="0" w:color="auto"/>
            <w:bottom w:val="none" w:sz="0" w:space="0" w:color="auto"/>
            <w:right w:val="none" w:sz="0" w:space="0" w:color="auto"/>
          </w:divBdr>
          <w:divsChild>
            <w:div w:id="839467429">
              <w:marLeft w:val="0"/>
              <w:marRight w:val="0"/>
              <w:marTop w:val="0"/>
              <w:marBottom w:val="0"/>
              <w:divBdr>
                <w:top w:val="none" w:sz="0" w:space="0" w:color="auto"/>
                <w:left w:val="none" w:sz="0" w:space="0" w:color="auto"/>
                <w:bottom w:val="none" w:sz="0" w:space="0" w:color="auto"/>
                <w:right w:val="none" w:sz="0" w:space="0" w:color="auto"/>
              </w:divBdr>
              <w:divsChild>
                <w:div w:id="744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02546">
      <w:bodyDiv w:val="1"/>
      <w:marLeft w:val="0"/>
      <w:marRight w:val="0"/>
      <w:marTop w:val="0"/>
      <w:marBottom w:val="0"/>
      <w:divBdr>
        <w:top w:val="none" w:sz="0" w:space="0" w:color="auto"/>
        <w:left w:val="none" w:sz="0" w:space="0" w:color="auto"/>
        <w:bottom w:val="none" w:sz="0" w:space="0" w:color="auto"/>
        <w:right w:val="none" w:sz="0" w:space="0" w:color="auto"/>
      </w:divBdr>
      <w:divsChild>
        <w:div w:id="1760445044">
          <w:marLeft w:val="0"/>
          <w:marRight w:val="0"/>
          <w:marTop w:val="0"/>
          <w:marBottom w:val="0"/>
          <w:divBdr>
            <w:top w:val="none" w:sz="0" w:space="0" w:color="auto"/>
            <w:left w:val="none" w:sz="0" w:space="0" w:color="auto"/>
            <w:bottom w:val="none" w:sz="0" w:space="0" w:color="auto"/>
            <w:right w:val="none" w:sz="0" w:space="0" w:color="auto"/>
          </w:divBdr>
          <w:divsChild>
            <w:div w:id="2018116854">
              <w:marLeft w:val="0"/>
              <w:marRight w:val="0"/>
              <w:marTop w:val="0"/>
              <w:marBottom w:val="0"/>
              <w:divBdr>
                <w:top w:val="none" w:sz="0" w:space="0" w:color="auto"/>
                <w:left w:val="none" w:sz="0" w:space="0" w:color="auto"/>
                <w:bottom w:val="none" w:sz="0" w:space="0" w:color="auto"/>
                <w:right w:val="none" w:sz="0" w:space="0" w:color="auto"/>
              </w:divBdr>
              <w:divsChild>
                <w:div w:id="1952663360">
                  <w:marLeft w:val="0"/>
                  <w:marRight w:val="0"/>
                  <w:marTop w:val="0"/>
                  <w:marBottom w:val="0"/>
                  <w:divBdr>
                    <w:top w:val="none" w:sz="0" w:space="0" w:color="auto"/>
                    <w:left w:val="none" w:sz="0" w:space="0" w:color="auto"/>
                    <w:bottom w:val="none" w:sz="0" w:space="0" w:color="auto"/>
                    <w:right w:val="none" w:sz="0" w:space="0" w:color="auto"/>
                  </w:divBdr>
                  <w:divsChild>
                    <w:div w:id="1105266308">
                      <w:marLeft w:val="0"/>
                      <w:marRight w:val="-105"/>
                      <w:marTop w:val="0"/>
                      <w:marBottom w:val="0"/>
                      <w:divBdr>
                        <w:top w:val="none" w:sz="0" w:space="0" w:color="auto"/>
                        <w:left w:val="none" w:sz="0" w:space="0" w:color="auto"/>
                        <w:bottom w:val="none" w:sz="0" w:space="0" w:color="auto"/>
                        <w:right w:val="none" w:sz="0" w:space="0" w:color="auto"/>
                      </w:divBdr>
                      <w:divsChild>
                        <w:div w:id="1572043076">
                          <w:marLeft w:val="0"/>
                          <w:marRight w:val="0"/>
                          <w:marTop w:val="0"/>
                          <w:marBottom w:val="0"/>
                          <w:divBdr>
                            <w:top w:val="none" w:sz="0" w:space="0" w:color="auto"/>
                            <w:left w:val="none" w:sz="0" w:space="0" w:color="auto"/>
                            <w:bottom w:val="none" w:sz="0" w:space="0" w:color="auto"/>
                            <w:right w:val="none" w:sz="0" w:space="0" w:color="auto"/>
                          </w:divBdr>
                          <w:divsChild>
                            <w:div w:id="466288826">
                              <w:marLeft w:val="0"/>
                              <w:marRight w:val="0"/>
                              <w:marTop w:val="0"/>
                              <w:marBottom w:val="0"/>
                              <w:divBdr>
                                <w:top w:val="none" w:sz="0" w:space="0" w:color="auto"/>
                                <w:left w:val="none" w:sz="0" w:space="0" w:color="auto"/>
                                <w:bottom w:val="none" w:sz="0" w:space="0" w:color="auto"/>
                                <w:right w:val="none" w:sz="0" w:space="0" w:color="auto"/>
                              </w:divBdr>
                              <w:divsChild>
                                <w:div w:id="1550339762">
                                  <w:marLeft w:val="0"/>
                                  <w:marRight w:val="0"/>
                                  <w:marTop w:val="0"/>
                                  <w:marBottom w:val="0"/>
                                  <w:divBdr>
                                    <w:top w:val="none" w:sz="0" w:space="0" w:color="auto"/>
                                    <w:left w:val="none" w:sz="0" w:space="0" w:color="auto"/>
                                    <w:bottom w:val="none" w:sz="0" w:space="0" w:color="auto"/>
                                    <w:right w:val="none" w:sz="0" w:space="0" w:color="auto"/>
                                  </w:divBdr>
                                  <w:divsChild>
                                    <w:div w:id="378482447">
                                      <w:marLeft w:val="750"/>
                                      <w:marRight w:val="0"/>
                                      <w:marTop w:val="0"/>
                                      <w:marBottom w:val="0"/>
                                      <w:divBdr>
                                        <w:top w:val="none" w:sz="0" w:space="0" w:color="auto"/>
                                        <w:left w:val="none" w:sz="0" w:space="0" w:color="auto"/>
                                        <w:bottom w:val="none" w:sz="0" w:space="0" w:color="auto"/>
                                        <w:right w:val="none" w:sz="0" w:space="0" w:color="auto"/>
                                      </w:divBdr>
                                      <w:divsChild>
                                        <w:div w:id="1642731843">
                                          <w:marLeft w:val="0"/>
                                          <w:marRight w:val="0"/>
                                          <w:marTop w:val="0"/>
                                          <w:marBottom w:val="0"/>
                                          <w:divBdr>
                                            <w:top w:val="none" w:sz="0" w:space="0" w:color="auto"/>
                                            <w:left w:val="none" w:sz="0" w:space="0" w:color="auto"/>
                                            <w:bottom w:val="none" w:sz="0" w:space="0" w:color="auto"/>
                                            <w:right w:val="none" w:sz="0" w:space="0" w:color="auto"/>
                                          </w:divBdr>
                                          <w:divsChild>
                                            <w:div w:id="775173880">
                                              <w:marLeft w:val="0"/>
                                              <w:marRight w:val="0"/>
                                              <w:marTop w:val="0"/>
                                              <w:marBottom w:val="0"/>
                                              <w:divBdr>
                                                <w:top w:val="none" w:sz="0" w:space="0" w:color="auto"/>
                                                <w:left w:val="none" w:sz="0" w:space="0" w:color="auto"/>
                                                <w:bottom w:val="none" w:sz="0" w:space="0" w:color="auto"/>
                                                <w:right w:val="none" w:sz="0" w:space="0" w:color="auto"/>
                                              </w:divBdr>
                                              <w:divsChild>
                                                <w:div w:id="1547138207">
                                                  <w:marLeft w:val="0"/>
                                                  <w:marRight w:val="0"/>
                                                  <w:marTop w:val="0"/>
                                                  <w:marBottom w:val="0"/>
                                                  <w:divBdr>
                                                    <w:top w:val="none" w:sz="0" w:space="0" w:color="auto"/>
                                                    <w:left w:val="none" w:sz="0" w:space="0" w:color="auto"/>
                                                    <w:bottom w:val="none" w:sz="0" w:space="0" w:color="auto"/>
                                                    <w:right w:val="none" w:sz="0" w:space="0" w:color="auto"/>
                                                  </w:divBdr>
                                                  <w:divsChild>
                                                    <w:div w:id="789397254">
                                                      <w:marLeft w:val="0"/>
                                                      <w:marRight w:val="0"/>
                                                      <w:marTop w:val="0"/>
                                                      <w:marBottom w:val="0"/>
                                                      <w:divBdr>
                                                        <w:top w:val="none" w:sz="0" w:space="0" w:color="auto"/>
                                                        <w:left w:val="none" w:sz="0" w:space="0" w:color="auto"/>
                                                        <w:bottom w:val="none" w:sz="0" w:space="0" w:color="auto"/>
                                                        <w:right w:val="none" w:sz="0" w:space="0" w:color="auto"/>
                                                      </w:divBdr>
                                                      <w:divsChild>
                                                        <w:div w:id="1119952038">
                                                          <w:marLeft w:val="0"/>
                                                          <w:marRight w:val="0"/>
                                                          <w:marTop w:val="0"/>
                                                          <w:marBottom w:val="0"/>
                                                          <w:divBdr>
                                                            <w:top w:val="none" w:sz="0" w:space="0" w:color="auto"/>
                                                            <w:left w:val="none" w:sz="0" w:space="0" w:color="auto"/>
                                                            <w:bottom w:val="none" w:sz="0" w:space="0" w:color="auto"/>
                                                            <w:right w:val="none" w:sz="0" w:space="0" w:color="auto"/>
                                                          </w:divBdr>
                                                          <w:divsChild>
                                                            <w:div w:id="1862089664">
                                                              <w:marLeft w:val="0"/>
                                                              <w:marRight w:val="0"/>
                                                              <w:marTop w:val="0"/>
                                                              <w:marBottom w:val="0"/>
                                                              <w:divBdr>
                                                                <w:top w:val="none" w:sz="0" w:space="0" w:color="auto"/>
                                                                <w:left w:val="none" w:sz="0" w:space="0" w:color="auto"/>
                                                                <w:bottom w:val="none" w:sz="0" w:space="0" w:color="auto"/>
                                                                <w:right w:val="none" w:sz="0" w:space="0" w:color="auto"/>
                                                              </w:divBdr>
                                                              <w:divsChild>
                                                                <w:div w:id="49772212">
                                                                  <w:marLeft w:val="0"/>
                                                                  <w:marRight w:val="0"/>
                                                                  <w:marTop w:val="0"/>
                                                                  <w:marBottom w:val="0"/>
                                                                  <w:divBdr>
                                                                    <w:top w:val="none" w:sz="0" w:space="0" w:color="auto"/>
                                                                    <w:left w:val="none" w:sz="0" w:space="0" w:color="auto"/>
                                                                    <w:bottom w:val="none" w:sz="0" w:space="0" w:color="auto"/>
                                                                    <w:right w:val="none" w:sz="0" w:space="0" w:color="auto"/>
                                                                  </w:divBdr>
                                                                  <w:divsChild>
                                                                    <w:div w:id="1337615967">
                                                                      <w:marLeft w:val="0"/>
                                                                      <w:marRight w:val="0"/>
                                                                      <w:marTop w:val="0"/>
                                                                      <w:marBottom w:val="0"/>
                                                                      <w:divBdr>
                                                                        <w:top w:val="none" w:sz="0" w:space="0" w:color="auto"/>
                                                                        <w:left w:val="none" w:sz="0" w:space="0" w:color="auto"/>
                                                                        <w:bottom w:val="none" w:sz="0" w:space="0" w:color="auto"/>
                                                                        <w:right w:val="none" w:sz="0" w:space="0" w:color="auto"/>
                                                                      </w:divBdr>
                                                                      <w:divsChild>
                                                                        <w:div w:id="1650862015">
                                                                          <w:marLeft w:val="0"/>
                                                                          <w:marRight w:val="0"/>
                                                                          <w:marTop w:val="0"/>
                                                                          <w:marBottom w:val="0"/>
                                                                          <w:divBdr>
                                                                            <w:top w:val="none" w:sz="0" w:space="0" w:color="auto"/>
                                                                            <w:left w:val="none" w:sz="0" w:space="0" w:color="auto"/>
                                                                            <w:bottom w:val="none" w:sz="0" w:space="0" w:color="auto"/>
                                                                            <w:right w:val="none" w:sz="0" w:space="0" w:color="auto"/>
                                                                          </w:divBdr>
                                                                          <w:divsChild>
                                                                            <w:div w:id="1132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264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7840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216344">
          <w:marLeft w:val="0"/>
          <w:marRight w:val="0"/>
          <w:marTop w:val="0"/>
          <w:marBottom w:val="0"/>
          <w:divBdr>
            <w:top w:val="none" w:sz="0" w:space="0" w:color="auto"/>
            <w:left w:val="none" w:sz="0" w:space="0" w:color="auto"/>
            <w:bottom w:val="none" w:sz="0" w:space="0" w:color="auto"/>
            <w:right w:val="none" w:sz="0" w:space="0" w:color="auto"/>
          </w:divBdr>
          <w:divsChild>
            <w:div w:id="1047220022">
              <w:marLeft w:val="0"/>
              <w:marRight w:val="0"/>
              <w:marTop w:val="0"/>
              <w:marBottom w:val="0"/>
              <w:divBdr>
                <w:top w:val="none" w:sz="0" w:space="0" w:color="auto"/>
                <w:left w:val="none" w:sz="0" w:space="0" w:color="auto"/>
                <w:bottom w:val="none" w:sz="0" w:space="0" w:color="auto"/>
                <w:right w:val="none" w:sz="0" w:space="0" w:color="auto"/>
              </w:divBdr>
              <w:divsChild>
                <w:div w:id="150185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2033</TotalTime>
  <Pages>29</Pages>
  <Words>13130</Words>
  <Characters>74847</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Duc Anh</dc:creator>
  <cp:lastModifiedBy>Toan Duy</cp:lastModifiedBy>
  <cp:revision>120</cp:revision>
  <dcterms:created xsi:type="dcterms:W3CDTF">2025-07-17T03:05:00Z</dcterms:created>
  <dcterms:modified xsi:type="dcterms:W3CDTF">2025-07-25T17:19:00Z</dcterms:modified>
</cp:coreProperties>
</file>