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40573" w14:textId="6EA82E5C" w:rsidR="00DD02E2" w:rsidRPr="00D157AE" w:rsidRDefault="00DD02E2" w:rsidP="00FD53DA">
      <w:pPr>
        <w:spacing w:before="120" w:after="120" w:line="360" w:lineRule="exact"/>
        <w:ind w:firstLine="720"/>
        <w:jc w:val="center"/>
        <w:rPr>
          <w:b/>
          <w:bCs/>
        </w:rPr>
      </w:pPr>
      <w:r w:rsidRPr="00D157AE">
        <w:rPr>
          <w:b/>
          <w:bCs/>
        </w:rPr>
        <w:t>Chủ đề gợi ý tham luận</w:t>
      </w:r>
    </w:p>
    <w:p w14:paraId="168D8973" w14:textId="23E349AA" w:rsidR="001F765A" w:rsidRPr="001F765A" w:rsidRDefault="001F765A" w:rsidP="001F765A">
      <w:pPr>
        <w:spacing w:before="120" w:after="120" w:line="360" w:lineRule="exact"/>
        <w:ind w:firstLine="360"/>
        <w:jc w:val="both"/>
        <w:rPr>
          <w:b/>
        </w:rPr>
      </w:pPr>
      <w:r>
        <w:rPr>
          <w:b/>
        </w:rPr>
        <w:t xml:space="preserve">I. </w:t>
      </w:r>
      <w:r w:rsidRPr="001F765A">
        <w:rPr>
          <w:b/>
        </w:rPr>
        <w:t>Công tác Xây dựng Đảng</w:t>
      </w:r>
    </w:p>
    <w:p w14:paraId="51232E5F" w14:textId="3AE95FCB" w:rsidR="001F765A" w:rsidRPr="001F765A" w:rsidRDefault="001F765A" w:rsidP="001F765A">
      <w:pPr>
        <w:spacing w:after="0" w:line="218" w:lineRule="auto"/>
        <w:ind w:firstLine="360"/>
        <w:rPr>
          <w:rFonts w:eastAsia="Times New Roman" w:cs="Times New Roman"/>
          <w:szCs w:val="28"/>
          <w:lang w:val="nl-NL"/>
        </w:rPr>
      </w:pPr>
      <w:r>
        <w:rPr>
          <w:rFonts w:eastAsia="Times New Roman" w:cs="Times New Roman"/>
          <w:szCs w:val="28"/>
          <w:lang w:val="nl-NL"/>
        </w:rPr>
        <w:t xml:space="preserve">1. </w:t>
      </w:r>
      <w:r w:rsidRPr="001F765A">
        <w:rPr>
          <w:rFonts w:eastAsia="Times New Roman" w:cs="Times New Roman"/>
          <w:szCs w:val="28"/>
          <w:lang w:val="nl-NL"/>
        </w:rPr>
        <w:t>Tham luậ</w:t>
      </w:r>
      <w:r>
        <w:rPr>
          <w:rFonts w:eastAsia="Times New Roman" w:cs="Times New Roman"/>
          <w:szCs w:val="28"/>
          <w:lang w:val="nl-NL"/>
        </w:rPr>
        <w:t>n của chi bộ mần nom Lùng Phình:</w:t>
      </w:r>
      <w:r w:rsidRPr="001F765A">
        <w:rPr>
          <w:rFonts w:eastAsia="Times New Roman" w:cs="Times New Roman"/>
          <w:szCs w:val="28"/>
          <w:lang w:val="nl-NL"/>
        </w:rPr>
        <w:t xml:space="preserve"> </w:t>
      </w:r>
      <w:r w:rsidRPr="001F765A">
        <w:rPr>
          <w:rFonts w:eastAsia="Times New Roman" w:cs="Times New Roman"/>
          <w:szCs w:val="28"/>
          <w:lang w:val="nl-NL"/>
        </w:rPr>
        <w:t>Giải pháp: “Nâng cao chất lượng công tác phát triển đảng viên trong chi bộ trường Mầm non Lùng Phình”.</w:t>
      </w:r>
    </w:p>
    <w:p w14:paraId="4DB6C8C1" w14:textId="77777777" w:rsidR="001F765A" w:rsidRPr="001F765A" w:rsidRDefault="001F765A" w:rsidP="001F765A">
      <w:pPr>
        <w:spacing w:after="0" w:line="218" w:lineRule="auto"/>
        <w:ind w:firstLine="360"/>
        <w:jc w:val="center"/>
        <w:rPr>
          <w:rFonts w:eastAsia="Times New Roman" w:cs="Times New Roman"/>
          <w:szCs w:val="28"/>
          <w:lang w:val="nl-NL"/>
        </w:rPr>
      </w:pPr>
    </w:p>
    <w:p w14:paraId="5B2B96C9" w14:textId="00A34245" w:rsidR="001F765A" w:rsidRPr="001F765A" w:rsidRDefault="001F765A" w:rsidP="001F765A">
      <w:pPr>
        <w:spacing w:after="0" w:line="218" w:lineRule="auto"/>
        <w:ind w:firstLine="360"/>
        <w:rPr>
          <w:rFonts w:cs="Times New Roman"/>
          <w:kern w:val="2"/>
          <w:szCs w:val="28"/>
          <w14:ligatures w14:val="standardContextual"/>
        </w:rPr>
      </w:pPr>
      <w:r>
        <w:rPr>
          <w:rFonts w:eastAsia="Times New Roman" w:cs="Times New Roman"/>
          <w:szCs w:val="28"/>
          <w:lang w:val="nl-NL"/>
        </w:rPr>
        <w:t xml:space="preserve">2. </w:t>
      </w:r>
      <w:r w:rsidRPr="001F765A">
        <w:rPr>
          <w:rFonts w:eastAsia="Times New Roman" w:cs="Times New Roman"/>
          <w:szCs w:val="28"/>
          <w:lang w:val="nl-NL"/>
        </w:rPr>
        <w:t>Tham luận của chi bộ Seng Sui</w:t>
      </w:r>
      <w:r>
        <w:rPr>
          <w:rFonts w:eastAsia="Times New Roman" w:cs="Times New Roman"/>
          <w:szCs w:val="28"/>
          <w:lang w:val="nl-NL"/>
        </w:rPr>
        <w:t xml:space="preserve">: </w:t>
      </w:r>
      <w:r w:rsidRPr="001F765A">
        <w:rPr>
          <w:rFonts w:cs="Times New Roman"/>
          <w:szCs w:val="28"/>
          <w:lang w:val="nl-NL"/>
        </w:rPr>
        <w:t xml:space="preserve"> </w:t>
      </w:r>
      <w:r w:rsidRPr="001F765A">
        <w:rPr>
          <w:rFonts w:cs="Times New Roman"/>
          <w:szCs w:val="28"/>
        </w:rPr>
        <w:t>Về mô hình “Dân vận khéo” trong chuyển đổi cơ cấu cây trồng,</w:t>
      </w:r>
      <w:r>
        <w:rPr>
          <w:rFonts w:cs="Times New Roman"/>
          <w:szCs w:val="28"/>
        </w:rPr>
        <w:t xml:space="preserve"> </w:t>
      </w:r>
      <w:r w:rsidRPr="001F765A">
        <w:rPr>
          <w:rFonts w:cs="Times New Roman"/>
          <w:szCs w:val="28"/>
        </w:rPr>
        <w:t>phát triển kinh tế nông nghiệp</w:t>
      </w:r>
    </w:p>
    <w:p w14:paraId="08E3D856" w14:textId="61BA9F8D" w:rsidR="001F765A" w:rsidRPr="001F765A" w:rsidRDefault="001F765A" w:rsidP="001F765A">
      <w:pPr>
        <w:spacing w:after="0" w:line="240" w:lineRule="auto"/>
        <w:ind w:firstLine="360"/>
        <w:rPr>
          <w:rFonts w:eastAsia="Times New Roman" w:cs="Times New Roman"/>
          <w:bCs/>
          <w:szCs w:val="28"/>
        </w:rPr>
      </w:pPr>
      <w:r>
        <w:rPr>
          <w:rFonts w:cs="Times New Roman"/>
          <w:szCs w:val="28"/>
        </w:rPr>
        <w:t xml:space="preserve">3. </w:t>
      </w:r>
      <w:r w:rsidRPr="001F765A">
        <w:rPr>
          <w:rFonts w:cs="Times New Roman"/>
          <w:szCs w:val="28"/>
        </w:rPr>
        <w:t>Tham luận của chi bộ Dì Thào Ván</w:t>
      </w:r>
      <w:r>
        <w:rPr>
          <w:rFonts w:eastAsia="Times New Roman" w:cs="Times New Roman"/>
          <w:bCs/>
          <w:szCs w:val="28"/>
        </w:rPr>
        <w:t xml:space="preserve">: </w:t>
      </w:r>
      <w:r w:rsidRPr="001F765A">
        <w:rPr>
          <w:rFonts w:eastAsia="Times New Roman" w:cs="Times New Roman"/>
          <w:bCs/>
          <w:szCs w:val="28"/>
        </w:rPr>
        <w:t>Về xây dựng Chi bộ “4 tốt”.</w:t>
      </w:r>
    </w:p>
    <w:p w14:paraId="13113792" w14:textId="734DB430" w:rsidR="001F765A" w:rsidRDefault="001F765A" w:rsidP="001F765A">
      <w:pPr>
        <w:ind w:firstLine="360"/>
        <w:rPr>
          <w:b/>
          <w:bCs/>
        </w:rPr>
      </w:pPr>
      <w:r>
        <w:rPr>
          <w:rFonts w:eastAsia="Times New Roman" w:cs="Times New Roman"/>
          <w:bCs/>
          <w:szCs w:val="28"/>
          <w:lang w:val="en-GB"/>
        </w:rPr>
        <w:t xml:space="preserve">4. </w:t>
      </w:r>
      <w:r w:rsidRPr="001F765A">
        <w:rPr>
          <w:rFonts w:eastAsia="Times New Roman" w:cs="Times New Roman"/>
          <w:bCs/>
          <w:szCs w:val="28"/>
          <w:lang w:val="en-GB"/>
        </w:rPr>
        <w:t>Tham luận của chi trường PTDTBTTHCS số 2 Lùng Thẩn</w:t>
      </w:r>
      <w:r>
        <w:rPr>
          <w:rFonts w:eastAsia="Times New Roman" w:cs="Times New Roman"/>
          <w:bCs/>
          <w:szCs w:val="28"/>
          <w:lang w:val="en-GB"/>
        </w:rPr>
        <w:t>:</w:t>
      </w:r>
      <w:r w:rsidRPr="001F765A">
        <w:rPr>
          <w:rFonts w:eastAsia="Times New Roman" w:cs="Times New Roman"/>
          <w:bCs/>
          <w:szCs w:val="28"/>
          <w:lang w:val="en-GB"/>
        </w:rPr>
        <w:t xml:space="preserve"> </w:t>
      </w:r>
      <w:r w:rsidRPr="001F765A">
        <w:rPr>
          <w:rFonts w:eastAsia="Times New Roman" w:cs="Times New Roman"/>
          <w:szCs w:val="28"/>
          <w:lang w:val="en-GB"/>
        </w:rPr>
        <w:t>Về “</w:t>
      </w:r>
      <w:r w:rsidRPr="001F765A">
        <w:rPr>
          <w:rFonts w:eastAsia="Aptos" w:cs="Times New Roman"/>
          <w:bCs/>
          <w:szCs w:val="28"/>
        </w:rPr>
        <w:t>Cam kết nêu gương trong học tập, làm theo và nêu gương theo tư tưởng, đạo đức, phong cách Hồ Chí Minh”</w:t>
      </w:r>
      <w:r w:rsidRPr="001F765A">
        <w:rPr>
          <w:rFonts w:eastAsia="Times New Roman" w:cs="Times New Roman"/>
          <w:szCs w:val="28"/>
          <w:lang w:val="en-GB"/>
        </w:rPr>
        <w:t>.</w:t>
      </w:r>
    </w:p>
    <w:p w14:paraId="75A6E857" w14:textId="77777777" w:rsidR="001F765A" w:rsidRDefault="001F765A" w:rsidP="00DD02E2">
      <w:pPr>
        <w:spacing w:before="120" w:after="120" w:line="360" w:lineRule="exact"/>
        <w:ind w:firstLine="720"/>
        <w:jc w:val="both"/>
        <w:rPr>
          <w:b/>
          <w:bCs/>
        </w:rPr>
      </w:pPr>
      <w:r>
        <w:rPr>
          <w:b/>
          <w:bCs/>
        </w:rPr>
        <w:t>I</w:t>
      </w:r>
      <w:r w:rsidR="00DD02E2" w:rsidRPr="00FE351B">
        <w:rPr>
          <w:b/>
          <w:bCs/>
        </w:rPr>
        <w:t xml:space="preserve">I. </w:t>
      </w:r>
      <w:r>
        <w:rPr>
          <w:b/>
          <w:bCs/>
        </w:rPr>
        <w:t>Công tác Kiểm tra, giám sát</w:t>
      </w:r>
    </w:p>
    <w:p w14:paraId="72D62FDA" w14:textId="007C78D9" w:rsidR="00DD02E2" w:rsidRPr="00FE351B" w:rsidRDefault="001F765A" w:rsidP="00DD02E2">
      <w:pPr>
        <w:spacing w:before="120" w:after="120" w:line="360" w:lineRule="exact"/>
        <w:ind w:firstLine="720"/>
        <w:jc w:val="both"/>
        <w:rPr>
          <w:b/>
          <w:bCs/>
        </w:rPr>
      </w:pPr>
      <w:r>
        <w:rPr>
          <w:b/>
          <w:bCs/>
        </w:rPr>
        <w:t xml:space="preserve">* </w:t>
      </w:r>
      <w:r w:rsidR="00DD02E2" w:rsidRPr="00FE351B">
        <w:rPr>
          <w:b/>
          <w:bCs/>
        </w:rPr>
        <w:t xml:space="preserve">Tham luận </w:t>
      </w:r>
      <w:r w:rsidR="00136494" w:rsidRPr="00FE351B">
        <w:rPr>
          <w:b/>
          <w:bCs/>
        </w:rPr>
        <w:t xml:space="preserve">dành cho </w:t>
      </w:r>
      <w:r w:rsidR="00DD02E2" w:rsidRPr="00FE351B">
        <w:rPr>
          <w:b/>
          <w:bCs/>
        </w:rPr>
        <w:t>chi bộ nông thôn</w:t>
      </w:r>
    </w:p>
    <w:p w14:paraId="1A890D28" w14:textId="3E0FD172" w:rsidR="00DD02E2" w:rsidRPr="00FE351B" w:rsidRDefault="00DD02E2" w:rsidP="00DD02E2">
      <w:pPr>
        <w:spacing w:before="120" w:after="120" w:line="360" w:lineRule="exact"/>
        <w:ind w:firstLine="720"/>
        <w:jc w:val="both"/>
        <w:rPr>
          <w:b/>
          <w:bCs/>
        </w:rPr>
      </w:pPr>
      <w:r w:rsidRPr="00FE351B">
        <w:rPr>
          <w:b/>
          <w:bCs/>
        </w:rPr>
        <w:t>1. Chi bộ thôn Xà Ván Sừ Mần Khang</w:t>
      </w:r>
      <w:r w:rsidR="00BE4F2C" w:rsidRPr="00FE351B">
        <w:rPr>
          <w:b/>
          <w:bCs/>
        </w:rPr>
        <w:t xml:space="preserve"> hoặc chi bộ Nà C</w:t>
      </w:r>
      <w:r w:rsidR="00E9386C" w:rsidRPr="00FE351B">
        <w:rPr>
          <w:b/>
          <w:bCs/>
        </w:rPr>
        <w:t>hí</w:t>
      </w:r>
      <w:r w:rsidR="00BE4F2C" w:rsidRPr="00FE351B">
        <w:rPr>
          <w:b/>
          <w:bCs/>
        </w:rPr>
        <w:t xml:space="preserve"> phàng.</w:t>
      </w:r>
    </w:p>
    <w:p w14:paraId="745263F3" w14:textId="7D392C42" w:rsidR="00341E6A" w:rsidRPr="00FE351B" w:rsidRDefault="005C5AA0" w:rsidP="00341E6A">
      <w:pPr>
        <w:spacing w:before="120" w:after="120" w:line="360" w:lineRule="exact"/>
        <w:ind w:firstLine="720"/>
        <w:jc w:val="both"/>
        <w:rPr>
          <w:bCs/>
        </w:rPr>
      </w:pPr>
      <w:r>
        <w:rPr>
          <w:bCs/>
        </w:rPr>
        <w:t>Việc</w:t>
      </w:r>
      <w:r w:rsidR="00341E6A" w:rsidRPr="00FE351B">
        <w:rPr>
          <w:bCs/>
        </w:rPr>
        <w:t xml:space="preserve"> </w:t>
      </w:r>
      <w:r w:rsidR="005C48D9" w:rsidRPr="00FE351B">
        <w:rPr>
          <w:bCs/>
        </w:rPr>
        <w:t xml:space="preserve">nâng cao chất lượng thực hiện </w:t>
      </w:r>
      <w:r w:rsidR="00341E6A" w:rsidRPr="00FE351B">
        <w:rPr>
          <w:bCs/>
        </w:rPr>
        <w:t xml:space="preserve">công tác kiểm tra, giám sát của chi bộ, thuận lợi, khó khăn </w:t>
      </w:r>
      <w:r w:rsidR="00FE351B" w:rsidRPr="00FE351B">
        <w:rPr>
          <w:bCs/>
        </w:rPr>
        <w:t xml:space="preserve">trong </w:t>
      </w:r>
      <w:r w:rsidR="00341E6A" w:rsidRPr="00FE351B">
        <w:rPr>
          <w:bCs/>
        </w:rPr>
        <w:t>thực hiện các qu</w:t>
      </w:r>
      <w:r w:rsidR="00FD53DA" w:rsidRPr="00FE351B">
        <w:rPr>
          <w:bCs/>
        </w:rPr>
        <w:t>y</w:t>
      </w:r>
      <w:r w:rsidR="00341E6A" w:rsidRPr="00FE351B">
        <w:rPr>
          <w:bCs/>
        </w:rPr>
        <w:t xml:space="preserve"> trình kiểm tra, giam sát đối với chi bộ?</w:t>
      </w:r>
    </w:p>
    <w:p w14:paraId="6D1E4D02" w14:textId="77777777" w:rsidR="00DD02E2" w:rsidRPr="00FE351B" w:rsidRDefault="00DD02E2" w:rsidP="00F86DAA">
      <w:pPr>
        <w:spacing w:before="120" w:after="120" w:line="360" w:lineRule="exact"/>
        <w:ind w:firstLine="720"/>
        <w:jc w:val="both"/>
        <w:rPr>
          <w:b/>
          <w:bCs/>
        </w:rPr>
      </w:pPr>
      <w:r w:rsidRPr="00FE351B">
        <w:rPr>
          <w:b/>
          <w:bCs/>
        </w:rPr>
        <w:t xml:space="preserve">2. Chi bộ thôn Lả Dì Thàng  </w:t>
      </w:r>
    </w:p>
    <w:p w14:paraId="56A13098" w14:textId="3DE94810" w:rsidR="005C5AA0" w:rsidRPr="00FE351B" w:rsidRDefault="008A73E4" w:rsidP="00D60CEA">
      <w:pPr>
        <w:spacing w:before="120" w:after="120" w:line="360" w:lineRule="exact"/>
        <w:ind w:firstLine="720"/>
        <w:jc w:val="both"/>
      </w:pPr>
      <w:r>
        <w:t>Chức năng, nhiệm vụ của chi bộ trong v</w:t>
      </w:r>
      <w:r w:rsidR="00DD02E2" w:rsidRPr="00FE351B">
        <w:t>iệc</w:t>
      </w:r>
      <w:r w:rsidR="005C5AA0">
        <w:t xml:space="preserve"> quán triệt,</w:t>
      </w:r>
      <w:r w:rsidR="00DD02E2" w:rsidRPr="00FE351B">
        <w:t xml:space="preserve"> </w:t>
      </w:r>
      <w:r>
        <w:t xml:space="preserve">triển khai, </w:t>
      </w:r>
      <w:r w:rsidR="00DD02E2" w:rsidRPr="00FE351B">
        <w:t xml:space="preserve">thực hiện </w:t>
      </w:r>
      <w:r w:rsidR="005C5AA0">
        <w:t>các Đề án, chương trình</w:t>
      </w:r>
      <w:r>
        <w:t xml:space="preserve">, kế hoạch…của các cấp Đảng, thuận lợi, khó khăn, nguyên nhân. </w:t>
      </w:r>
      <w:r w:rsidR="005C5AA0">
        <w:t>G</w:t>
      </w:r>
      <w:r w:rsidR="00D60CEA" w:rsidRPr="00FE351B">
        <w:t>iải pháp và bài học kinh nghiệm</w:t>
      </w:r>
      <w:r w:rsidR="00D35795" w:rsidRPr="00FE351B">
        <w:t>.</w:t>
      </w:r>
    </w:p>
    <w:p w14:paraId="01B88623" w14:textId="17725E34" w:rsidR="00DD02E2" w:rsidRPr="00FE351B" w:rsidRDefault="00DD02E2" w:rsidP="00DD02E2">
      <w:pPr>
        <w:spacing w:before="120" w:after="120" w:line="360" w:lineRule="exact"/>
        <w:ind w:firstLine="720"/>
        <w:jc w:val="both"/>
        <w:rPr>
          <w:b/>
          <w:bCs/>
        </w:rPr>
      </w:pPr>
      <w:r w:rsidRPr="00FE351B">
        <w:rPr>
          <w:b/>
          <w:bCs/>
        </w:rPr>
        <w:t>3. Chi bộ thôn Pờ Chồ</w:t>
      </w:r>
      <w:r w:rsidR="007E7F6B" w:rsidRPr="00FE351B">
        <w:rPr>
          <w:b/>
          <w:bCs/>
        </w:rPr>
        <w:t xml:space="preserve"> hoặc chi bộ Dì Thào Ván.</w:t>
      </w:r>
    </w:p>
    <w:p w14:paraId="0CCAF054" w14:textId="020AB229" w:rsidR="00530AA4" w:rsidRPr="00FE351B" w:rsidRDefault="00DD02E2" w:rsidP="00530AA4">
      <w:pPr>
        <w:spacing w:before="120" w:after="120" w:line="360" w:lineRule="exact"/>
        <w:ind w:firstLine="720"/>
        <w:jc w:val="both"/>
      </w:pPr>
      <w:r w:rsidRPr="00FE351B">
        <w:t>Vai trò giám sát của chi bộ trong vận động nhân dân hiến đất, góp sức làm đường giao thông nông thôn và cứng hóa kênh mương năm 2025</w:t>
      </w:r>
      <w:r w:rsidR="00D60CEA" w:rsidRPr="00FE351B">
        <w:t xml:space="preserve">. </w:t>
      </w:r>
      <w:r w:rsidR="005C5AA0">
        <w:t>G</w:t>
      </w:r>
      <w:r w:rsidR="00D60CEA" w:rsidRPr="00FE351B">
        <w:t>iải pháp và bài học kinh nghiệm</w:t>
      </w:r>
      <w:r w:rsidR="005C4402" w:rsidRPr="00FE351B">
        <w:t>.</w:t>
      </w:r>
    </w:p>
    <w:p w14:paraId="1C572011" w14:textId="7D1FEFC7" w:rsidR="00DD02E2" w:rsidRPr="00FE351B" w:rsidRDefault="001F765A" w:rsidP="00DD02E2">
      <w:pPr>
        <w:spacing w:before="120" w:after="120" w:line="360" w:lineRule="exact"/>
        <w:ind w:firstLine="720"/>
        <w:jc w:val="both"/>
        <w:rPr>
          <w:b/>
          <w:bCs/>
        </w:rPr>
      </w:pPr>
      <w:r>
        <w:rPr>
          <w:b/>
          <w:bCs/>
        </w:rPr>
        <w:t>*</w:t>
      </w:r>
      <w:bookmarkStart w:id="0" w:name="_GoBack"/>
      <w:bookmarkEnd w:id="0"/>
      <w:r w:rsidR="00DD02E2" w:rsidRPr="00FE351B">
        <w:rPr>
          <w:b/>
          <w:bCs/>
        </w:rPr>
        <w:t xml:space="preserve"> Tham luận </w:t>
      </w:r>
      <w:r w:rsidR="0044372F" w:rsidRPr="00FE351B">
        <w:rPr>
          <w:b/>
          <w:bCs/>
        </w:rPr>
        <w:t>dành cho các</w:t>
      </w:r>
      <w:r w:rsidR="00DD02E2" w:rsidRPr="00FE351B">
        <w:rPr>
          <w:b/>
          <w:bCs/>
        </w:rPr>
        <w:t xml:space="preserve"> chi bộ </w:t>
      </w:r>
      <w:r w:rsidR="0044372F" w:rsidRPr="00FE351B">
        <w:rPr>
          <w:b/>
          <w:bCs/>
        </w:rPr>
        <w:t>khối cơ quan</w:t>
      </w:r>
      <w:r w:rsidR="00DD02E2" w:rsidRPr="00FE351B">
        <w:rPr>
          <w:b/>
          <w:bCs/>
        </w:rPr>
        <w:t xml:space="preserve"> </w:t>
      </w:r>
    </w:p>
    <w:p w14:paraId="005F52ED" w14:textId="14DAF2D8" w:rsidR="00BF4AF4" w:rsidRPr="00FE351B" w:rsidRDefault="00BF4AF4" w:rsidP="00BF4AF4">
      <w:pPr>
        <w:spacing w:before="120" w:after="120" w:line="360" w:lineRule="exact"/>
        <w:ind w:firstLine="720"/>
        <w:jc w:val="both"/>
      </w:pPr>
      <w:r w:rsidRPr="00FE351B">
        <w:rPr>
          <w:b/>
          <w:bCs/>
        </w:rPr>
        <w:t>1. Chi bộ Trường PTDTBT TH &amp;THCS Tả Van Chư</w:t>
      </w:r>
    </w:p>
    <w:p w14:paraId="57BCC066" w14:textId="17522399" w:rsidR="00BF4AF4" w:rsidRPr="00FE351B" w:rsidRDefault="00BF4AF4" w:rsidP="00DD02E2">
      <w:pPr>
        <w:spacing w:before="120" w:after="120" w:line="360" w:lineRule="exact"/>
        <w:ind w:firstLine="720"/>
        <w:jc w:val="both"/>
        <w:rPr>
          <w:b/>
          <w:bCs/>
        </w:rPr>
      </w:pPr>
      <w:r w:rsidRPr="00FE351B">
        <w:rPr>
          <w:bCs/>
        </w:rPr>
        <w:t xml:space="preserve">Công tác thi hành kỷ luật tổ chức đảng và đảng viên khi có dấu hiệu vi phạm? </w:t>
      </w:r>
      <w:r w:rsidR="0042250E" w:rsidRPr="0042250E">
        <w:rPr>
          <w:bCs/>
        </w:rPr>
        <w:t>việc thực hiện Quy định số 109-QĐ/TW, ngày 03/01/2018 của Ban Bí thư về công tác kiểm tra của tổ chức đảng đối với</w:t>
      </w:r>
      <w:r w:rsidR="0042250E">
        <w:rPr>
          <w:bCs/>
        </w:rPr>
        <w:t xml:space="preserve"> đảng viên gắn với Nghị quyết TW4 khóa XI, XII, XII. </w:t>
      </w:r>
      <w:r w:rsidRPr="00FE351B">
        <w:rPr>
          <w:bCs/>
        </w:rPr>
        <w:t>Những khó khăn, vữ</w:t>
      </w:r>
      <w:r w:rsidR="001862D2" w:rsidRPr="00FE351B">
        <w:rPr>
          <w:bCs/>
        </w:rPr>
        <w:t>ng mắ</w:t>
      </w:r>
      <w:r w:rsidRPr="00FE351B">
        <w:rPr>
          <w:bCs/>
        </w:rPr>
        <w:t>c khi thực hiện các quy trình kỷ luật đối với chi bộ? Giải pháp trong thời gian tới?</w:t>
      </w:r>
    </w:p>
    <w:p w14:paraId="25EF47A0" w14:textId="0C3082E6" w:rsidR="00D157AE" w:rsidRPr="00FE351B" w:rsidRDefault="00BF4AF4" w:rsidP="00DD02E2">
      <w:pPr>
        <w:spacing w:before="120" w:after="120" w:line="360" w:lineRule="exact"/>
        <w:ind w:firstLine="720"/>
        <w:jc w:val="both"/>
        <w:rPr>
          <w:b/>
          <w:bCs/>
        </w:rPr>
      </w:pPr>
      <w:r w:rsidRPr="00FE351B">
        <w:rPr>
          <w:b/>
          <w:bCs/>
        </w:rPr>
        <w:t>2</w:t>
      </w:r>
      <w:r w:rsidR="00FE351B" w:rsidRPr="00FE351B">
        <w:rPr>
          <w:b/>
          <w:bCs/>
        </w:rPr>
        <w:t>.</w:t>
      </w:r>
      <w:r w:rsidR="00D157AE" w:rsidRPr="00FE351B">
        <w:rPr>
          <w:b/>
          <w:bCs/>
        </w:rPr>
        <w:t xml:space="preserve"> Chi bộ Trường </w:t>
      </w:r>
      <w:r w:rsidR="006809FE" w:rsidRPr="00FE351B">
        <w:rPr>
          <w:b/>
          <w:bCs/>
        </w:rPr>
        <w:t>PTDTBT</w:t>
      </w:r>
      <w:r w:rsidRPr="00FE351B">
        <w:rPr>
          <w:b/>
          <w:bCs/>
        </w:rPr>
        <w:t xml:space="preserve"> TH&amp;THCS Lùng Thẩn</w:t>
      </w:r>
    </w:p>
    <w:p w14:paraId="06859461" w14:textId="3D884D4B" w:rsidR="001862D2" w:rsidRPr="00FE351B" w:rsidRDefault="00DD02E2" w:rsidP="00D60CEA">
      <w:pPr>
        <w:spacing w:before="120" w:after="120" w:line="360" w:lineRule="exact"/>
        <w:ind w:firstLine="720"/>
        <w:jc w:val="both"/>
      </w:pPr>
      <w:r w:rsidRPr="00FE351B">
        <w:t xml:space="preserve">Kiểm tra việc thực hiện các khoản thu </w:t>
      </w:r>
      <w:r w:rsidR="00BF4AF4" w:rsidRPr="00FE351B">
        <w:t>-</w:t>
      </w:r>
      <w:r w:rsidRPr="00FE351B">
        <w:t xml:space="preserve"> chi đầu năm </w:t>
      </w:r>
      <w:r w:rsidR="00BF4AF4" w:rsidRPr="00FE351B">
        <w:t xml:space="preserve">học </w:t>
      </w:r>
      <w:r w:rsidRPr="00FE351B">
        <w:t>và công khai tài chính trường học năm 2025</w:t>
      </w:r>
      <w:r w:rsidR="00BF4AF4" w:rsidRPr="00FE351B">
        <w:t xml:space="preserve"> -2026, thuận lợ</w:t>
      </w:r>
      <w:r w:rsidR="001862D2" w:rsidRPr="00FE351B">
        <w:t>i, khó khăn, nguyên nhân</w:t>
      </w:r>
      <w:r w:rsidR="00BF4AF4" w:rsidRPr="00FE351B">
        <w:t>.</w:t>
      </w:r>
      <w:r w:rsidR="001862D2" w:rsidRPr="00FE351B">
        <w:t>Việc thực hiện bếp ăn bán trú và đảm bảo an toàn vệ sinh thực phẩm cho học sinh năm 2025. Giải pháp và bài học kinh nghiệm</w:t>
      </w:r>
    </w:p>
    <w:p w14:paraId="62E175E8" w14:textId="5D96DF13" w:rsidR="00D157AE" w:rsidRPr="00FE351B" w:rsidRDefault="00FE351B" w:rsidP="00E07B33">
      <w:pPr>
        <w:spacing w:before="120" w:after="120" w:line="360" w:lineRule="exact"/>
        <w:ind w:firstLine="720"/>
        <w:jc w:val="both"/>
        <w:rPr>
          <w:b/>
          <w:bCs/>
        </w:rPr>
      </w:pPr>
      <w:r w:rsidRPr="00FE351B">
        <w:rPr>
          <w:b/>
          <w:bCs/>
        </w:rPr>
        <w:lastRenderedPageBreak/>
        <w:t>3</w:t>
      </w:r>
      <w:r w:rsidR="00D157AE" w:rsidRPr="00FE351B">
        <w:rPr>
          <w:b/>
          <w:bCs/>
        </w:rPr>
        <w:t xml:space="preserve">. </w:t>
      </w:r>
      <w:r w:rsidR="00DD02E2" w:rsidRPr="00FE351B">
        <w:rPr>
          <w:b/>
          <w:bCs/>
        </w:rPr>
        <w:t>Chi bộ Trường</w:t>
      </w:r>
      <w:r w:rsidR="00282166" w:rsidRPr="00FE351B">
        <w:rPr>
          <w:b/>
          <w:bCs/>
        </w:rPr>
        <w:t xml:space="preserve"> </w:t>
      </w:r>
      <w:r w:rsidR="007570EC" w:rsidRPr="00FE351B">
        <w:rPr>
          <w:b/>
          <w:bCs/>
        </w:rPr>
        <w:t>PTDTB</w:t>
      </w:r>
      <w:r w:rsidR="006809FE" w:rsidRPr="00FE351B">
        <w:rPr>
          <w:b/>
          <w:bCs/>
        </w:rPr>
        <w:t>T</w:t>
      </w:r>
      <w:r w:rsidR="007570EC" w:rsidRPr="00FE351B">
        <w:rPr>
          <w:b/>
          <w:bCs/>
        </w:rPr>
        <w:t xml:space="preserve"> tiểu học</w:t>
      </w:r>
      <w:r w:rsidR="00DF0166" w:rsidRPr="00FE351B">
        <w:rPr>
          <w:b/>
          <w:bCs/>
        </w:rPr>
        <w:t xml:space="preserve"> số </w:t>
      </w:r>
      <w:r w:rsidR="006809FE" w:rsidRPr="00FE351B">
        <w:rPr>
          <w:b/>
          <w:bCs/>
        </w:rPr>
        <w:t>01</w:t>
      </w:r>
      <w:r w:rsidR="00DF0166" w:rsidRPr="00FE351B">
        <w:rPr>
          <w:b/>
          <w:bCs/>
        </w:rPr>
        <w:t xml:space="preserve"> Lùng </w:t>
      </w:r>
      <w:r w:rsidR="001862D2" w:rsidRPr="00FE351B">
        <w:rPr>
          <w:b/>
          <w:bCs/>
        </w:rPr>
        <w:t>Phình</w:t>
      </w:r>
    </w:p>
    <w:p w14:paraId="685E5192" w14:textId="45BD5AB7" w:rsidR="001862D2" w:rsidRPr="00FE351B" w:rsidRDefault="000A0F8C" w:rsidP="00D60CEA">
      <w:pPr>
        <w:spacing w:before="120" w:after="120" w:line="360" w:lineRule="exact"/>
        <w:ind w:firstLine="720"/>
        <w:jc w:val="both"/>
      </w:pPr>
      <w:r w:rsidRPr="00FE351B">
        <w:t>Những giải pháp nâng cao chất lượng trong thực hiện</w:t>
      </w:r>
      <w:r w:rsidR="001862D2" w:rsidRPr="00FE351B">
        <w:t xml:space="preserve"> nhiệm vụ</w:t>
      </w:r>
      <w:r w:rsidRPr="00FE351B">
        <w:t xml:space="preserve"> kiểm tra, giám sát đối với đảng viên chi bộ;</w:t>
      </w:r>
      <w:r w:rsidR="00B77F11" w:rsidRPr="00B77F11">
        <w:t xml:space="preserve"> </w:t>
      </w:r>
      <w:r w:rsidR="00B77F11">
        <w:t>v</w:t>
      </w:r>
      <w:r w:rsidR="00B77F11" w:rsidRPr="00B77F11">
        <w:t>iệc chuyển đổi số gắn với đánh giá, xếp loại cán bộ, đảng viên, giáo viên</w:t>
      </w:r>
      <w:r w:rsidR="00B77F11">
        <w:t>. B</w:t>
      </w:r>
      <w:r w:rsidRPr="00FE351B">
        <w:t>ài học kinh nghiệm</w:t>
      </w:r>
      <w:r w:rsidR="00495706" w:rsidRPr="00FE351B">
        <w:t>.</w:t>
      </w:r>
    </w:p>
    <w:p w14:paraId="16E997B9" w14:textId="27F0014A" w:rsidR="00D157AE" w:rsidRPr="00FE351B" w:rsidRDefault="00FE351B" w:rsidP="00DD02E2">
      <w:pPr>
        <w:spacing w:before="120" w:after="120" w:line="360" w:lineRule="exact"/>
        <w:ind w:firstLine="720"/>
        <w:jc w:val="both"/>
        <w:rPr>
          <w:b/>
          <w:bCs/>
        </w:rPr>
      </w:pPr>
      <w:r w:rsidRPr="00FE351B">
        <w:rPr>
          <w:b/>
          <w:bCs/>
        </w:rPr>
        <w:t>4</w:t>
      </w:r>
      <w:r w:rsidR="00D157AE" w:rsidRPr="00FE351B">
        <w:rPr>
          <w:b/>
          <w:bCs/>
        </w:rPr>
        <w:t xml:space="preserve">. </w:t>
      </w:r>
      <w:r w:rsidR="00DD02E2" w:rsidRPr="00FE351B">
        <w:rPr>
          <w:b/>
          <w:bCs/>
        </w:rPr>
        <w:t>Chi bộ Trường</w:t>
      </w:r>
      <w:r w:rsidR="00C2302D" w:rsidRPr="00FE351B">
        <w:rPr>
          <w:b/>
          <w:bCs/>
        </w:rPr>
        <w:t xml:space="preserve"> THCS&amp;THPT Bắc Hà</w:t>
      </w:r>
      <w:r w:rsidRPr="00FE351B">
        <w:rPr>
          <w:b/>
          <w:bCs/>
        </w:rPr>
        <w:t xml:space="preserve"> xã Lùng Phình</w:t>
      </w:r>
    </w:p>
    <w:p w14:paraId="3F5F6783" w14:textId="4AEA976E" w:rsidR="00DD02E2" w:rsidRPr="00FE351B" w:rsidRDefault="00DD02E2" w:rsidP="00D60CEA">
      <w:pPr>
        <w:spacing w:before="120" w:after="120" w:line="360" w:lineRule="exact"/>
        <w:ind w:firstLine="720"/>
        <w:jc w:val="both"/>
      </w:pPr>
      <w:r w:rsidRPr="00FE351B">
        <w:t>Kiểm tra, giám sát việc thực hiện quy chế dân chủ trong trường học và phòng chống bạo lực học đường,</w:t>
      </w:r>
      <w:r w:rsidR="001862D2" w:rsidRPr="00FE351B">
        <w:t xml:space="preserve"> tảo hôn, hôn nhân cận huyết thống và tai</w:t>
      </w:r>
      <w:r w:rsidRPr="00FE351B">
        <w:t xml:space="preserve"> tệ nạn xã hội học đường năm 2025</w:t>
      </w:r>
      <w:r w:rsidR="00D60CEA" w:rsidRPr="00FE351B">
        <w:t xml:space="preserve">. </w:t>
      </w:r>
      <w:r w:rsidR="00B77F11" w:rsidRPr="00B77F11">
        <w:t>Trách nhiệm của người đứng đầu nhà trường trong triển khai chuyển đổi số được thực hiện như thế nào?</w:t>
      </w:r>
      <w:r w:rsidR="00B77F11">
        <w:t xml:space="preserve"> </w:t>
      </w:r>
      <w:r w:rsidR="001862D2" w:rsidRPr="00FE351B">
        <w:t>G</w:t>
      </w:r>
      <w:r w:rsidR="00D60CEA" w:rsidRPr="00FE351B">
        <w:t>iải pháp và bài học kinh nghiệm</w:t>
      </w:r>
    </w:p>
    <w:p w14:paraId="4BFBD2D5" w14:textId="4CF496DF" w:rsidR="00D157AE" w:rsidRPr="00FE351B" w:rsidRDefault="00FE351B" w:rsidP="00DD02E2">
      <w:pPr>
        <w:spacing w:before="120" w:after="120" w:line="360" w:lineRule="exact"/>
        <w:ind w:firstLine="720"/>
        <w:jc w:val="both"/>
        <w:rPr>
          <w:b/>
          <w:bCs/>
        </w:rPr>
      </w:pPr>
      <w:r w:rsidRPr="00FE351B">
        <w:rPr>
          <w:b/>
          <w:bCs/>
        </w:rPr>
        <w:t>5</w:t>
      </w:r>
      <w:r w:rsidR="00D157AE" w:rsidRPr="00FE351B">
        <w:rPr>
          <w:b/>
          <w:bCs/>
        </w:rPr>
        <w:t>.</w:t>
      </w:r>
      <w:r w:rsidR="00DD02E2" w:rsidRPr="00FE351B">
        <w:rPr>
          <w:b/>
          <w:bCs/>
        </w:rPr>
        <w:t xml:space="preserve"> Chi bộ Trường Mầm</w:t>
      </w:r>
      <w:r w:rsidR="00D157AE" w:rsidRPr="00FE351B">
        <w:rPr>
          <w:b/>
          <w:bCs/>
        </w:rPr>
        <w:t xml:space="preserve"> số 2 Lùng Thẩn</w:t>
      </w:r>
    </w:p>
    <w:p w14:paraId="4A12EA2D" w14:textId="522A3944" w:rsidR="00DD02E2" w:rsidRPr="00FE351B" w:rsidRDefault="00DD02E2" w:rsidP="00117669">
      <w:pPr>
        <w:spacing w:before="120" w:after="120" w:line="360" w:lineRule="exact"/>
        <w:ind w:firstLine="720"/>
        <w:jc w:val="both"/>
      </w:pPr>
      <w:r w:rsidRPr="00FE351B">
        <w:t>Giám sát việc thực hiện chế độ, chính sách đối với giáo viên mầm non hợp đồng và đảm bảo an toàn tuyệt đối cho trẻ năm 2025</w:t>
      </w:r>
      <w:r w:rsidR="00D60CEA" w:rsidRPr="00FE351B">
        <w:t xml:space="preserve">. </w:t>
      </w:r>
      <w:r w:rsidR="001862D2" w:rsidRPr="00FE351B">
        <w:t>G</w:t>
      </w:r>
      <w:r w:rsidR="00D60CEA" w:rsidRPr="00FE351B">
        <w:t>iải pháp và bài học kinh nghiệm</w:t>
      </w:r>
    </w:p>
    <w:p w14:paraId="1C9917FA" w14:textId="4A219578" w:rsidR="00D157AE" w:rsidRPr="00FE351B" w:rsidRDefault="00FE351B" w:rsidP="00DD02E2">
      <w:pPr>
        <w:spacing w:before="120" w:after="120" w:line="360" w:lineRule="exact"/>
        <w:ind w:firstLine="720"/>
        <w:jc w:val="both"/>
        <w:rPr>
          <w:b/>
          <w:bCs/>
        </w:rPr>
      </w:pPr>
      <w:r w:rsidRPr="00FE351B">
        <w:rPr>
          <w:b/>
          <w:bCs/>
        </w:rPr>
        <w:t>6</w:t>
      </w:r>
      <w:r w:rsidR="00DD02E2" w:rsidRPr="00FE351B">
        <w:rPr>
          <w:b/>
          <w:bCs/>
        </w:rPr>
        <w:t>. Chi bộ Trường Mầm non</w:t>
      </w:r>
      <w:r w:rsidR="00D157AE" w:rsidRPr="00FE351B">
        <w:rPr>
          <w:b/>
          <w:bCs/>
        </w:rPr>
        <w:t xml:space="preserve"> Tả Van Chư</w:t>
      </w:r>
    </w:p>
    <w:p w14:paraId="0E9D5DC7" w14:textId="3FEB9DA1" w:rsidR="00DD02E2" w:rsidRPr="00FE351B" w:rsidRDefault="001862D2" w:rsidP="00D60CEA">
      <w:pPr>
        <w:spacing w:before="120" w:after="120" w:line="360" w:lineRule="exact"/>
        <w:ind w:firstLine="720"/>
        <w:jc w:val="both"/>
      </w:pPr>
      <w:r w:rsidRPr="00FE351B">
        <w:t>Giám sát</w:t>
      </w:r>
      <w:r w:rsidR="00DD02E2" w:rsidRPr="00FE351B">
        <w:t xml:space="preserve"> việc huy động trẻ ra lớp và giữ vững tỉ lệ chuyên cần ở vùng khó khăn năm 2025</w:t>
      </w:r>
      <w:r w:rsidR="00D60CEA" w:rsidRPr="00FE351B">
        <w:t xml:space="preserve">. </w:t>
      </w:r>
      <w:r w:rsidRPr="00FE351B">
        <w:t>G</w:t>
      </w:r>
      <w:r w:rsidR="00D60CEA" w:rsidRPr="00FE351B">
        <w:t>iải pháp và bài học kinh nghiệm</w:t>
      </w:r>
    </w:p>
    <w:p w14:paraId="2DBD6B28" w14:textId="30FDACA3" w:rsidR="00E076D8" w:rsidRPr="00FE351B" w:rsidRDefault="00FE351B" w:rsidP="00E076D8">
      <w:pPr>
        <w:spacing w:before="120" w:after="120" w:line="360" w:lineRule="exact"/>
        <w:ind w:firstLine="720"/>
        <w:jc w:val="both"/>
      </w:pPr>
      <w:r w:rsidRPr="00FE351B">
        <w:rPr>
          <w:b/>
          <w:bCs/>
        </w:rPr>
        <w:t>7</w:t>
      </w:r>
      <w:r w:rsidR="00E076D8" w:rsidRPr="00FE351B">
        <w:rPr>
          <w:b/>
          <w:bCs/>
        </w:rPr>
        <w:t>. Chi bộ UBND xã</w:t>
      </w:r>
    </w:p>
    <w:p w14:paraId="6B270437" w14:textId="749AEFB9" w:rsidR="007F68D9" w:rsidRPr="00FE351B" w:rsidRDefault="001862D2" w:rsidP="007F68D9">
      <w:pPr>
        <w:spacing w:before="120" w:after="120" w:line="360" w:lineRule="exact"/>
        <w:ind w:firstLine="720"/>
        <w:jc w:val="both"/>
      </w:pPr>
      <w:r w:rsidRPr="00FE351B">
        <w:t>- V</w:t>
      </w:r>
      <w:r w:rsidR="007F68D9" w:rsidRPr="00FE351B">
        <w:t>iệc thực hiện</w:t>
      </w:r>
      <w:r w:rsidRPr="00FE351B">
        <w:t xml:space="preserve"> Quy chế phối hợp trong</w:t>
      </w:r>
      <w:r w:rsidR="007F68D9" w:rsidRPr="00FE351B">
        <w:t xml:space="preserve"> kiểm tra, giám sát của </w:t>
      </w:r>
      <w:r w:rsidR="00CF5702" w:rsidRPr="00FE351B">
        <w:t xml:space="preserve">UBND xã với </w:t>
      </w:r>
      <w:r w:rsidR="007F68D9" w:rsidRPr="00FE351B">
        <w:t xml:space="preserve">Mặt trận Tổ quốc và các tổ chức chính trị - xã hội đảm bảo </w:t>
      </w:r>
      <w:r w:rsidRPr="00FE351B">
        <w:t>chế độ chính sách đến với thành viên, hội viên, người dân đảm bảo đúng, đủ chính sách</w:t>
      </w:r>
      <w:r w:rsidR="007F68D9" w:rsidRPr="00FE351B">
        <w:t xml:space="preserve">; </w:t>
      </w:r>
      <w:r w:rsidRPr="00FE351B">
        <w:t>n</w:t>
      </w:r>
      <w:r w:rsidR="007F68D9" w:rsidRPr="00FE351B">
        <w:t>hững thuận lợ</w:t>
      </w:r>
      <w:r w:rsidRPr="00FE351B">
        <w:t xml:space="preserve">i, khó khăn </w:t>
      </w:r>
      <w:r w:rsidR="007F68D9" w:rsidRPr="00FE351B">
        <w:t>trong thực hiện. Giải pháp trong thời gian tới.</w:t>
      </w:r>
    </w:p>
    <w:p w14:paraId="6A042A3F" w14:textId="4BB3E517" w:rsidR="00E076D8" w:rsidRPr="00FE351B" w:rsidRDefault="007F68D9" w:rsidP="007F68D9">
      <w:pPr>
        <w:spacing w:before="120" w:after="120" w:line="360" w:lineRule="exact"/>
        <w:ind w:firstLine="720"/>
        <w:jc w:val="both"/>
      </w:pPr>
      <w:r w:rsidRPr="00FE351B">
        <w:t xml:space="preserve">- </w:t>
      </w:r>
      <w:r w:rsidR="001862D2" w:rsidRPr="00FE351B">
        <w:t>V</w:t>
      </w:r>
      <w:r w:rsidR="00E076D8" w:rsidRPr="00FE351B">
        <w:t xml:space="preserve">iệc </w:t>
      </w:r>
      <w:r w:rsidR="001862D2" w:rsidRPr="00FE351B">
        <w:t xml:space="preserve">giám sát các cơ quan, phòng ban trong </w:t>
      </w:r>
      <w:r w:rsidR="00E076D8" w:rsidRPr="00FE351B">
        <w:t>thực hiện cải cách hành chính, công khai minh bạch thủ tục hành chính và phòng, chống tham nhũng, tiêu cực trong hoạt động của UBND xã năm 2025 và giải pháp, những bài học kinh nghiệm</w:t>
      </w:r>
      <w:r w:rsidR="001862D2" w:rsidRPr="00FE351B">
        <w:t>.</w:t>
      </w:r>
      <w:r w:rsidR="00E076D8" w:rsidRPr="00FE351B">
        <w:rPr>
          <w:b/>
          <w:bCs/>
        </w:rPr>
        <w:t xml:space="preserve"> </w:t>
      </w:r>
    </w:p>
    <w:p w14:paraId="7E6172BD" w14:textId="13F83A00" w:rsidR="00261EF2" w:rsidRPr="00FE351B" w:rsidRDefault="00FE351B" w:rsidP="00261EF2">
      <w:pPr>
        <w:spacing w:before="120" w:after="120" w:line="360" w:lineRule="exact"/>
        <w:ind w:firstLine="720"/>
        <w:jc w:val="both"/>
        <w:rPr>
          <w:b/>
          <w:bCs/>
        </w:rPr>
      </w:pPr>
      <w:r w:rsidRPr="00FE351B">
        <w:rPr>
          <w:b/>
          <w:bCs/>
        </w:rPr>
        <w:t>8</w:t>
      </w:r>
      <w:r w:rsidR="00261EF2" w:rsidRPr="00FE351B">
        <w:rPr>
          <w:b/>
          <w:bCs/>
        </w:rPr>
        <w:t xml:space="preserve">. </w:t>
      </w:r>
      <w:r w:rsidR="00DD02E2" w:rsidRPr="00FE351B">
        <w:rPr>
          <w:b/>
          <w:bCs/>
        </w:rPr>
        <w:t>Chi bộ Công an xã</w:t>
      </w:r>
    </w:p>
    <w:p w14:paraId="01EB732F" w14:textId="1EF2424F" w:rsidR="009E4F41" w:rsidRPr="00FE351B" w:rsidRDefault="009E4F41" w:rsidP="009E4F41">
      <w:pPr>
        <w:spacing w:before="120" w:after="120" w:line="360" w:lineRule="exact"/>
        <w:ind w:firstLine="720"/>
        <w:jc w:val="both"/>
      </w:pPr>
      <w:r w:rsidRPr="00FE351B">
        <w:t xml:space="preserve">Kinh nghiệm trong việc nắm bắt thông tin để phát hiện ngăn chặn, xử lý các hành vi tiêu cực của cán bộ, đảng viên; công tác phối hợp giữa chi bộ Công an với các cơ quan </w:t>
      </w:r>
      <w:r w:rsidR="001862D2" w:rsidRPr="00FE351B">
        <w:t xml:space="preserve">UBKT trong </w:t>
      </w:r>
      <w:r w:rsidRPr="00FE351B">
        <w:t xml:space="preserve">thực hiện nhiệm vụ kiểm tra, giám sát và thi hành kỷ luật của Đảng đối với </w:t>
      </w:r>
      <w:r w:rsidR="00FE351B" w:rsidRPr="00FE351B">
        <w:t>cán</w:t>
      </w:r>
      <w:r w:rsidRPr="00FE351B">
        <w:t xml:space="preserve"> bộ và đảng viên thuộc chi bộ Công an xã.</w:t>
      </w:r>
    </w:p>
    <w:p w14:paraId="1C680C77" w14:textId="0B24C70B" w:rsidR="00261EF2" w:rsidRPr="00FE351B" w:rsidRDefault="00FE351B" w:rsidP="00261EF2">
      <w:pPr>
        <w:spacing w:before="120" w:after="120" w:line="360" w:lineRule="exact"/>
        <w:ind w:firstLine="720"/>
        <w:jc w:val="both"/>
        <w:rPr>
          <w:b/>
          <w:bCs/>
        </w:rPr>
      </w:pPr>
      <w:r w:rsidRPr="00FE351B">
        <w:rPr>
          <w:b/>
          <w:bCs/>
        </w:rPr>
        <w:t>9</w:t>
      </w:r>
      <w:r w:rsidR="00261EF2" w:rsidRPr="00FE351B">
        <w:rPr>
          <w:b/>
          <w:bCs/>
        </w:rPr>
        <w:t xml:space="preserve">. </w:t>
      </w:r>
      <w:r w:rsidR="00DD02E2" w:rsidRPr="00FE351B">
        <w:rPr>
          <w:b/>
          <w:bCs/>
        </w:rPr>
        <w:t>Chi bộ Trạm Y tế xã</w:t>
      </w:r>
    </w:p>
    <w:p w14:paraId="5413107E" w14:textId="54184AE2" w:rsidR="00D60CEA" w:rsidRPr="00FE351B" w:rsidRDefault="000F7EA8" w:rsidP="00D60CEA">
      <w:pPr>
        <w:spacing w:before="120" w:after="120" w:line="360" w:lineRule="exact"/>
        <w:ind w:firstLine="720"/>
        <w:jc w:val="both"/>
      </w:pPr>
      <w:r w:rsidRPr="00FE351B">
        <w:t xml:space="preserve">- </w:t>
      </w:r>
      <w:r w:rsidR="00FE351B" w:rsidRPr="00FE351B">
        <w:t>G</w:t>
      </w:r>
      <w:r w:rsidR="00DD02E2" w:rsidRPr="00FE351B">
        <w:t>iám sát việc thực hiện quy tắc ứng xử, cải cách thủ tục hành chính và nâng cao chất lượng khám chữa bệnh ban đầu cho nhân dân</w:t>
      </w:r>
      <w:r w:rsidR="00FE351B" w:rsidRPr="00FE351B">
        <w:t>. Tham mưu Đảng uỷ giám sát việc thực hiện bếp ăn bán trú và đảm bảo an toàn vệ sinh thực phẩm cho học sinh năm 2025</w:t>
      </w:r>
      <w:r w:rsidR="00D60CEA" w:rsidRPr="00FE351B">
        <w:t>.</w:t>
      </w:r>
      <w:r w:rsidR="00FE351B" w:rsidRPr="00FE351B">
        <w:t xml:space="preserve"> Thuận lợi, khó khăn, nguyên nhân. G</w:t>
      </w:r>
      <w:r w:rsidR="00D60CEA" w:rsidRPr="00FE351B">
        <w:t>iải pháp và bài học kinh nghiệm</w:t>
      </w:r>
      <w:r w:rsidR="00FE351B" w:rsidRPr="00FE351B">
        <w:t>.</w:t>
      </w:r>
    </w:p>
    <w:p w14:paraId="0B24758D" w14:textId="7A6C8624" w:rsidR="00E076D8" w:rsidRDefault="00E076D8" w:rsidP="00E076D8">
      <w:pPr>
        <w:spacing w:before="120" w:after="120" w:line="360" w:lineRule="exact"/>
        <w:ind w:firstLine="720"/>
        <w:jc w:val="both"/>
      </w:pPr>
    </w:p>
    <w:sectPr w:rsidR="00E076D8" w:rsidSect="00F7098C">
      <w:pgSz w:w="11907" w:h="16840" w:code="9"/>
      <w:pgMar w:top="1134" w:right="851"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1815"/>
    <w:multiLevelType w:val="multilevel"/>
    <w:tmpl w:val="1FF41A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546051"/>
    <w:multiLevelType w:val="hybridMultilevel"/>
    <w:tmpl w:val="EF52D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E2"/>
    <w:rsid w:val="00032516"/>
    <w:rsid w:val="00057AB9"/>
    <w:rsid w:val="000A0F8C"/>
    <w:rsid w:val="000F7EA8"/>
    <w:rsid w:val="00117669"/>
    <w:rsid w:val="00136494"/>
    <w:rsid w:val="00167217"/>
    <w:rsid w:val="00167D73"/>
    <w:rsid w:val="001862D2"/>
    <w:rsid w:val="001F765A"/>
    <w:rsid w:val="00261EF2"/>
    <w:rsid w:val="00282166"/>
    <w:rsid w:val="002875F9"/>
    <w:rsid w:val="002D36A7"/>
    <w:rsid w:val="003015EB"/>
    <w:rsid w:val="00341E6A"/>
    <w:rsid w:val="00374ADF"/>
    <w:rsid w:val="00396335"/>
    <w:rsid w:val="003C6CB8"/>
    <w:rsid w:val="0040403A"/>
    <w:rsid w:val="0042250E"/>
    <w:rsid w:val="0044372F"/>
    <w:rsid w:val="00495706"/>
    <w:rsid w:val="004E38FC"/>
    <w:rsid w:val="00530AA4"/>
    <w:rsid w:val="005C4402"/>
    <w:rsid w:val="005C48D9"/>
    <w:rsid w:val="005C5AA0"/>
    <w:rsid w:val="006809FE"/>
    <w:rsid w:val="007570EC"/>
    <w:rsid w:val="00784812"/>
    <w:rsid w:val="007E7F6B"/>
    <w:rsid w:val="007F68D9"/>
    <w:rsid w:val="00806B58"/>
    <w:rsid w:val="00842261"/>
    <w:rsid w:val="008A73E4"/>
    <w:rsid w:val="00956C45"/>
    <w:rsid w:val="00960DBA"/>
    <w:rsid w:val="009E4F41"/>
    <w:rsid w:val="00A0514A"/>
    <w:rsid w:val="00A56F44"/>
    <w:rsid w:val="00A60C20"/>
    <w:rsid w:val="00A96152"/>
    <w:rsid w:val="00AC7D1E"/>
    <w:rsid w:val="00B222DD"/>
    <w:rsid w:val="00B77F11"/>
    <w:rsid w:val="00BC4BCD"/>
    <w:rsid w:val="00BE319C"/>
    <w:rsid w:val="00BE4F2C"/>
    <w:rsid w:val="00BF4AF4"/>
    <w:rsid w:val="00C2302D"/>
    <w:rsid w:val="00C73AB2"/>
    <w:rsid w:val="00CD6A4F"/>
    <w:rsid w:val="00CF5702"/>
    <w:rsid w:val="00D157AE"/>
    <w:rsid w:val="00D35795"/>
    <w:rsid w:val="00D405D4"/>
    <w:rsid w:val="00D475EA"/>
    <w:rsid w:val="00D60CEA"/>
    <w:rsid w:val="00DD02E2"/>
    <w:rsid w:val="00DD05A8"/>
    <w:rsid w:val="00DF0166"/>
    <w:rsid w:val="00E076D8"/>
    <w:rsid w:val="00E07B33"/>
    <w:rsid w:val="00E14630"/>
    <w:rsid w:val="00E9386C"/>
    <w:rsid w:val="00F7098C"/>
    <w:rsid w:val="00F727AA"/>
    <w:rsid w:val="00F86DAA"/>
    <w:rsid w:val="00FD53DA"/>
    <w:rsid w:val="00FE351B"/>
    <w:rsid w:val="00FF581B"/>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7799"/>
  <w15:chartTrackingRefBased/>
  <w15:docId w15:val="{51582F16-1804-4C40-A4E2-599BDB46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sid w:val="0042250E"/>
    <w:pPr>
      <w:spacing w:line="240" w:lineRule="exact"/>
    </w:pPr>
    <w:rPr>
      <w:rFonts w:ascii="Verdana" w:eastAsia="Times New Roman" w:hAnsi="Verdana" w:cs="Times New Roman"/>
      <w:noProof/>
      <w:sz w:val="3276"/>
      <w:szCs w:val="20"/>
    </w:rPr>
  </w:style>
  <w:style w:type="paragraph" w:styleId="ListParagraph">
    <w:name w:val="List Paragraph"/>
    <w:basedOn w:val="Normal"/>
    <w:uiPriority w:val="34"/>
    <w:qFormat/>
    <w:rsid w:val="001F765A"/>
    <w:pPr>
      <w:spacing w:line="256" w:lineRule="auto"/>
      <w:ind w:left="720"/>
      <w:contextualSpacing/>
    </w:pPr>
    <w:rPr>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17563">
      <w:bodyDiv w:val="1"/>
      <w:marLeft w:val="0"/>
      <w:marRight w:val="0"/>
      <w:marTop w:val="0"/>
      <w:marBottom w:val="0"/>
      <w:divBdr>
        <w:top w:val="none" w:sz="0" w:space="0" w:color="auto"/>
        <w:left w:val="none" w:sz="0" w:space="0" w:color="auto"/>
        <w:bottom w:val="none" w:sz="0" w:space="0" w:color="auto"/>
        <w:right w:val="none" w:sz="0" w:space="0" w:color="auto"/>
      </w:divBdr>
    </w:div>
    <w:div w:id="17903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01D1-1C00-4A1A-9F48-48279B22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dcterms:created xsi:type="dcterms:W3CDTF">2025-12-01T03:07:00Z</dcterms:created>
  <dcterms:modified xsi:type="dcterms:W3CDTF">2025-12-18T10:00:00Z</dcterms:modified>
</cp:coreProperties>
</file>