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08" w:type="dxa"/>
        <w:tblLook w:val="0000" w:firstRow="0" w:lastRow="0" w:firstColumn="0" w:lastColumn="0" w:noHBand="0" w:noVBand="0"/>
      </w:tblPr>
      <w:tblGrid>
        <w:gridCol w:w="3931"/>
        <w:gridCol w:w="572"/>
        <w:gridCol w:w="4961"/>
      </w:tblGrid>
      <w:tr w:rsidR="00217887" w:rsidRPr="00722254" w14:paraId="19672957" w14:textId="77777777" w:rsidTr="00FF17F5">
        <w:trPr>
          <w:trHeight w:val="1434"/>
        </w:trPr>
        <w:tc>
          <w:tcPr>
            <w:tcW w:w="3931" w:type="dxa"/>
          </w:tcPr>
          <w:p w14:paraId="6E9502B7" w14:textId="4550EC25" w:rsidR="00843949" w:rsidRPr="008506C0" w:rsidRDefault="006047A2" w:rsidP="00722254">
            <w:pPr>
              <w:widowControl w:val="0"/>
              <w:spacing w:before="0" w:after="0" w:line="240" w:lineRule="auto"/>
              <w:ind w:firstLine="0"/>
              <w:jc w:val="center"/>
              <w:rPr>
                <w:rFonts w:asciiTheme="majorHAnsi" w:eastAsia="Times New Roman" w:hAnsiTheme="majorHAnsi" w:cstheme="majorHAnsi"/>
                <w:sz w:val="28"/>
                <w:szCs w:val="28"/>
                <w:lang w:val="fr-FR"/>
                <w14:ligatures w14:val="none"/>
              </w:rPr>
            </w:pPr>
            <w:bookmarkStart w:id="0" w:name="loai_1"/>
            <w:r>
              <w:rPr>
                <w:rFonts w:asciiTheme="majorHAnsi" w:eastAsia="Times New Roman" w:hAnsiTheme="majorHAnsi" w:cstheme="majorHAnsi"/>
                <w:sz w:val="28"/>
                <w:szCs w:val="28"/>
                <w:lang w:val="fr-FR"/>
                <w14:ligatures w14:val="none"/>
              </w:rPr>
              <w:t>ĐẢNG BỘ TỈNH</w:t>
            </w:r>
            <w:r w:rsidR="00843949" w:rsidRPr="008506C0">
              <w:rPr>
                <w:rFonts w:asciiTheme="majorHAnsi" w:eastAsia="Times New Roman" w:hAnsiTheme="majorHAnsi" w:cstheme="majorHAnsi"/>
                <w:sz w:val="28"/>
                <w:szCs w:val="28"/>
                <w:lang w:val="fr-FR"/>
                <w14:ligatures w14:val="none"/>
              </w:rPr>
              <w:t xml:space="preserve"> LÀO CAI</w:t>
            </w:r>
          </w:p>
          <w:p w14:paraId="37CCE1CA" w14:textId="39DC0A08" w:rsidR="008506C0" w:rsidRPr="00722254" w:rsidRDefault="008506C0" w:rsidP="00722254">
            <w:pPr>
              <w:widowControl w:val="0"/>
              <w:spacing w:before="0" w:after="0" w:line="240" w:lineRule="auto"/>
              <w:ind w:firstLine="0"/>
              <w:jc w:val="center"/>
              <w:rPr>
                <w:rFonts w:asciiTheme="majorHAnsi" w:eastAsia="Times New Roman" w:hAnsiTheme="majorHAnsi" w:cstheme="majorHAnsi"/>
                <w:b/>
                <w:sz w:val="28"/>
                <w:szCs w:val="28"/>
                <w:lang w:val="fr-FR"/>
                <w14:ligatures w14:val="none"/>
              </w:rPr>
            </w:pPr>
            <w:r>
              <w:rPr>
                <w:rFonts w:asciiTheme="majorHAnsi" w:eastAsia="Times New Roman" w:hAnsiTheme="majorHAnsi" w:cstheme="majorHAnsi"/>
                <w:b/>
                <w:sz w:val="28"/>
                <w:szCs w:val="28"/>
                <w:lang w:val="fr-FR"/>
                <w14:ligatures w14:val="none"/>
              </w:rPr>
              <w:t>ĐẢNG ỦY XÃ LÙNG PHÌNH</w:t>
            </w:r>
          </w:p>
          <w:p w14:paraId="65962302" w14:textId="77777777" w:rsidR="00843949" w:rsidRPr="00722254" w:rsidRDefault="00843949" w:rsidP="00722254">
            <w:pPr>
              <w:widowControl w:val="0"/>
              <w:spacing w:before="0" w:after="0" w:line="240" w:lineRule="auto"/>
              <w:ind w:firstLine="0"/>
              <w:jc w:val="center"/>
              <w:rPr>
                <w:rFonts w:asciiTheme="majorHAnsi" w:eastAsia="Arial" w:hAnsiTheme="majorHAnsi" w:cstheme="majorHAnsi"/>
                <w:sz w:val="28"/>
                <w:szCs w:val="28"/>
                <w14:ligatures w14:val="none"/>
              </w:rPr>
            </w:pPr>
            <w:r w:rsidRPr="00722254">
              <w:rPr>
                <w:rFonts w:asciiTheme="majorHAnsi" w:eastAsia="Arial" w:hAnsiTheme="majorHAnsi" w:cstheme="majorHAnsi"/>
                <w:sz w:val="28"/>
                <w:szCs w:val="28"/>
                <w14:ligatures w14:val="none"/>
              </w:rPr>
              <w:t>*</w:t>
            </w:r>
          </w:p>
          <w:p w14:paraId="4BC9FFBC" w14:textId="51998CCB" w:rsidR="00843949" w:rsidRPr="00722254" w:rsidRDefault="00843949" w:rsidP="008506C0">
            <w:pPr>
              <w:widowControl w:val="0"/>
              <w:spacing w:before="0" w:after="0" w:line="240" w:lineRule="auto"/>
              <w:ind w:firstLine="0"/>
              <w:jc w:val="center"/>
              <w:outlineLvl w:val="0"/>
              <w:rPr>
                <w:rFonts w:asciiTheme="majorHAnsi" w:eastAsia="Times New Roman" w:hAnsiTheme="majorHAnsi" w:cstheme="majorHAnsi"/>
                <w:bCs/>
                <w:kern w:val="32"/>
                <w:sz w:val="28"/>
                <w:szCs w:val="28"/>
                <w:lang w:val="en-US"/>
                <w14:ligatures w14:val="none"/>
              </w:rPr>
            </w:pPr>
            <w:r w:rsidRPr="00722254">
              <w:rPr>
                <w:rFonts w:asciiTheme="majorHAnsi" w:eastAsia="Times New Roman" w:hAnsiTheme="majorHAnsi" w:cstheme="majorHAnsi"/>
                <w:bCs/>
                <w:kern w:val="32"/>
                <w:sz w:val="28"/>
                <w:szCs w:val="28"/>
                <w14:ligatures w14:val="none"/>
              </w:rPr>
              <w:t>Số</w:t>
            </w:r>
            <w:r w:rsidR="00D74D1A" w:rsidRPr="00722254">
              <w:rPr>
                <w:rFonts w:asciiTheme="majorHAnsi" w:eastAsia="Times New Roman" w:hAnsiTheme="majorHAnsi" w:cstheme="majorHAnsi"/>
                <w:bCs/>
                <w:kern w:val="32"/>
                <w:sz w:val="28"/>
                <w:szCs w:val="28"/>
                <w:lang w:val="en-US"/>
                <w14:ligatures w14:val="none"/>
              </w:rPr>
              <w:t xml:space="preserve"> </w:t>
            </w:r>
            <w:r w:rsidR="008506C0">
              <w:rPr>
                <w:rFonts w:asciiTheme="majorHAnsi" w:eastAsia="Times New Roman" w:hAnsiTheme="majorHAnsi" w:cstheme="majorHAnsi"/>
                <w:b/>
                <w:kern w:val="32"/>
                <w:sz w:val="28"/>
                <w:szCs w:val="28"/>
                <w:lang w:val="en-US"/>
                <w14:ligatures w14:val="none"/>
              </w:rPr>
              <w:t xml:space="preserve">    </w:t>
            </w:r>
            <w:r w:rsidRPr="00722254">
              <w:rPr>
                <w:rFonts w:asciiTheme="majorHAnsi" w:eastAsia="Times New Roman" w:hAnsiTheme="majorHAnsi" w:cstheme="majorHAnsi"/>
                <w:bCs/>
                <w:kern w:val="32"/>
                <w:sz w:val="28"/>
                <w:szCs w:val="28"/>
                <w14:ligatures w14:val="none"/>
              </w:rPr>
              <w:t>-</w:t>
            </w:r>
            <w:r w:rsidR="008506C0">
              <w:rPr>
                <w:rFonts w:asciiTheme="majorHAnsi" w:eastAsia="Times New Roman" w:hAnsiTheme="majorHAnsi" w:cstheme="majorHAnsi"/>
                <w:bCs/>
                <w:kern w:val="32"/>
                <w:sz w:val="28"/>
                <w:szCs w:val="28"/>
                <w:lang w:val="en-US"/>
                <w14:ligatures w14:val="none"/>
              </w:rPr>
              <w:t>KH</w:t>
            </w:r>
            <w:r w:rsidRPr="00722254">
              <w:rPr>
                <w:rFonts w:asciiTheme="majorHAnsi" w:eastAsia="Times New Roman" w:hAnsiTheme="majorHAnsi" w:cstheme="majorHAnsi"/>
                <w:bCs/>
                <w:kern w:val="32"/>
                <w:sz w:val="28"/>
                <w:szCs w:val="28"/>
                <w14:ligatures w14:val="none"/>
              </w:rPr>
              <w:t>/</w:t>
            </w:r>
            <w:r w:rsidR="008506C0">
              <w:rPr>
                <w:rFonts w:asciiTheme="majorHAnsi" w:eastAsia="Times New Roman" w:hAnsiTheme="majorHAnsi" w:cstheme="majorHAnsi"/>
                <w:bCs/>
                <w:kern w:val="32"/>
                <w:sz w:val="28"/>
                <w:szCs w:val="28"/>
                <w:lang w:val="en-US"/>
                <w14:ligatures w14:val="none"/>
              </w:rPr>
              <w:t>Đ</w:t>
            </w:r>
            <w:r w:rsidRPr="00722254">
              <w:rPr>
                <w:rFonts w:asciiTheme="majorHAnsi" w:eastAsia="Times New Roman" w:hAnsiTheme="majorHAnsi" w:cstheme="majorHAnsi"/>
                <w:bCs/>
                <w:kern w:val="32"/>
                <w:sz w:val="28"/>
                <w:szCs w:val="28"/>
                <w14:ligatures w14:val="none"/>
              </w:rPr>
              <w:t>U</w:t>
            </w:r>
            <w:r w:rsidRPr="00722254">
              <w:rPr>
                <w:rFonts w:asciiTheme="majorHAnsi" w:eastAsia="Times New Roman" w:hAnsiTheme="majorHAnsi" w:cstheme="majorHAnsi"/>
                <w:b/>
                <w:bCs/>
                <w:kern w:val="32"/>
                <w:sz w:val="28"/>
                <w:szCs w:val="28"/>
                <w:lang w:val="en-US"/>
                <w14:ligatures w14:val="none"/>
              </w:rPr>
              <w:t xml:space="preserve"> </w:t>
            </w:r>
          </w:p>
        </w:tc>
        <w:tc>
          <w:tcPr>
            <w:tcW w:w="572" w:type="dxa"/>
          </w:tcPr>
          <w:p w14:paraId="1F649A61" w14:textId="77777777" w:rsidR="00843949" w:rsidRPr="00722254" w:rsidRDefault="00843949" w:rsidP="00722254">
            <w:pPr>
              <w:widowControl w:val="0"/>
              <w:spacing w:before="0" w:after="0" w:line="240" w:lineRule="auto"/>
              <w:jc w:val="both"/>
              <w:rPr>
                <w:rFonts w:asciiTheme="majorHAnsi" w:eastAsia="Arial" w:hAnsiTheme="majorHAnsi" w:cstheme="majorHAnsi"/>
                <w:sz w:val="28"/>
                <w:szCs w:val="28"/>
                <w14:ligatures w14:val="none"/>
              </w:rPr>
            </w:pPr>
          </w:p>
        </w:tc>
        <w:tc>
          <w:tcPr>
            <w:tcW w:w="4961" w:type="dxa"/>
          </w:tcPr>
          <w:p w14:paraId="71832EDC" w14:textId="77777777" w:rsidR="00843949" w:rsidRPr="00722254" w:rsidRDefault="00843949" w:rsidP="00722254">
            <w:pPr>
              <w:widowControl w:val="0"/>
              <w:spacing w:before="0" w:after="0" w:line="240" w:lineRule="auto"/>
              <w:ind w:firstLine="0"/>
              <w:jc w:val="right"/>
              <w:rPr>
                <w:rFonts w:asciiTheme="majorHAnsi" w:eastAsia="Times New Roman" w:hAnsiTheme="majorHAnsi" w:cstheme="majorHAnsi"/>
                <w:b/>
                <w:sz w:val="28"/>
                <w:szCs w:val="28"/>
                <w:u w:val="single"/>
                <w14:ligatures w14:val="none"/>
              </w:rPr>
            </w:pPr>
            <w:r w:rsidRPr="00722254">
              <w:rPr>
                <w:rFonts w:asciiTheme="majorHAnsi" w:eastAsia="Times New Roman" w:hAnsiTheme="majorHAnsi" w:cstheme="majorHAnsi"/>
                <w:b/>
                <w:sz w:val="28"/>
                <w:szCs w:val="28"/>
                <w14:ligatures w14:val="none"/>
              </w:rPr>
              <w:t xml:space="preserve">ĐẢNG </w:t>
            </w:r>
            <w:r w:rsidRPr="00722254">
              <w:rPr>
                <w:rFonts w:asciiTheme="majorHAnsi" w:eastAsia="Times New Roman" w:hAnsiTheme="majorHAnsi" w:cstheme="majorHAnsi"/>
                <w:b/>
                <w:sz w:val="30"/>
                <w:szCs w:val="30"/>
                <w14:ligatures w14:val="none"/>
              </w:rPr>
              <w:t>CỘNG</w:t>
            </w:r>
            <w:r w:rsidRPr="00722254">
              <w:rPr>
                <w:rFonts w:asciiTheme="majorHAnsi" w:eastAsia="Times New Roman" w:hAnsiTheme="majorHAnsi" w:cstheme="majorHAnsi"/>
                <w:b/>
                <w:sz w:val="28"/>
                <w:szCs w:val="28"/>
                <w14:ligatures w14:val="none"/>
              </w:rPr>
              <w:t xml:space="preserve"> SẢN VIỆT NAM</w:t>
            </w:r>
          </w:p>
          <w:p w14:paraId="1B14287F" w14:textId="6D213623" w:rsidR="00722254" w:rsidRDefault="00722254" w:rsidP="00722254">
            <w:pPr>
              <w:widowControl w:val="0"/>
              <w:spacing w:before="0" w:after="0" w:line="240" w:lineRule="auto"/>
              <w:ind w:firstLine="0"/>
              <w:jc w:val="right"/>
              <w:rPr>
                <w:rFonts w:asciiTheme="majorHAnsi" w:eastAsia="Times New Roman" w:hAnsiTheme="majorHAnsi" w:cstheme="majorHAnsi"/>
                <w:i/>
                <w:sz w:val="28"/>
                <w:szCs w:val="28"/>
                <w:lang w:val="en-US"/>
                <w14:ligatures w14:val="none"/>
              </w:rPr>
            </w:pPr>
            <w:r w:rsidRPr="00722254">
              <w:rPr>
                <w:rFonts w:asciiTheme="majorHAnsi" w:eastAsia="Times New Roman" w:hAnsiTheme="majorHAnsi" w:cstheme="majorHAnsi"/>
                <w:noProof/>
                <w:sz w:val="28"/>
                <w:szCs w:val="28"/>
                <w:lang w:val="en-US"/>
                <w14:ligatures w14:val="none"/>
              </w:rPr>
              <mc:AlternateContent>
                <mc:Choice Requires="wps">
                  <w:drawing>
                    <wp:anchor distT="0" distB="0" distL="114300" distR="114300" simplePos="0" relativeHeight="251659264" behindDoc="0" locked="0" layoutInCell="1" allowOverlap="1" wp14:anchorId="10BD64FC" wp14:editId="5B2D5465">
                      <wp:simplePos x="0" y="0"/>
                      <wp:positionH relativeFrom="column">
                        <wp:posOffset>563880</wp:posOffset>
                      </wp:positionH>
                      <wp:positionV relativeFrom="paragraph">
                        <wp:posOffset>12065</wp:posOffset>
                      </wp:positionV>
                      <wp:extent cx="243967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6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95pt" to="23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" strokeweight="1.25pt"/>
                  </w:pict>
                </mc:Fallback>
              </mc:AlternateContent>
            </w:r>
          </w:p>
          <w:p w14:paraId="50A9B3E5" w14:textId="28F08B4D" w:rsidR="00843949" w:rsidRPr="00722254" w:rsidRDefault="008506C0" w:rsidP="008506C0">
            <w:pPr>
              <w:widowControl w:val="0"/>
              <w:spacing w:before="0" w:after="0" w:line="240" w:lineRule="auto"/>
              <w:ind w:firstLine="0"/>
              <w:jc w:val="right"/>
              <w:rPr>
                <w:rFonts w:asciiTheme="majorHAnsi" w:eastAsia="Times New Roman" w:hAnsiTheme="majorHAnsi" w:cstheme="majorHAnsi"/>
                <w:sz w:val="28"/>
                <w:szCs w:val="28"/>
                <w:lang w:val="en-US"/>
                <w14:ligatures w14:val="none"/>
              </w:rPr>
            </w:pPr>
            <w:r>
              <w:rPr>
                <w:rFonts w:asciiTheme="majorHAnsi" w:eastAsia="Times New Roman" w:hAnsiTheme="majorHAnsi" w:cstheme="majorHAnsi"/>
                <w:i/>
                <w:sz w:val="28"/>
                <w:szCs w:val="28"/>
                <w:lang w:val="en-US"/>
                <w14:ligatures w14:val="none"/>
              </w:rPr>
              <w:t>Lùng Phình</w:t>
            </w:r>
            <w:r w:rsidR="00843949" w:rsidRPr="00722254">
              <w:rPr>
                <w:rFonts w:asciiTheme="majorHAnsi" w:eastAsia="Times New Roman" w:hAnsiTheme="majorHAnsi" w:cstheme="majorHAnsi"/>
                <w:i/>
                <w:sz w:val="28"/>
                <w:szCs w:val="28"/>
                <w14:ligatures w14:val="none"/>
              </w:rPr>
              <w:t xml:space="preserve">, ngày </w:t>
            </w:r>
            <w:r>
              <w:rPr>
                <w:rFonts w:asciiTheme="majorHAnsi" w:eastAsia="Times New Roman" w:hAnsiTheme="majorHAnsi" w:cstheme="majorHAnsi"/>
                <w:i/>
                <w:sz w:val="28"/>
                <w:szCs w:val="28"/>
                <w:lang w:val="en-US"/>
                <w14:ligatures w14:val="none"/>
              </w:rPr>
              <w:t xml:space="preserve">   </w:t>
            </w:r>
            <w:r w:rsidR="00D74D1A" w:rsidRPr="00722254">
              <w:rPr>
                <w:rFonts w:asciiTheme="majorHAnsi" w:eastAsia="Times New Roman" w:hAnsiTheme="majorHAnsi" w:cstheme="majorHAnsi"/>
                <w:i/>
                <w:sz w:val="28"/>
                <w:szCs w:val="28"/>
                <w:lang w:val="en-US"/>
                <w14:ligatures w14:val="none"/>
              </w:rPr>
              <w:t xml:space="preserve"> </w:t>
            </w:r>
            <w:r w:rsidR="00843949" w:rsidRPr="00722254">
              <w:rPr>
                <w:rFonts w:asciiTheme="majorHAnsi" w:eastAsia="Times New Roman" w:hAnsiTheme="majorHAnsi" w:cstheme="majorHAnsi"/>
                <w:i/>
                <w:sz w:val="28"/>
                <w:szCs w:val="28"/>
                <w14:ligatures w14:val="none"/>
              </w:rPr>
              <w:t>tháng</w:t>
            </w:r>
            <w:r w:rsidR="00A9092E" w:rsidRPr="00722254">
              <w:rPr>
                <w:rFonts w:asciiTheme="majorHAnsi" w:eastAsia="Times New Roman" w:hAnsiTheme="majorHAnsi" w:cstheme="majorHAnsi"/>
                <w:i/>
                <w:sz w:val="28"/>
                <w:szCs w:val="28"/>
                <w:lang w:val="en-US"/>
                <w14:ligatures w14:val="none"/>
              </w:rPr>
              <w:t xml:space="preserve"> 11 </w:t>
            </w:r>
            <w:r w:rsidR="00843949" w:rsidRPr="00722254">
              <w:rPr>
                <w:rFonts w:asciiTheme="majorHAnsi" w:eastAsia="Times New Roman" w:hAnsiTheme="majorHAnsi" w:cstheme="majorHAnsi"/>
                <w:i/>
                <w:sz w:val="28"/>
                <w:szCs w:val="28"/>
                <w14:ligatures w14:val="none"/>
              </w:rPr>
              <w:t>năm 20</w:t>
            </w:r>
            <w:r w:rsidR="00843949" w:rsidRPr="00722254">
              <w:rPr>
                <w:rFonts w:asciiTheme="majorHAnsi" w:eastAsia="Times New Roman" w:hAnsiTheme="majorHAnsi" w:cstheme="majorHAnsi"/>
                <w:i/>
                <w:sz w:val="28"/>
                <w:szCs w:val="28"/>
                <w:lang w:val="en-US"/>
                <w14:ligatures w14:val="none"/>
              </w:rPr>
              <w:t>25</w:t>
            </w:r>
          </w:p>
        </w:tc>
      </w:tr>
    </w:tbl>
    <w:bookmarkEnd w:id="0"/>
    <w:p w14:paraId="3153463D" w14:textId="77777777" w:rsidR="008506C0" w:rsidRPr="006047A2" w:rsidRDefault="008506C0" w:rsidP="006047A2">
      <w:pPr>
        <w:widowControl w:val="0"/>
        <w:spacing w:before="0" w:after="0" w:line="240" w:lineRule="auto"/>
        <w:ind w:firstLine="0"/>
        <w:jc w:val="center"/>
        <w:rPr>
          <w:rFonts w:asciiTheme="majorHAnsi" w:hAnsiTheme="majorHAnsi" w:cstheme="majorHAnsi"/>
          <w:b/>
          <w:sz w:val="28"/>
          <w:szCs w:val="28"/>
        </w:rPr>
      </w:pPr>
      <w:r w:rsidRPr="006047A2">
        <w:rPr>
          <w:rFonts w:asciiTheme="majorHAnsi" w:hAnsiTheme="majorHAnsi" w:cstheme="majorHAnsi"/>
          <w:b/>
          <w:sz w:val="28"/>
          <w:szCs w:val="28"/>
        </w:rPr>
        <w:t>KẾ HOẠCH</w:t>
      </w:r>
    </w:p>
    <w:p w14:paraId="62BA69C0" w14:textId="2F7883DE" w:rsidR="008506C0" w:rsidRPr="006047A2" w:rsidRDefault="008506C0" w:rsidP="008506C0">
      <w:pPr>
        <w:widowControl w:val="0"/>
        <w:spacing w:before="0" w:after="0" w:line="240" w:lineRule="auto"/>
        <w:ind w:firstLine="0"/>
        <w:jc w:val="center"/>
        <w:rPr>
          <w:rFonts w:asciiTheme="majorHAnsi" w:hAnsiTheme="majorHAnsi" w:cstheme="majorHAnsi"/>
          <w:b/>
          <w:sz w:val="28"/>
          <w:szCs w:val="28"/>
          <w:lang w:val="en-US"/>
        </w:rPr>
      </w:pPr>
      <w:r w:rsidRPr="006047A2">
        <w:rPr>
          <w:rFonts w:asciiTheme="majorHAnsi" w:hAnsiTheme="majorHAnsi" w:cstheme="majorHAnsi"/>
          <w:b/>
          <w:sz w:val="28"/>
          <w:szCs w:val="28"/>
        </w:rPr>
        <w:t xml:space="preserve">Về việc kiểm điểm và đánh giá, xếp loại chất lượng đối với tập thể, cá </w:t>
      </w:r>
      <w:r w:rsidRPr="006047A2">
        <w:rPr>
          <w:rFonts w:asciiTheme="majorHAnsi" w:hAnsiTheme="majorHAnsi" w:cstheme="majorHAnsi"/>
          <w:b/>
          <w:sz w:val="28"/>
          <w:szCs w:val="28"/>
          <w:lang w:val="en-US"/>
        </w:rPr>
        <w:t>n</w:t>
      </w:r>
      <w:r w:rsidRPr="006047A2">
        <w:rPr>
          <w:rFonts w:asciiTheme="majorHAnsi" w:hAnsiTheme="majorHAnsi" w:cstheme="majorHAnsi"/>
          <w:b/>
          <w:sz w:val="28"/>
          <w:szCs w:val="28"/>
        </w:rPr>
        <w:t>hân trong hệ thống chính trị xã Lùng Phình</w:t>
      </w:r>
      <w:r w:rsidRPr="006047A2">
        <w:rPr>
          <w:rFonts w:asciiTheme="majorHAnsi" w:hAnsiTheme="majorHAnsi" w:cstheme="majorHAnsi"/>
          <w:b/>
          <w:sz w:val="28"/>
          <w:szCs w:val="28"/>
          <w:lang w:val="en-US"/>
        </w:rPr>
        <w:t xml:space="preserve"> năm 2025</w:t>
      </w:r>
    </w:p>
    <w:p w14:paraId="61C134E6" w14:textId="1259F0FC" w:rsidR="008506C0" w:rsidRPr="006047A2" w:rsidRDefault="008506C0" w:rsidP="006047A2">
      <w:pPr>
        <w:widowControl w:val="0"/>
        <w:spacing w:before="0" w:after="0" w:line="240" w:lineRule="auto"/>
        <w:ind w:firstLine="0"/>
        <w:jc w:val="center"/>
        <w:rPr>
          <w:rFonts w:asciiTheme="majorHAnsi" w:hAnsiTheme="majorHAnsi" w:cstheme="majorHAnsi"/>
          <w:sz w:val="28"/>
          <w:szCs w:val="28"/>
          <w:lang w:val="en-US"/>
        </w:rPr>
      </w:pPr>
      <w:r w:rsidRPr="006047A2">
        <w:rPr>
          <w:rFonts w:asciiTheme="majorHAnsi" w:hAnsiTheme="majorHAnsi" w:cstheme="majorHAnsi"/>
          <w:sz w:val="28"/>
          <w:szCs w:val="28"/>
          <w:lang w:val="en-US"/>
        </w:rPr>
        <w:t>---</w:t>
      </w:r>
    </w:p>
    <w:p w14:paraId="0F083422"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 xml:space="preserve">- Căn cứ Điều lệ Đảng Cộng sản Việt Nam; </w:t>
      </w:r>
    </w:p>
    <w:p w14:paraId="48C4B8AB"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 xml:space="preserve">- Căn cứ Quy định 366-QĐ/TW ngày 30/8/2025 của Bộ Chính trị về việc kiểm điểm và đánh giá, xếp loại chất lượng đối với tập thể, cá nhân trong hệ thống chính trị; </w:t>
      </w:r>
    </w:p>
    <w:p w14:paraId="3DED5A6D"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 xml:space="preserve">- Căn cứ Kết luận số 198-KL/TW ngày 08/10/2025 của Bộ Chính trị về chủ trương đánh giá đối với cán bộ lãnh đạo, quản lý trong hệ thống chính trị; </w:t>
      </w:r>
    </w:p>
    <w:p w14:paraId="55B2ED6D"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 xml:space="preserve">- Căn cứ Hướng dẫn số 43-HD/BTCTW ngày 31/10/2025 của Ban Tổ chức Trung ương hướng dẫn một số nội dung về </w:t>
      </w:r>
      <w:r w:rsidRPr="006047A2">
        <w:rPr>
          <w:rFonts w:asciiTheme="majorHAnsi" w:hAnsiTheme="majorHAnsi" w:cstheme="majorHAnsi"/>
          <w:bCs/>
          <w:sz w:val="28"/>
          <w:szCs w:val="28"/>
        </w:rPr>
        <w:t>kiểm điểm và đánh giá, xếp loại chất lượng đối với tập thể, cá nhân trong hệ thống chính trị;</w:t>
      </w:r>
    </w:p>
    <w:p w14:paraId="2477D18E" w14:textId="3B563641" w:rsidR="008506C0" w:rsidRPr="006047A2" w:rsidRDefault="008506C0" w:rsidP="008506C0">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xml:space="preserve">- </w:t>
      </w:r>
      <w:r w:rsidRPr="006047A2">
        <w:rPr>
          <w:rFonts w:asciiTheme="majorHAnsi" w:hAnsiTheme="majorHAnsi" w:cstheme="majorHAnsi"/>
          <w:sz w:val="28"/>
          <w:szCs w:val="28"/>
        </w:rPr>
        <w:t>Căn cứ Quy định số 09-QĐ/TU ngày 28/11/2025 của Ban Thường vụ Tỉnh ủy Lào Cai về việc kiểm điểm và đánh giá, xếp loại chất lượng đối với tập thể, cá nhân trong hệ thống chính trị tỉ</w:t>
      </w:r>
      <w:r w:rsidR="006047A2" w:rsidRPr="006047A2">
        <w:rPr>
          <w:rFonts w:asciiTheme="majorHAnsi" w:hAnsiTheme="majorHAnsi" w:cstheme="majorHAnsi"/>
          <w:sz w:val="28"/>
          <w:szCs w:val="28"/>
        </w:rPr>
        <w:t>nh Lào Cai</w:t>
      </w:r>
      <w:r w:rsidRPr="006047A2">
        <w:rPr>
          <w:rFonts w:asciiTheme="majorHAnsi" w:hAnsiTheme="majorHAnsi" w:cstheme="majorHAnsi"/>
          <w:sz w:val="28"/>
          <w:szCs w:val="28"/>
        </w:rPr>
        <w:t>;</w:t>
      </w:r>
    </w:p>
    <w:p w14:paraId="3CE30309" w14:textId="0BA4881E" w:rsidR="008506C0" w:rsidRPr="006047A2" w:rsidRDefault="008506C0" w:rsidP="008506C0">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rPr>
        <w:t xml:space="preserve">- Căn cứ Quy chế làm việc của Ban Chấp hành Đảng bộ </w:t>
      </w:r>
      <w:r w:rsidRPr="006047A2">
        <w:rPr>
          <w:rFonts w:asciiTheme="majorHAnsi" w:hAnsiTheme="majorHAnsi" w:cstheme="majorHAnsi"/>
          <w:sz w:val="28"/>
          <w:szCs w:val="28"/>
          <w:lang w:val="en-US"/>
        </w:rPr>
        <w:t>xã Lùng Phình lần thứ nhất, nhiệm kỳ 2025 - 2030</w:t>
      </w:r>
      <w:r w:rsidRPr="006047A2">
        <w:rPr>
          <w:rFonts w:asciiTheme="majorHAnsi" w:hAnsiTheme="majorHAnsi" w:cstheme="majorHAnsi"/>
          <w:sz w:val="28"/>
          <w:szCs w:val="28"/>
        </w:rPr>
        <w:t>;</w:t>
      </w:r>
    </w:p>
    <w:p w14:paraId="23AEF028"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Đảng ủy xã Lùng Phình xây dựng Kế hoạch kiểm điểm và đánh giá, xếp loại chất lượng đối với tập thể, cá nhân trong hệ thống chính trị xã Lùng Phình như sau:</w:t>
      </w:r>
    </w:p>
    <w:p w14:paraId="75213DA0"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I. MỤC ĐÍCH, YÊU CẦU</w:t>
      </w:r>
    </w:p>
    <w:p w14:paraId="174619D0"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1. Mục đích</w:t>
      </w:r>
    </w:p>
    <w:p w14:paraId="77590F9C" w14:textId="29D908C5"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Đảm bảo sự thống nhất, đồng bộ trong công tác kiểm điểm, đánh giá, xếp loại chất lượng đối với tập thể, cá nhân trong hệ thống chính trị xã.</w:t>
      </w:r>
    </w:p>
    <w:p w14:paraId="2EB8C5B7" w14:textId="6F002EE4"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Nêu cao tinh thần tự phê bình và phê bình, thấy được ưu điểm để phát huy, hạn chế, khuyết điểm để khắc phục, góp phần nâng cao năng lực lãnh đạo và sức chiến đấu của tổ chức đảng, cán bộ, đảng viên, xây dựng Đảng trong sạch, vững mạnh.</w:t>
      </w:r>
    </w:p>
    <w:p w14:paraId="0185C2A5" w14:textId="718DE7BD"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Xây dựng tiêu chí để đánh giá nhằm xác định mức độ hoàn thành nhiệm vụ, làm căn cứ cho công tác cán bộ (bổ nhiệm, quy hoạch, sử dụng, khen thưởng, sàng lọc, kỷ luật...).</w:t>
      </w:r>
    </w:p>
    <w:p w14:paraId="0388DA29"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2. Yêu cầu</w:t>
      </w:r>
    </w:p>
    <w:p w14:paraId="3425FC70" w14:textId="12424A56" w:rsidR="008506C0" w:rsidRPr="006047A2" w:rsidRDefault="008506C0"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Thống nhất về nguyên tắc, khung tiêu chí, phương pháp, thẩm quyền, quy trình, thủ tục đánh giá tập thể, cá nhân theo phân cấp, đảm bảo đồng bộ từ tỉnh đến cơ sở.</w:t>
      </w:r>
    </w:p>
    <w:p w14:paraId="305213BC" w14:textId="1A44A409" w:rsidR="008506C0" w:rsidRPr="006047A2" w:rsidRDefault="008506C0"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Đánh giá phải dựa trên hiệu quả công việc, kết quả thực hiện nhiệm vụ, sản phẩm cụ thể gắn với vị trí việc làm, chức trách, nhiệm vụ. Kết quả đánh giá của cá nhân phải gắn với kết quả công tác chung của xã.</w:t>
      </w:r>
    </w:p>
    <w:p w14:paraId="57CBF2F1" w14:textId="5F884895" w:rsidR="008506C0" w:rsidRPr="006047A2" w:rsidRDefault="008506C0"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Bảo đảm công tác kiểm điểm, đánh giá, xếp loại phải dân chủ, công tâm, khách quan, khoa học, đúng thực chất, chống hình thức.</w:t>
      </w:r>
    </w:p>
    <w:p w14:paraId="4633EF5D" w14:textId="099FD631" w:rsidR="008506C0" w:rsidRPr="006047A2" w:rsidRDefault="008506C0"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lastRenderedPageBreak/>
        <w:t>Thực hiện việc đánh giá và đề xuất mức xếp loại đối với Quý I, II, III; không thực hiện đánh giá Quý IV mà kết hợp vào đánh giá, xếp loại cuối năm</w:t>
      </w:r>
      <w:r w:rsidRPr="006047A2">
        <w:rPr>
          <w:rFonts w:asciiTheme="majorHAnsi" w:hAnsiTheme="majorHAnsi" w:cstheme="majorHAnsi"/>
          <w:sz w:val="28"/>
          <w:szCs w:val="28"/>
          <w:lang w:val="en-US"/>
        </w:rPr>
        <w:t xml:space="preserve"> 2025</w:t>
      </w:r>
      <w:r w:rsidRPr="006047A2">
        <w:rPr>
          <w:rFonts w:asciiTheme="majorHAnsi" w:hAnsiTheme="majorHAnsi" w:cstheme="majorHAnsi"/>
          <w:sz w:val="28"/>
          <w:szCs w:val="28"/>
        </w:rPr>
        <w:t>. Kết quả Quý I, II, III và Quý IV là căn cứ để kiểm điểm, đánh giá, xếp loại cuối năm</w:t>
      </w:r>
      <w:r w:rsidRPr="006047A2">
        <w:rPr>
          <w:rFonts w:asciiTheme="majorHAnsi" w:hAnsiTheme="majorHAnsi" w:cstheme="majorHAnsi"/>
          <w:sz w:val="28"/>
          <w:szCs w:val="28"/>
          <w:lang w:val="en-US"/>
        </w:rPr>
        <w:t xml:space="preserve"> 2025</w:t>
      </w:r>
      <w:r w:rsidRPr="006047A2">
        <w:rPr>
          <w:rFonts w:asciiTheme="majorHAnsi" w:hAnsiTheme="majorHAnsi" w:cstheme="majorHAnsi"/>
          <w:sz w:val="28"/>
          <w:szCs w:val="28"/>
        </w:rPr>
        <w:t>.</w:t>
      </w:r>
    </w:p>
    <w:p w14:paraId="35DE0D10"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II. PHẠM VI VÀ ĐỐI TƯỢNG ÁP DỤNG</w:t>
      </w:r>
    </w:p>
    <w:p w14:paraId="22A7FB6D"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1. Phạm vi điều chỉnh</w:t>
      </w:r>
    </w:p>
    <w:p w14:paraId="21654B8F"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Quy định về mục đích, yêu cầu, nguyên tắc, nội dung cơ bản về việc kiểm điểm, đánh giá, xếp loại chất lượng đối với tập thể, cá nhân trong hệ thống chính trị xã theo nhiệm kỳ, hằng năm, hằng quý hoặc khi cần thiết (nguồn 17).</w:t>
      </w:r>
    </w:p>
    <w:p w14:paraId="461060F3"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2. Đối tượng áp dụng (Cấp xã, phường)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8"/>
        <w:gridCol w:w="7149"/>
      </w:tblGrid>
      <w:tr w:rsidR="006047A2" w:rsidRPr="006047A2" w14:paraId="2CC17726" w14:textId="77777777" w:rsidTr="008506C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64265C" w14:textId="77777777" w:rsidR="008506C0" w:rsidRPr="006047A2" w:rsidRDefault="008506C0" w:rsidP="008506C0">
            <w:pPr>
              <w:widowControl w:val="0"/>
              <w:spacing w:before="0" w:after="0" w:line="240" w:lineRule="auto"/>
              <w:ind w:firstLine="0"/>
              <w:jc w:val="center"/>
              <w:rPr>
                <w:rFonts w:asciiTheme="majorHAnsi" w:hAnsiTheme="majorHAnsi" w:cstheme="majorHAnsi"/>
                <w:b/>
                <w:sz w:val="24"/>
                <w:szCs w:val="24"/>
              </w:rPr>
            </w:pPr>
            <w:r w:rsidRPr="006047A2">
              <w:rPr>
                <w:rFonts w:asciiTheme="majorHAnsi" w:hAnsiTheme="majorHAnsi" w:cstheme="majorHAnsi"/>
                <w:b/>
                <w:sz w:val="24"/>
                <w:szCs w:val="24"/>
              </w:rPr>
              <w:t>Đối tượng kiểm điểm và đánh giá, xếp loại</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0A0B2" w14:textId="77777777" w:rsidR="008506C0" w:rsidRPr="006047A2" w:rsidRDefault="008506C0" w:rsidP="008506C0">
            <w:pPr>
              <w:widowControl w:val="0"/>
              <w:spacing w:before="0" w:after="0" w:line="240" w:lineRule="auto"/>
              <w:jc w:val="center"/>
              <w:rPr>
                <w:rFonts w:asciiTheme="majorHAnsi" w:hAnsiTheme="majorHAnsi" w:cstheme="majorHAnsi"/>
                <w:b/>
                <w:sz w:val="24"/>
                <w:szCs w:val="24"/>
              </w:rPr>
            </w:pPr>
            <w:r w:rsidRPr="006047A2">
              <w:rPr>
                <w:rFonts w:asciiTheme="majorHAnsi" w:hAnsiTheme="majorHAnsi" w:cstheme="majorHAnsi"/>
                <w:b/>
                <w:sz w:val="24"/>
                <w:szCs w:val="24"/>
              </w:rPr>
              <w:t>Căn cứ Quy định Tỉnh ủy (Điều 5 &amp; Điều 9)</w:t>
            </w:r>
          </w:p>
        </w:tc>
      </w:tr>
      <w:tr w:rsidR="006047A2" w:rsidRPr="006047A2" w14:paraId="23F743F9"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04C646"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Tập thể</w:t>
            </w:r>
          </w:p>
        </w:tc>
        <w:tc>
          <w:tcPr>
            <w:tcW w:w="0" w:type="auto"/>
            <w:tcBorders>
              <w:top w:val="single" w:sz="6" w:space="0" w:color="auto"/>
              <w:left w:val="single" w:sz="6" w:space="0" w:color="auto"/>
              <w:bottom w:val="single" w:sz="6" w:space="0" w:color="auto"/>
              <w:right w:val="single" w:sz="6" w:space="0" w:color="auto"/>
            </w:tcBorders>
            <w:vAlign w:val="center"/>
            <w:hideMark/>
          </w:tcPr>
          <w:p w14:paraId="73371A42" w14:textId="13F1CD2D" w:rsidR="00116A28" w:rsidRPr="006047A2" w:rsidRDefault="00AF1EFB" w:rsidP="008506C0">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Ban Thường vụ Đảng ủy, Ủy ban Kiểm tra Đảng ủy</w:t>
            </w:r>
          </w:p>
        </w:tc>
      </w:tr>
      <w:tr w:rsidR="006047A2" w:rsidRPr="006047A2" w14:paraId="53CFB93A"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F773CF"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322A990" w14:textId="3165233C" w:rsidR="00116A28" w:rsidRPr="006047A2" w:rsidRDefault="00AF1EFB" w:rsidP="00AF1EFB">
            <w:pPr>
              <w:widowControl w:val="0"/>
              <w:tabs>
                <w:tab w:val="num" w:pos="720"/>
              </w:tabs>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Thường trực Hội đồng nhân dân (Chủ tịch, Phó Chủ tịch và các Trưởng Ban)</w:t>
            </w:r>
            <w:r w:rsidRPr="006047A2">
              <w:rPr>
                <w:rFonts w:asciiTheme="majorHAnsi" w:hAnsiTheme="majorHAnsi" w:cstheme="majorHAnsi"/>
                <w:sz w:val="28"/>
                <w:szCs w:val="28"/>
                <w:lang w:val="en-US"/>
              </w:rPr>
              <w:t xml:space="preserve"> </w:t>
            </w:r>
          </w:p>
        </w:tc>
      </w:tr>
      <w:tr w:rsidR="006047A2" w:rsidRPr="006047A2" w14:paraId="3E336D35"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01BD96"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D30353" w14:textId="3ED02DDC" w:rsidR="00116A28" w:rsidRPr="006047A2" w:rsidRDefault="00AF1EFB" w:rsidP="00AF1EFB">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Lãnh đạo Ủy ban nhân dân (Chủ tịch và các Phó Chủ tị</w:t>
            </w:r>
            <w:r w:rsidRPr="006047A2">
              <w:rPr>
                <w:rFonts w:asciiTheme="majorHAnsi" w:hAnsiTheme="majorHAnsi" w:cstheme="majorHAnsi"/>
                <w:sz w:val="28"/>
                <w:szCs w:val="28"/>
              </w:rPr>
              <w:t>ch)</w:t>
            </w:r>
          </w:p>
        </w:tc>
      </w:tr>
      <w:tr w:rsidR="006047A2" w:rsidRPr="006047A2" w14:paraId="23E5A19D"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F14CDD"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1EA67C" w14:textId="0A773425" w:rsidR="00116A28" w:rsidRPr="006047A2" w:rsidRDefault="00AF1EFB" w:rsidP="00AF1EFB">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Lãnh đạo các cơ quan chuyên trách tham mưu, giúp việc cấp ủy; lãnh đạo Trung tâm Chính trị xã </w:t>
            </w:r>
            <w:r w:rsidRPr="006047A2">
              <w:rPr>
                <w:rFonts w:asciiTheme="majorHAnsi" w:hAnsiTheme="majorHAnsi" w:cstheme="majorHAnsi"/>
                <w:sz w:val="28"/>
                <w:szCs w:val="28"/>
                <w:lang w:val="en-US"/>
              </w:rPr>
              <w:t>…</w:t>
            </w:r>
          </w:p>
        </w:tc>
      </w:tr>
      <w:tr w:rsidR="006047A2" w:rsidRPr="006047A2" w14:paraId="27D23A3B"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75D136"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1E7E1E7" w14:textId="4A0B1678" w:rsidR="00116A28" w:rsidRPr="006047A2" w:rsidRDefault="00AF1EFB" w:rsidP="00AF1EFB">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Ban Thường trực Ủy ban Mặt trận Tổ quốc Việt Nam; Ban Chấp hành các tổ chức chính trị - xã hộ</w:t>
            </w:r>
            <w:r w:rsidRPr="006047A2">
              <w:rPr>
                <w:rFonts w:asciiTheme="majorHAnsi" w:hAnsiTheme="majorHAnsi" w:cstheme="majorHAnsi"/>
                <w:sz w:val="28"/>
                <w:szCs w:val="28"/>
                <w:lang w:val="en-US"/>
              </w:rPr>
              <w:t xml:space="preserve">i </w:t>
            </w:r>
          </w:p>
        </w:tc>
      </w:tr>
      <w:tr w:rsidR="006047A2" w:rsidRPr="006047A2" w14:paraId="5B28B231"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109EB5"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3A56536" w14:textId="41AAEE34" w:rsidR="00116A28" w:rsidRPr="006047A2" w:rsidRDefault="00AF1EFB" w:rsidP="00AF1EFB">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Lãnh đạo các cơ quan, đơn vị trực thuộc Ủy ban nhân dân </w:t>
            </w:r>
          </w:p>
        </w:tc>
      </w:tr>
      <w:tr w:rsidR="006047A2" w:rsidRPr="006047A2" w14:paraId="73EC9A77"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48D904"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BA58C6" w14:textId="5C47604F" w:rsidR="00116A28" w:rsidRPr="006047A2" w:rsidRDefault="00AF1EFB" w:rsidP="00AF1EFB">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Ban Chấp hành đảng bộ cơ sở, </w:t>
            </w:r>
            <w:r w:rsidRPr="006047A2">
              <w:rPr>
                <w:rFonts w:asciiTheme="majorHAnsi" w:hAnsiTheme="majorHAnsi" w:cstheme="majorHAnsi"/>
                <w:sz w:val="28"/>
                <w:szCs w:val="28"/>
                <w:lang w:val="en-US"/>
              </w:rPr>
              <w:t xml:space="preserve">cấp ủy </w:t>
            </w:r>
            <w:r w:rsidR="008506C0" w:rsidRPr="006047A2">
              <w:rPr>
                <w:rFonts w:asciiTheme="majorHAnsi" w:hAnsiTheme="majorHAnsi" w:cstheme="majorHAnsi"/>
                <w:sz w:val="28"/>
                <w:szCs w:val="28"/>
              </w:rPr>
              <w:t xml:space="preserve">chi bộ cơ sở </w:t>
            </w:r>
            <w:r w:rsidRPr="006047A2">
              <w:rPr>
                <w:rFonts w:asciiTheme="majorHAnsi" w:hAnsiTheme="majorHAnsi" w:cstheme="majorHAnsi"/>
                <w:sz w:val="28"/>
                <w:szCs w:val="28"/>
                <w:lang w:val="en-US"/>
              </w:rPr>
              <w:t xml:space="preserve">trực thuộc Đảng ủy </w:t>
            </w:r>
            <w:r w:rsidR="008506C0" w:rsidRPr="006047A2">
              <w:rPr>
                <w:rFonts w:asciiTheme="majorHAnsi" w:hAnsiTheme="majorHAnsi" w:cstheme="majorHAnsi"/>
                <w:sz w:val="28"/>
                <w:szCs w:val="28"/>
              </w:rPr>
              <w:t>(bao gồ</w:t>
            </w:r>
            <w:r w:rsidRPr="006047A2">
              <w:rPr>
                <w:rFonts w:asciiTheme="majorHAnsi" w:hAnsiTheme="majorHAnsi" w:cstheme="majorHAnsi"/>
                <w:sz w:val="28"/>
                <w:szCs w:val="28"/>
              </w:rPr>
              <w:t>m</w:t>
            </w:r>
            <w:r w:rsidRPr="006047A2">
              <w:rPr>
                <w:rFonts w:asciiTheme="majorHAnsi" w:hAnsiTheme="majorHAnsi" w:cstheme="majorHAnsi"/>
                <w:sz w:val="28"/>
                <w:szCs w:val="28"/>
                <w:lang w:val="en-US"/>
              </w:rPr>
              <w:t xml:space="preserve"> cả ở</w:t>
            </w:r>
            <w:r w:rsidRPr="006047A2">
              <w:rPr>
                <w:rFonts w:asciiTheme="majorHAnsi" w:hAnsiTheme="majorHAnsi" w:cstheme="majorHAnsi"/>
                <w:sz w:val="28"/>
                <w:szCs w:val="28"/>
              </w:rPr>
              <w:t xml:space="preserve"> thôn,</w:t>
            </w:r>
            <w:r w:rsidRPr="006047A2">
              <w:rPr>
                <w:rFonts w:asciiTheme="majorHAnsi" w:hAnsiTheme="majorHAnsi" w:cstheme="majorHAnsi"/>
                <w:sz w:val="28"/>
                <w:szCs w:val="28"/>
                <w:lang w:val="en-US"/>
              </w:rPr>
              <w:t xml:space="preserve"> </w:t>
            </w:r>
            <w:r w:rsidRPr="006047A2">
              <w:rPr>
                <w:rFonts w:asciiTheme="majorHAnsi" w:hAnsiTheme="majorHAnsi" w:cstheme="majorHAnsi"/>
                <w:sz w:val="28"/>
                <w:szCs w:val="28"/>
              </w:rPr>
              <w:t xml:space="preserve"> )</w:t>
            </w:r>
          </w:p>
        </w:tc>
      </w:tr>
      <w:tr w:rsidR="006047A2" w:rsidRPr="006047A2" w14:paraId="309B75FB"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EEAEB5"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Cá nhân</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129C0" w14:textId="07819B75" w:rsidR="00116A28" w:rsidRPr="006047A2" w:rsidRDefault="00AF1EFB" w:rsidP="00AF1EFB">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Đảng viên trong toàn Đảng bộ xã (trừ các trường hợp miễn công tác và sinh hoạt, bị đình chỉ sinh hoạt, mới kết nạp chưa đủ</w:t>
            </w:r>
            <w:r w:rsidRPr="006047A2">
              <w:rPr>
                <w:rFonts w:asciiTheme="majorHAnsi" w:hAnsiTheme="majorHAnsi" w:cstheme="majorHAnsi"/>
                <w:sz w:val="28"/>
                <w:szCs w:val="28"/>
              </w:rPr>
              <w:t xml:space="preserve"> 6 tháng)</w:t>
            </w:r>
          </w:p>
        </w:tc>
      </w:tr>
      <w:tr w:rsidR="006047A2" w:rsidRPr="006047A2" w14:paraId="2220B303"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09DFBF"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D979C1" w14:textId="5F0C592A" w:rsidR="00116A28" w:rsidRPr="006047A2" w:rsidRDefault="00AF1EFB" w:rsidP="00AF1EFB">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Cán bộ lãnh đạo, quản lý (bao gồm cán bộ lãnh đạo, quản lý cấp xã</w:t>
            </w:r>
            <w:r w:rsidRPr="006047A2">
              <w:rPr>
                <w:rFonts w:asciiTheme="majorHAnsi" w:hAnsiTheme="majorHAnsi" w:cstheme="majorHAnsi"/>
                <w:sz w:val="28"/>
                <w:szCs w:val="28"/>
                <w:lang w:val="en-US"/>
              </w:rPr>
              <w:t>, cấp thôn</w:t>
            </w:r>
            <w:r w:rsidR="008506C0" w:rsidRPr="006047A2">
              <w:rPr>
                <w:rFonts w:asciiTheme="majorHAnsi" w:hAnsiTheme="majorHAnsi" w:cstheme="majorHAnsi"/>
                <w:sz w:val="28"/>
                <w:szCs w:val="28"/>
              </w:rPr>
              <w:t>)</w:t>
            </w:r>
          </w:p>
        </w:tc>
      </w:tr>
      <w:tr w:rsidR="006047A2" w:rsidRPr="006047A2" w14:paraId="3C624CE0" w14:textId="77777777" w:rsidTr="008506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804205" w14:textId="77777777" w:rsidR="008506C0" w:rsidRPr="006047A2" w:rsidRDefault="008506C0" w:rsidP="008506C0">
            <w:pPr>
              <w:widowControl w:val="0"/>
              <w:spacing w:before="0" w:after="0" w:line="240" w:lineRule="auto"/>
              <w:jc w:val="both"/>
              <w:rPr>
                <w:rFonts w:asciiTheme="majorHAnsi" w:hAnsiTheme="majorHAnsi" w:cstheme="majorHAnsi"/>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71A20A" w14:textId="146CAFF8" w:rsidR="00116A28" w:rsidRPr="006047A2" w:rsidRDefault="00AF1EFB" w:rsidP="00AF1EFB">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Công chức, viên chức trong hệ thống chính trị xã (chưa là đảng viên thì thực hiện theo Nghị định của Chính phủ) </w:t>
            </w:r>
          </w:p>
        </w:tc>
      </w:tr>
    </w:tbl>
    <w:p w14:paraId="222BEECA" w14:textId="77C59B83" w:rsidR="008506C0" w:rsidRPr="006047A2" w:rsidRDefault="008506C0" w:rsidP="008506C0">
      <w:pPr>
        <w:widowControl w:val="0"/>
        <w:spacing w:before="0" w:after="0" w:line="240" w:lineRule="auto"/>
        <w:jc w:val="both"/>
        <w:rPr>
          <w:rFonts w:asciiTheme="majorHAnsi" w:hAnsiTheme="majorHAnsi" w:cstheme="majorHAnsi"/>
          <w:sz w:val="14"/>
          <w:szCs w:val="28"/>
        </w:rPr>
      </w:pPr>
    </w:p>
    <w:p w14:paraId="0A7484D1"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III. NỘI DUNG KIỂM ĐIỂM</w:t>
      </w:r>
    </w:p>
    <w:p w14:paraId="3317F9B4" w14:textId="3188E698" w:rsidR="008506C0" w:rsidRPr="006047A2" w:rsidRDefault="008506C0" w:rsidP="008506C0">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Tập trung làm rõ những kết quả đạt được, khuyết điểm, hạn chế, yếu kém và nguyên nhân, giải pháp, thời gian khắc phục.</w:t>
      </w:r>
    </w:p>
    <w:p w14:paraId="39D33593" w14:textId="303162FD"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1. Đối với Tập thể lãnh đạo, quản lý (Ban Thường vụ Đảng ủy, Thường trực HĐND, Lãnh đạo UBND</w:t>
      </w:r>
      <w:r w:rsidR="00AF1EFB" w:rsidRPr="006047A2">
        <w:rPr>
          <w:rFonts w:asciiTheme="majorHAnsi" w:hAnsiTheme="majorHAnsi" w:cstheme="majorHAnsi"/>
          <w:b/>
          <w:sz w:val="28"/>
          <w:szCs w:val="28"/>
          <w:lang w:val="en-US"/>
        </w:rPr>
        <w:t xml:space="preserve"> xã</w:t>
      </w:r>
      <w:r w:rsidRPr="006047A2">
        <w:rPr>
          <w:rFonts w:asciiTheme="majorHAnsi" w:hAnsiTheme="majorHAnsi" w:cstheme="majorHAnsi"/>
          <w:b/>
          <w:sz w:val="28"/>
          <w:szCs w:val="28"/>
        </w:rPr>
        <w:t>)</w:t>
      </w:r>
    </w:p>
    <w:p w14:paraId="760C1ACD" w14:textId="77777777" w:rsidR="00AF1EFB" w:rsidRPr="006047A2" w:rsidRDefault="008506C0" w:rsidP="00AF1EFB">
      <w:pPr>
        <w:widowControl w:val="0"/>
        <w:spacing w:before="0" w:after="0" w:line="240" w:lineRule="auto"/>
        <w:jc w:val="both"/>
        <w:rPr>
          <w:rFonts w:asciiTheme="majorHAnsi" w:hAnsiTheme="majorHAnsi" w:cstheme="majorHAnsi"/>
          <w:i/>
          <w:sz w:val="28"/>
          <w:szCs w:val="28"/>
          <w:lang w:val="en-US"/>
        </w:rPr>
      </w:pPr>
      <w:r w:rsidRPr="006047A2">
        <w:rPr>
          <w:rFonts w:asciiTheme="majorHAnsi" w:hAnsiTheme="majorHAnsi" w:cstheme="majorHAnsi"/>
          <w:i/>
          <w:sz w:val="28"/>
          <w:szCs w:val="28"/>
        </w:rPr>
        <w:t>Bao gồm các nội dung chính:</w:t>
      </w:r>
      <w:r w:rsidR="00AF1EFB" w:rsidRPr="006047A2">
        <w:rPr>
          <w:rFonts w:asciiTheme="majorHAnsi" w:hAnsiTheme="majorHAnsi" w:cstheme="majorHAnsi"/>
          <w:i/>
          <w:sz w:val="28"/>
          <w:szCs w:val="28"/>
          <w:lang w:val="en-US"/>
        </w:rPr>
        <w:t xml:space="preserve"> </w:t>
      </w:r>
    </w:p>
    <w:p w14:paraId="0753F0EF" w14:textId="496D194B" w:rsidR="00AF1EFB" w:rsidRPr="006047A2" w:rsidRDefault="00AF1EFB" w:rsidP="00AF1EFB">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Việc chấp hành nguyên tắc tập trung dân chủ, thực hiện quy chế làm việ</w:t>
      </w:r>
      <w:r w:rsidRPr="006047A2">
        <w:rPr>
          <w:rFonts w:asciiTheme="majorHAnsi" w:hAnsiTheme="majorHAnsi" w:cstheme="majorHAnsi"/>
          <w:sz w:val="28"/>
          <w:szCs w:val="28"/>
        </w:rPr>
        <w:t>c</w:t>
      </w:r>
      <w:r w:rsidRPr="006047A2">
        <w:rPr>
          <w:rFonts w:asciiTheme="majorHAnsi" w:hAnsiTheme="majorHAnsi" w:cstheme="majorHAnsi"/>
          <w:sz w:val="28"/>
          <w:szCs w:val="28"/>
          <w:lang w:val="en-US"/>
        </w:rPr>
        <w:t xml:space="preserve">. </w:t>
      </w:r>
    </w:p>
    <w:p w14:paraId="1F22BA44" w14:textId="3A4EA491" w:rsidR="008506C0" w:rsidRPr="006047A2" w:rsidRDefault="00AF1EFB" w:rsidP="00AF1EFB">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Kết quả thực hiện các mục tiêu, chỉ tiêu, nhiệm vụ được giao trong nghị quyết, kế hoạch công tác năm và các nhiệm vụ đột xuấ</w:t>
      </w:r>
      <w:r w:rsidRPr="006047A2">
        <w:rPr>
          <w:rFonts w:asciiTheme="majorHAnsi" w:hAnsiTheme="majorHAnsi" w:cstheme="majorHAnsi"/>
          <w:sz w:val="28"/>
          <w:szCs w:val="28"/>
        </w:rPr>
        <w:t>t</w:t>
      </w:r>
      <w:r w:rsidR="008506C0" w:rsidRPr="006047A2">
        <w:rPr>
          <w:rFonts w:asciiTheme="majorHAnsi" w:hAnsiTheme="majorHAnsi" w:cstheme="majorHAnsi"/>
          <w:sz w:val="28"/>
          <w:szCs w:val="28"/>
        </w:rPr>
        <w:t>.</w:t>
      </w:r>
    </w:p>
    <w:p w14:paraId="125088FD" w14:textId="735D05E6" w:rsidR="008506C0" w:rsidRPr="006047A2" w:rsidRDefault="00AF1EFB"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Công tác xây dựng Đảng và hệ thống chính trị, xây dựng tổ chức bộ máy, tinh giản biên chế, cải cách hành chính, chuyển đổi số.</w:t>
      </w:r>
    </w:p>
    <w:p w14:paraId="36A41F6D" w14:textId="522F5194" w:rsidR="008506C0" w:rsidRPr="006047A2" w:rsidRDefault="00AF1EFB" w:rsidP="008506C0">
      <w:pPr>
        <w:widowControl w:val="0"/>
        <w:tabs>
          <w:tab w:val="num" w:pos="720"/>
        </w:tabs>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lastRenderedPageBreak/>
        <w:t xml:space="preserve">- </w:t>
      </w:r>
      <w:r w:rsidR="008506C0" w:rsidRPr="006047A2">
        <w:rPr>
          <w:rFonts w:asciiTheme="majorHAnsi" w:hAnsiTheme="majorHAnsi" w:cstheme="majorHAnsi"/>
          <w:sz w:val="28"/>
          <w:szCs w:val="28"/>
        </w:rPr>
        <w:t>Trách nhiệm nêu gương, trách nhiệm giải trình, công tác phòng, chống tham nhũng, lãng phí, tiêu cực, ngăn chặ</w:t>
      </w:r>
      <w:r w:rsidRPr="006047A2">
        <w:rPr>
          <w:rFonts w:asciiTheme="majorHAnsi" w:hAnsiTheme="majorHAnsi" w:cstheme="majorHAnsi"/>
          <w:sz w:val="28"/>
          <w:szCs w:val="28"/>
        </w:rPr>
        <w:t>n suy thoái</w:t>
      </w:r>
      <w:r w:rsidRPr="006047A2">
        <w:rPr>
          <w:rFonts w:asciiTheme="majorHAnsi" w:hAnsiTheme="majorHAnsi" w:cstheme="majorHAnsi"/>
          <w:sz w:val="28"/>
          <w:szCs w:val="28"/>
          <w:lang w:val="en-US"/>
        </w:rPr>
        <w:t>.</w:t>
      </w:r>
    </w:p>
    <w:p w14:paraId="51565BB2" w14:textId="1EE0CD66" w:rsidR="008506C0" w:rsidRPr="006047A2" w:rsidRDefault="00AF1EFB"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Việc triển khai thực hiện các chủ trương, nghị quyết của cấp trên; thực hiện nhiệm vụ chính trị của đị</w:t>
      </w:r>
      <w:r w:rsidRPr="006047A2">
        <w:rPr>
          <w:rFonts w:asciiTheme="majorHAnsi" w:hAnsiTheme="majorHAnsi" w:cstheme="majorHAnsi"/>
          <w:sz w:val="28"/>
          <w:szCs w:val="28"/>
        </w:rPr>
        <w:t>a phương</w:t>
      </w:r>
      <w:r w:rsidR="008506C0" w:rsidRPr="006047A2">
        <w:rPr>
          <w:rFonts w:asciiTheme="majorHAnsi" w:hAnsiTheme="majorHAnsi" w:cstheme="majorHAnsi"/>
          <w:sz w:val="28"/>
          <w:szCs w:val="28"/>
        </w:rPr>
        <w:t>.</w:t>
      </w:r>
    </w:p>
    <w:p w14:paraId="79089B92" w14:textId="1091FF60" w:rsidR="008506C0" w:rsidRPr="006047A2" w:rsidRDefault="00AF1EFB"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Việc khắc phục hạn chế, khuyết điểm đã được chỉ ra ở kỳ kiểm điểm trước (nế</w:t>
      </w:r>
      <w:r w:rsidRPr="006047A2">
        <w:rPr>
          <w:rFonts w:asciiTheme="majorHAnsi" w:hAnsiTheme="majorHAnsi" w:cstheme="majorHAnsi"/>
          <w:sz w:val="28"/>
          <w:szCs w:val="28"/>
        </w:rPr>
        <w:t>u có)</w:t>
      </w:r>
      <w:r w:rsidR="008506C0" w:rsidRPr="006047A2">
        <w:rPr>
          <w:rFonts w:asciiTheme="majorHAnsi" w:hAnsiTheme="majorHAnsi" w:cstheme="majorHAnsi"/>
          <w:sz w:val="28"/>
          <w:szCs w:val="28"/>
        </w:rPr>
        <w:t>.</w:t>
      </w:r>
    </w:p>
    <w:p w14:paraId="5A451D0F"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2. Đối với Cá nhân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2"/>
        <w:gridCol w:w="4455"/>
      </w:tblGrid>
      <w:tr w:rsidR="006047A2" w:rsidRPr="006047A2" w14:paraId="7447D2CA" w14:textId="77777777" w:rsidTr="006047A2">
        <w:trPr>
          <w:tblHeader/>
          <w:tblCellSpacing w:w="15" w:type="dxa"/>
        </w:trPr>
        <w:tc>
          <w:tcPr>
            <w:tcW w:w="4977" w:type="dxa"/>
            <w:tcBorders>
              <w:top w:val="single" w:sz="6" w:space="0" w:color="auto"/>
              <w:left w:val="single" w:sz="6" w:space="0" w:color="auto"/>
              <w:bottom w:val="single" w:sz="6" w:space="0" w:color="auto"/>
              <w:right w:val="single" w:sz="6" w:space="0" w:color="auto"/>
            </w:tcBorders>
            <w:vAlign w:val="center"/>
            <w:hideMark/>
          </w:tcPr>
          <w:p w14:paraId="2878AD61" w14:textId="77777777" w:rsidR="008506C0" w:rsidRPr="006047A2" w:rsidRDefault="008506C0" w:rsidP="008506C0">
            <w:pPr>
              <w:widowControl w:val="0"/>
              <w:spacing w:before="0" w:after="0" w:line="240" w:lineRule="auto"/>
              <w:jc w:val="both"/>
              <w:rPr>
                <w:rFonts w:asciiTheme="majorHAnsi" w:hAnsiTheme="majorHAnsi" w:cstheme="majorHAnsi"/>
                <w:b/>
                <w:sz w:val="24"/>
                <w:szCs w:val="24"/>
              </w:rPr>
            </w:pPr>
            <w:r w:rsidRPr="006047A2">
              <w:rPr>
                <w:rFonts w:asciiTheme="majorHAnsi" w:hAnsiTheme="majorHAnsi" w:cstheme="majorHAnsi"/>
                <w:b/>
                <w:sz w:val="24"/>
                <w:szCs w:val="24"/>
              </w:rPr>
              <w:t>Cá nhân giữ chức vụ lãnh đạo, quản lý</w:t>
            </w:r>
          </w:p>
        </w:tc>
        <w:tc>
          <w:tcPr>
            <w:tcW w:w="4410" w:type="dxa"/>
            <w:tcBorders>
              <w:top w:val="single" w:sz="6" w:space="0" w:color="auto"/>
              <w:left w:val="single" w:sz="6" w:space="0" w:color="auto"/>
              <w:bottom w:val="single" w:sz="6" w:space="0" w:color="auto"/>
              <w:right w:val="single" w:sz="6" w:space="0" w:color="auto"/>
            </w:tcBorders>
            <w:vAlign w:val="center"/>
            <w:hideMark/>
          </w:tcPr>
          <w:p w14:paraId="38A02F6A" w14:textId="77777777" w:rsidR="008506C0" w:rsidRPr="006047A2" w:rsidRDefault="008506C0" w:rsidP="00AF1EFB">
            <w:pPr>
              <w:widowControl w:val="0"/>
              <w:spacing w:before="0" w:after="0" w:line="240" w:lineRule="auto"/>
              <w:ind w:firstLine="0"/>
              <w:jc w:val="center"/>
              <w:rPr>
                <w:rFonts w:asciiTheme="majorHAnsi" w:hAnsiTheme="majorHAnsi" w:cstheme="majorHAnsi"/>
                <w:b/>
                <w:sz w:val="24"/>
                <w:szCs w:val="24"/>
              </w:rPr>
            </w:pPr>
            <w:r w:rsidRPr="006047A2">
              <w:rPr>
                <w:rFonts w:asciiTheme="majorHAnsi" w:hAnsiTheme="majorHAnsi" w:cstheme="majorHAnsi"/>
                <w:b/>
                <w:sz w:val="24"/>
                <w:szCs w:val="24"/>
              </w:rPr>
              <w:t>Cá nhân không giữ chức vụ lãnh đạo, quản lý</w:t>
            </w:r>
          </w:p>
        </w:tc>
      </w:tr>
      <w:tr w:rsidR="006047A2" w:rsidRPr="006047A2" w14:paraId="5FA339AB" w14:textId="77777777" w:rsidTr="006047A2">
        <w:trPr>
          <w:tblCellSpacing w:w="15" w:type="dxa"/>
        </w:trPr>
        <w:tc>
          <w:tcPr>
            <w:tcW w:w="4977" w:type="dxa"/>
            <w:tcBorders>
              <w:top w:val="single" w:sz="6" w:space="0" w:color="auto"/>
              <w:left w:val="single" w:sz="6" w:space="0" w:color="auto"/>
              <w:bottom w:val="single" w:sz="6" w:space="0" w:color="auto"/>
              <w:right w:val="single" w:sz="6" w:space="0" w:color="auto"/>
            </w:tcBorders>
            <w:vAlign w:val="center"/>
            <w:hideMark/>
          </w:tcPr>
          <w:p w14:paraId="026E950F" w14:textId="047E8505" w:rsidR="00116A28" w:rsidRPr="006047A2" w:rsidRDefault="00AF1EFB" w:rsidP="00AF1EFB">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Kiểm điểm nội dung của cá nhân không giữ chức vụ và các nộ</w:t>
            </w:r>
            <w:r w:rsidRPr="006047A2">
              <w:rPr>
                <w:rFonts w:asciiTheme="majorHAnsi" w:hAnsiTheme="majorHAnsi" w:cstheme="majorHAnsi"/>
                <w:sz w:val="28"/>
                <w:szCs w:val="28"/>
              </w:rPr>
              <w:t>i dung sau:</w:t>
            </w:r>
          </w:p>
        </w:tc>
        <w:tc>
          <w:tcPr>
            <w:tcW w:w="4410" w:type="dxa"/>
            <w:tcBorders>
              <w:top w:val="single" w:sz="6" w:space="0" w:color="auto"/>
              <w:left w:val="single" w:sz="6" w:space="0" w:color="auto"/>
              <w:bottom w:val="single" w:sz="6" w:space="0" w:color="auto"/>
              <w:right w:val="single" w:sz="6" w:space="0" w:color="auto"/>
            </w:tcBorders>
            <w:vAlign w:val="center"/>
            <w:hideMark/>
          </w:tcPr>
          <w:p w14:paraId="675915B9" w14:textId="1416E294" w:rsidR="008506C0" w:rsidRPr="006047A2" w:rsidRDefault="00231607" w:rsidP="00AF1EFB">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Về phẩm chất chính trị, đạo đức, lối sống, tinh thần đoàn kết, ý thức tổ chức kỷ luật, trách nhiệ</w:t>
            </w:r>
            <w:r w:rsidR="00AF1EFB" w:rsidRPr="006047A2">
              <w:rPr>
                <w:rFonts w:asciiTheme="majorHAnsi" w:hAnsiTheme="majorHAnsi" w:cstheme="majorHAnsi"/>
                <w:sz w:val="28"/>
                <w:szCs w:val="28"/>
              </w:rPr>
              <w:t>m nêu gương</w:t>
            </w:r>
            <w:r w:rsidR="008506C0" w:rsidRPr="006047A2">
              <w:rPr>
                <w:rFonts w:asciiTheme="majorHAnsi" w:hAnsiTheme="majorHAnsi" w:cstheme="majorHAnsi"/>
                <w:sz w:val="28"/>
                <w:szCs w:val="28"/>
              </w:rPr>
              <w:t>.</w:t>
            </w:r>
          </w:p>
        </w:tc>
      </w:tr>
      <w:tr w:rsidR="006047A2" w:rsidRPr="006047A2" w14:paraId="60B71B79" w14:textId="77777777" w:rsidTr="006047A2">
        <w:trPr>
          <w:tblCellSpacing w:w="15" w:type="dxa"/>
        </w:trPr>
        <w:tc>
          <w:tcPr>
            <w:tcW w:w="4977" w:type="dxa"/>
            <w:tcBorders>
              <w:top w:val="single" w:sz="6" w:space="0" w:color="auto"/>
              <w:left w:val="single" w:sz="6" w:space="0" w:color="auto"/>
              <w:bottom w:val="single" w:sz="6" w:space="0" w:color="auto"/>
              <w:right w:val="single" w:sz="6" w:space="0" w:color="auto"/>
            </w:tcBorders>
            <w:vAlign w:val="center"/>
            <w:hideMark/>
          </w:tcPr>
          <w:p w14:paraId="13E82F56" w14:textId="5AA082E3" w:rsidR="008506C0" w:rsidRPr="006047A2" w:rsidRDefault="00AF1EFB" w:rsidP="00AF1EFB">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Kết quả công tác lãnh đạo, chỉ đạo, quản lý, điều hành; mức độ hoàn thành nhiệm vụ của cấp dướ</w:t>
            </w:r>
            <w:r w:rsidRPr="006047A2">
              <w:rPr>
                <w:rFonts w:asciiTheme="majorHAnsi" w:hAnsiTheme="majorHAnsi" w:cstheme="majorHAnsi"/>
                <w:sz w:val="28"/>
                <w:szCs w:val="28"/>
              </w:rPr>
              <w:t>i</w:t>
            </w:r>
            <w:r w:rsidR="008506C0" w:rsidRPr="006047A2">
              <w:rPr>
                <w:rFonts w:asciiTheme="majorHAnsi" w:hAnsiTheme="majorHAnsi" w:cstheme="majorHAnsi"/>
                <w:sz w:val="28"/>
                <w:szCs w:val="28"/>
              </w:rPr>
              <w:t>.</w:t>
            </w:r>
          </w:p>
        </w:tc>
        <w:tc>
          <w:tcPr>
            <w:tcW w:w="4410" w:type="dxa"/>
            <w:tcBorders>
              <w:top w:val="single" w:sz="6" w:space="0" w:color="auto"/>
              <w:left w:val="single" w:sz="6" w:space="0" w:color="auto"/>
              <w:bottom w:val="single" w:sz="6" w:space="0" w:color="auto"/>
              <w:right w:val="single" w:sz="6" w:space="0" w:color="auto"/>
            </w:tcBorders>
            <w:vAlign w:val="center"/>
            <w:hideMark/>
          </w:tcPr>
          <w:p w14:paraId="4D6CC464" w14:textId="3B38D8C7" w:rsidR="008506C0" w:rsidRPr="006047A2" w:rsidRDefault="00AF1EFB" w:rsidP="00AF1EFB">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Việc thực hiện nhiệm vụ, quyền hạn và kết quả thực hiện các chỉ tiêu, nhiệm vụ được giao trong năm, gắn với hiệu quả, tiến độ, chất lượ</w:t>
            </w:r>
            <w:r w:rsidRPr="006047A2">
              <w:rPr>
                <w:rFonts w:asciiTheme="majorHAnsi" w:hAnsiTheme="majorHAnsi" w:cstheme="majorHAnsi"/>
                <w:sz w:val="28"/>
                <w:szCs w:val="28"/>
              </w:rPr>
              <w:t>ng</w:t>
            </w:r>
            <w:r w:rsidR="008506C0" w:rsidRPr="006047A2">
              <w:rPr>
                <w:rFonts w:asciiTheme="majorHAnsi" w:hAnsiTheme="majorHAnsi" w:cstheme="majorHAnsi"/>
                <w:sz w:val="28"/>
                <w:szCs w:val="28"/>
              </w:rPr>
              <w:t>.</w:t>
            </w:r>
          </w:p>
        </w:tc>
      </w:tr>
      <w:tr w:rsidR="006047A2" w:rsidRPr="006047A2" w14:paraId="18FF6548" w14:textId="77777777" w:rsidTr="006047A2">
        <w:trPr>
          <w:tblCellSpacing w:w="15" w:type="dxa"/>
        </w:trPr>
        <w:tc>
          <w:tcPr>
            <w:tcW w:w="4977" w:type="dxa"/>
            <w:tcBorders>
              <w:top w:val="single" w:sz="6" w:space="0" w:color="auto"/>
              <w:left w:val="single" w:sz="6" w:space="0" w:color="auto"/>
              <w:bottom w:val="single" w:sz="6" w:space="0" w:color="auto"/>
              <w:right w:val="single" w:sz="6" w:space="0" w:color="auto"/>
            </w:tcBorders>
            <w:vAlign w:val="center"/>
            <w:hideMark/>
          </w:tcPr>
          <w:p w14:paraId="6BA5E76B" w14:textId="151B4691" w:rsidR="008506C0" w:rsidRPr="006047A2" w:rsidRDefault="00231607" w:rsidP="00231607">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 xml:space="preserve">- </w:t>
            </w:r>
            <w:r w:rsidR="008506C0" w:rsidRPr="006047A2">
              <w:rPr>
                <w:rFonts w:asciiTheme="majorHAnsi" w:hAnsiTheme="majorHAnsi" w:cstheme="majorHAnsi"/>
                <w:sz w:val="28"/>
                <w:szCs w:val="28"/>
              </w:rPr>
              <w:t>Tinh thần năng động, đổi mới sáng tạo, dám nghĩ, dám làm, dám chịu trách nhiệm, dám đương đầu với khó khăn; trách nhiệm trong xây dựng đội ngũ cán bộ, kiểm soát quyền lực, phòng, chống tiêu cự</w:t>
            </w:r>
            <w:r w:rsidRPr="006047A2">
              <w:rPr>
                <w:rFonts w:asciiTheme="majorHAnsi" w:hAnsiTheme="majorHAnsi" w:cstheme="majorHAnsi"/>
                <w:sz w:val="28"/>
                <w:szCs w:val="28"/>
              </w:rPr>
              <w:t>c</w:t>
            </w:r>
            <w:r w:rsidR="008506C0" w:rsidRPr="006047A2">
              <w:rPr>
                <w:rFonts w:asciiTheme="majorHAnsi" w:hAnsiTheme="majorHAnsi" w:cstheme="majorHAnsi"/>
                <w:sz w:val="28"/>
                <w:szCs w:val="28"/>
              </w:rPr>
              <w:t>.</w:t>
            </w:r>
          </w:p>
        </w:tc>
        <w:tc>
          <w:tcPr>
            <w:tcW w:w="4410" w:type="dxa"/>
            <w:tcBorders>
              <w:top w:val="single" w:sz="6" w:space="0" w:color="auto"/>
              <w:left w:val="single" w:sz="6" w:space="0" w:color="auto"/>
              <w:bottom w:val="single" w:sz="6" w:space="0" w:color="auto"/>
              <w:right w:val="single" w:sz="6" w:space="0" w:color="auto"/>
            </w:tcBorders>
            <w:vAlign w:val="center"/>
            <w:hideMark/>
          </w:tcPr>
          <w:p w14:paraId="56ABD461" w14:textId="5F14B9D0" w:rsidR="008506C0" w:rsidRPr="006047A2" w:rsidRDefault="00231607" w:rsidP="00231607">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Việc thực hiện cam kết tu dưỡng, rèn luyện, phấn đấu, kết quả học tập và làm theo tư tưởng, đạo đức, phong cách Hồ</w:t>
            </w:r>
            <w:r w:rsidRPr="006047A2">
              <w:rPr>
                <w:rFonts w:asciiTheme="majorHAnsi" w:hAnsiTheme="majorHAnsi" w:cstheme="majorHAnsi"/>
                <w:sz w:val="28"/>
                <w:szCs w:val="28"/>
              </w:rPr>
              <w:t xml:space="preserve"> Chí Minh</w:t>
            </w:r>
            <w:r w:rsidR="008506C0" w:rsidRPr="006047A2">
              <w:rPr>
                <w:rFonts w:asciiTheme="majorHAnsi" w:hAnsiTheme="majorHAnsi" w:cstheme="majorHAnsi"/>
                <w:sz w:val="28"/>
                <w:szCs w:val="28"/>
              </w:rPr>
              <w:t>.</w:t>
            </w:r>
          </w:p>
        </w:tc>
      </w:tr>
      <w:tr w:rsidR="006047A2" w:rsidRPr="006047A2" w14:paraId="72065A1F" w14:textId="77777777" w:rsidTr="006047A2">
        <w:trPr>
          <w:tblCellSpacing w:w="15" w:type="dxa"/>
        </w:trPr>
        <w:tc>
          <w:tcPr>
            <w:tcW w:w="4977" w:type="dxa"/>
            <w:tcBorders>
              <w:top w:val="single" w:sz="6" w:space="0" w:color="auto"/>
              <w:left w:val="single" w:sz="6" w:space="0" w:color="auto"/>
              <w:bottom w:val="single" w:sz="6" w:space="0" w:color="auto"/>
              <w:right w:val="single" w:sz="6" w:space="0" w:color="auto"/>
            </w:tcBorders>
            <w:vAlign w:val="center"/>
            <w:hideMark/>
          </w:tcPr>
          <w:p w14:paraId="18DD3F0B" w14:textId="15675D30" w:rsidR="008506C0" w:rsidRPr="006047A2" w:rsidRDefault="00231607" w:rsidP="00231607">
            <w:pPr>
              <w:widowControl w:val="0"/>
              <w:spacing w:before="0" w:after="0" w:line="240" w:lineRule="auto"/>
              <w:ind w:firstLine="0"/>
              <w:jc w:val="both"/>
              <w:rPr>
                <w:rFonts w:asciiTheme="majorHAnsi" w:hAnsiTheme="majorHAnsi" w:cstheme="majorHAnsi"/>
                <w:sz w:val="28"/>
                <w:szCs w:val="28"/>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Trách nhiệm nêu gương của bản thân và gia đình; việc xây dựng phong cách lãnh đạo đổi mới, gầ</w:t>
            </w:r>
            <w:r w:rsidRPr="006047A2">
              <w:rPr>
                <w:rFonts w:asciiTheme="majorHAnsi" w:hAnsiTheme="majorHAnsi" w:cstheme="majorHAnsi"/>
                <w:sz w:val="28"/>
                <w:szCs w:val="28"/>
              </w:rPr>
              <w:t>n dân, sát dân</w:t>
            </w:r>
            <w:r w:rsidR="008506C0" w:rsidRPr="006047A2">
              <w:rPr>
                <w:rFonts w:asciiTheme="majorHAnsi" w:hAnsiTheme="majorHAnsi" w:cstheme="majorHAnsi"/>
                <w:sz w:val="28"/>
                <w:szCs w:val="28"/>
              </w:rPr>
              <w:t>.</w:t>
            </w:r>
          </w:p>
        </w:tc>
        <w:tc>
          <w:tcPr>
            <w:tcW w:w="4410" w:type="dxa"/>
            <w:tcBorders>
              <w:top w:val="single" w:sz="6" w:space="0" w:color="auto"/>
              <w:left w:val="single" w:sz="6" w:space="0" w:color="auto"/>
              <w:bottom w:val="single" w:sz="6" w:space="0" w:color="auto"/>
              <w:right w:val="single" w:sz="6" w:space="0" w:color="auto"/>
            </w:tcBorders>
            <w:vAlign w:val="center"/>
            <w:hideMark/>
          </w:tcPr>
          <w:p w14:paraId="7AC85233" w14:textId="1E08A142" w:rsidR="008506C0" w:rsidRPr="006047A2" w:rsidRDefault="00231607" w:rsidP="00231607">
            <w:pPr>
              <w:widowControl w:val="0"/>
              <w:spacing w:before="0" w:after="0" w:line="240" w:lineRule="auto"/>
              <w:ind w:firstLine="0"/>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w:t>
            </w:r>
            <w:r w:rsidR="008506C0" w:rsidRPr="006047A2">
              <w:rPr>
                <w:rFonts w:asciiTheme="majorHAnsi" w:hAnsiTheme="majorHAnsi" w:cstheme="majorHAnsi"/>
                <w:sz w:val="28"/>
                <w:szCs w:val="28"/>
              </w:rPr>
              <w:t xml:space="preserve"> Việc khắc phục hạn chế, khuyết điểm đã được chỉ ra ở kỳ kiểm điểm trước (nế</w:t>
            </w:r>
            <w:r w:rsidRPr="006047A2">
              <w:rPr>
                <w:rFonts w:asciiTheme="majorHAnsi" w:hAnsiTheme="majorHAnsi" w:cstheme="majorHAnsi"/>
                <w:sz w:val="28"/>
                <w:szCs w:val="28"/>
              </w:rPr>
              <w:t>u có)</w:t>
            </w:r>
            <w:r w:rsidRPr="006047A2">
              <w:rPr>
                <w:rFonts w:asciiTheme="majorHAnsi" w:hAnsiTheme="majorHAnsi" w:cstheme="majorHAnsi"/>
                <w:sz w:val="28"/>
                <w:szCs w:val="28"/>
                <w:lang w:val="en-US"/>
              </w:rPr>
              <w:t>.</w:t>
            </w:r>
          </w:p>
        </w:tc>
      </w:tr>
    </w:tbl>
    <w:p w14:paraId="78BC512B" w14:textId="280E78B1" w:rsidR="008506C0" w:rsidRPr="00362344" w:rsidRDefault="008506C0" w:rsidP="00231607">
      <w:pPr>
        <w:widowControl w:val="0"/>
        <w:spacing w:before="0" w:after="0" w:line="240" w:lineRule="auto"/>
        <w:ind w:firstLine="0"/>
        <w:jc w:val="both"/>
        <w:rPr>
          <w:rFonts w:asciiTheme="majorHAnsi" w:hAnsiTheme="majorHAnsi" w:cstheme="majorHAnsi"/>
          <w:sz w:val="14"/>
          <w:szCs w:val="28"/>
          <w:lang w:val="en-US"/>
        </w:rPr>
      </w:pPr>
    </w:p>
    <w:p w14:paraId="6B82CCD7"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IV. QUY TRÌNH, CÁCH THỨC KIỂM ĐIỂM VÀ XẾP LOẠI</w:t>
      </w:r>
    </w:p>
    <w:p w14:paraId="13F93571"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1. Cách thức kiểm điểm</w:t>
      </w:r>
    </w:p>
    <w:p w14:paraId="5A83E1BA" w14:textId="23C47FD5" w:rsidR="008506C0" w:rsidRPr="006047A2" w:rsidRDefault="008506C0" w:rsidP="008506C0">
      <w:pPr>
        <w:widowControl w:val="0"/>
        <w:tabs>
          <w:tab w:val="num" w:pos="720"/>
        </w:tabs>
        <w:spacing w:before="0" w:after="0" w:line="240" w:lineRule="auto"/>
        <w:jc w:val="both"/>
        <w:rPr>
          <w:rFonts w:asciiTheme="majorHAnsi" w:hAnsiTheme="majorHAnsi" w:cstheme="majorHAnsi"/>
          <w:sz w:val="28"/>
          <w:szCs w:val="28"/>
        </w:rPr>
      </w:pPr>
      <w:r w:rsidRPr="006047A2">
        <w:rPr>
          <w:rFonts w:asciiTheme="majorHAnsi" w:hAnsiTheme="majorHAnsi" w:cstheme="majorHAnsi"/>
          <w:b/>
          <w:sz w:val="28"/>
          <w:szCs w:val="28"/>
        </w:rPr>
        <w:t>Chuẩn bị kiểm điểm:</w:t>
      </w:r>
      <w:r w:rsidRPr="006047A2">
        <w:rPr>
          <w:rFonts w:asciiTheme="majorHAnsi" w:hAnsiTheme="majorHAnsi" w:cstheme="majorHAnsi"/>
          <w:sz w:val="28"/>
          <w:szCs w:val="28"/>
        </w:rPr>
        <w:t xml:space="preserve"> Người đứng đầu (Bí thư Đảng ủy, Chủ tịch HĐND/UBND) chỉ đạo chuẩn bị báo cáo kiểm điểm của tập thể. Cá nhân chuẩn bị bản tự kiểm điểm theo mẫu Phụ lục tương ứng. Ban Thường vụ Đảng ủy cấp trên trực tiếp (</w:t>
      </w:r>
      <w:r w:rsidR="00231607" w:rsidRPr="006047A2">
        <w:rPr>
          <w:rFonts w:asciiTheme="majorHAnsi" w:hAnsiTheme="majorHAnsi" w:cstheme="majorHAnsi"/>
          <w:sz w:val="28"/>
          <w:szCs w:val="28"/>
          <w:lang w:val="en-US"/>
        </w:rPr>
        <w:t xml:space="preserve">Đảng </w:t>
      </w:r>
      <w:r w:rsidRPr="006047A2">
        <w:rPr>
          <w:rFonts w:asciiTheme="majorHAnsi" w:hAnsiTheme="majorHAnsi" w:cstheme="majorHAnsi"/>
          <w:sz w:val="28"/>
          <w:szCs w:val="28"/>
        </w:rPr>
        <w:t>ủy) có thể gợi ý kiểm điểm đối với tập thể, cá nhân khi cần thiế</w:t>
      </w:r>
      <w:r w:rsidR="00231607" w:rsidRPr="006047A2">
        <w:rPr>
          <w:rFonts w:asciiTheme="majorHAnsi" w:hAnsiTheme="majorHAnsi" w:cstheme="majorHAnsi"/>
          <w:sz w:val="28"/>
          <w:szCs w:val="28"/>
        </w:rPr>
        <w:t>t</w:t>
      </w:r>
      <w:r w:rsidRPr="006047A2">
        <w:rPr>
          <w:rFonts w:asciiTheme="majorHAnsi" w:hAnsiTheme="majorHAnsi" w:cstheme="majorHAnsi"/>
          <w:sz w:val="28"/>
          <w:szCs w:val="28"/>
        </w:rPr>
        <w:t>.</w:t>
      </w:r>
    </w:p>
    <w:p w14:paraId="107786D2" w14:textId="77777777" w:rsidR="008506C0" w:rsidRPr="006047A2" w:rsidRDefault="008506C0" w:rsidP="008506C0">
      <w:pPr>
        <w:widowControl w:val="0"/>
        <w:tabs>
          <w:tab w:val="num" w:pos="720"/>
        </w:tabs>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Nơi kiểm điểm:</w:t>
      </w:r>
    </w:p>
    <w:p w14:paraId="547BEF7E" w14:textId="341A56CE"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Cấp ủy, tổ chức đảng, tập thể lãnh đạo, quản lý ở cấp nào thì thực hiện kiểm điểm ở cấ</w:t>
      </w:r>
      <w:r w:rsidR="00231607" w:rsidRPr="006047A2">
        <w:rPr>
          <w:rFonts w:asciiTheme="majorHAnsi" w:hAnsiTheme="majorHAnsi" w:cstheme="majorHAnsi"/>
          <w:sz w:val="28"/>
          <w:szCs w:val="28"/>
        </w:rPr>
        <w:t>p đó</w:t>
      </w:r>
      <w:r w:rsidRPr="006047A2">
        <w:rPr>
          <w:rFonts w:asciiTheme="majorHAnsi" w:hAnsiTheme="majorHAnsi" w:cstheme="majorHAnsi"/>
          <w:sz w:val="28"/>
          <w:szCs w:val="28"/>
        </w:rPr>
        <w:t>.</w:t>
      </w:r>
    </w:p>
    <w:p w14:paraId="319FA05F" w14:textId="4C448F85"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Đảng viên kiểm điểm ở chi bộ nơi sinh hoạt chính thức.</w:t>
      </w:r>
    </w:p>
    <w:p w14:paraId="53D8300E" w14:textId="28D9688E"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Cán bộ giữ nhiều chức vụ lãnh đạo, quản lý cơ bản kiểm điểm ở 2 nơi (chi bộ và tập thể lãnh đạo, quản lý nơi làm việc) và có thể thêm nơi khác nế</w:t>
      </w:r>
      <w:r w:rsidR="00231607" w:rsidRPr="006047A2">
        <w:rPr>
          <w:rFonts w:asciiTheme="majorHAnsi" w:hAnsiTheme="majorHAnsi" w:cstheme="majorHAnsi"/>
          <w:sz w:val="28"/>
          <w:szCs w:val="28"/>
        </w:rPr>
        <w:t>u có</w:t>
      </w:r>
      <w:r w:rsidRPr="006047A2">
        <w:rPr>
          <w:rFonts w:asciiTheme="majorHAnsi" w:hAnsiTheme="majorHAnsi" w:cstheme="majorHAnsi"/>
          <w:sz w:val="28"/>
          <w:szCs w:val="28"/>
        </w:rPr>
        <w:t>.</w:t>
      </w:r>
    </w:p>
    <w:p w14:paraId="27B8773B" w14:textId="77777777" w:rsidR="008506C0" w:rsidRPr="006047A2" w:rsidRDefault="008506C0" w:rsidP="008506C0">
      <w:pPr>
        <w:widowControl w:val="0"/>
        <w:tabs>
          <w:tab w:val="num" w:pos="720"/>
        </w:tabs>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Trình tự kiểm điểm:</w:t>
      </w:r>
    </w:p>
    <w:p w14:paraId="6AC2ECB8" w14:textId="0CB5866F"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Tập thể trước, cá nhân sau.</w:t>
      </w:r>
    </w:p>
    <w:p w14:paraId="53004A53" w14:textId="1A9C0BEE"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Người đứng đầu trước, cấp phó và thành viên kiểm điể</w:t>
      </w:r>
      <w:r w:rsidR="00231607" w:rsidRPr="006047A2">
        <w:rPr>
          <w:rFonts w:asciiTheme="majorHAnsi" w:hAnsiTheme="majorHAnsi" w:cstheme="majorHAnsi"/>
          <w:sz w:val="28"/>
          <w:szCs w:val="28"/>
        </w:rPr>
        <w:t>m sau</w:t>
      </w:r>
      <w:r w:rsidRPr="006047A2">
        <w:rPr>
          <w:rFonts w:asciiTheme="majorHAnsi" w:hAnsiTheme="majorHAnsi" w:cstheme="majorHAnsi"/>
          <w:sz w:val="28"/>
          <w:szCs w:val="28"/>
        </w:rPr>
        <w:t>.</w:t>
      </w:r>
    </w:p>
    <w:p w14:paraId="4D30392E" w14:textId="66025F49"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Lấy kết quả kiểm điểm tập thể làm cơ sở kiểm điểm cá nhân và ngược lạ</w:t>
      </w:r>
      <w:r w:rsidR="00231607" w:rsidRPr="006047A2">
        <w:rPr>
          <w:rFonts w:asciiTheme="majorHAnsi" w:hAnsiTheme="majorHAnsi" w:cstheme="majorHAnsi"/>
          <w:sz w:val="28"/>
          <w:szCs w:val="28"/>
        </w:rPr>
        <w:t>i</w:t>
      </w:r>
      <w:r w:rsidRPr="006047A2">
        <w:rPr>
          <w:rFonts w:asciiTheme="majorHAnsi" w:hAnsiTheme="majorHAnsi" w:cstheme="majorHAnsi"/>
          <w:sz w:val="28"/>
          <w:szCs w:val="28"/>
        </w:rPr>
        <w:t>.</w:t>
      </w:r>
    </w:p>
    <w:p w14:paraId="4E0E6A2F" w14:textId="04F96167"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Đảng viên giữ chức vụ lãnh đạo, quản lý: Kiểm điểm ở chi bộ trước, ở tập thể lãnh đạo, quản lý sau.</w:t>
      </w:r>
    </w:p>
    <w:p w14:paraId="1A0C6A10" w14:textId="77777777"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2. Khung tiêu chí và xếp loại chất lượng</w:t>
      </w:r>
    </w:p>
    <w:p w14:paraId="694DAB3F" w14:textId="7383E09B" w:rsidR="008506C0" w:rsidRPr="006047A2" w:rsidRDefault="008506C0" w:rsidP="008506C0">
      <w:pPr>
        <w:widowControl w:val="0"/>
        <w:tabs>
          <w:tab w:val="num" w:pos="720"/>
        </w:tabs>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rPr>
        <w:lastRenderedPageBreak/>
        <w:t>Việc đánh giá được thực hiện theo khung tiêu chí chung với thang điểm 100 Kết quả là cơ sở để xếp loại chất lượng</w:t>
      </w:r>
      <w:r w:rsidR="00231607" w:rsidRPr="006047A2">
        <w:rPr>
          <w:rFonts w:asciiTheme="majorHAnsi" w:hAnsiTheme="majorHAnsi" w:cstheme="majorHAnsi"/>
          <w:sz w:val="28"/>
          <w:szCs w:val="28"/>
          <w:lang w:val="en-US"/>
        </w:rPr>
        <w:t>.</w:t>
      </w:r>
    </w:p>
    <w:p w14:paraId="63AF7C02" w14:textId="0D982902"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Đối với Tập thể cấp ủy/Tập thể lãnh đạo cấp xã: Thực hiện theo các nhóm tiêu chí tại Phụ lục tương ứng kèm theo Quy định Tỉnh ủy (Phụ lụ</w:t>
      </w:r>
      <w:r w:rsidR="00231607" w:rsidRPr="006047A2">
        <w:rPr>
          <w:rFonts w:asciiTheme="majorHAnsi" w:hAnsiTheme="majorHAnsi" w:cstheme="majorHAnsi"/>
          <w:sz w:val="28"/>
          <w:szCs w:val="28"/>
        </w:rPr>
        <w:t>c 3, 4)</w:t>
      </w:r>
      <w:r w:rsidRPr="006047A2">
        <w:rPr>
          <w:rFonts w:asciiTheme="majorHAnsi" w:hAnsiTheme="majorHAnsi" w:cstheme="majorHAnsi"/>
          <w:sz w:val="28"/>
          <w:szCs w:val="28"/>
        </w:rPr>
        <w:t>.</w:t>
      </w:r>
    </w:p>
    <w:p w14:paraId="5E3536AF" w14:textId="271B5979"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Đối với Cá nhân lãnh đạo, quản lý thuộc diện Đảng ủy xã/</w:t>
      </w:r>
      <w:r w:rsidR="00231607" w:rsidRPr="006047A2">
        <w:rPr>
          <w:rFonts w:asciiTheme="majorHAnsi" w:hAnsiTheme="majorHAnsi" w:cstheme="majorHAnsi"/>
          <w:sz w:val="28"/>
          <w:szCs w:val="28"/>
          <w:lang w:val="en-US"/>
        </w:rPr>
        <w:t>Tỉnh</w:t>
      </w:r>
      <w:r w:rsidRPr="006047A2">
        <w:rPr>
          <w:rFonts w:asciiTheme="majorHAnsi" w:hAnsiTheme="majorHAnsi" w:cstheme="majorHAnsi"/>
          <w:sz w:val="28"/>
          <w:szCs w:val="28"/>
        </w:rPr>
        <w:t xml:space="preserve"> ủy quản lý: Áp dụng các nhóm tiêu chí tại Phụ lục 5 (hằng quý) và Phụ lục 8 hoặc 7 (hằ</w:t>
      </w:r>
      <w:r w:rsidR="00231607" w:rsidRPr="006047A2">
        <w:rPr>
          <w:rFonts w:asciiTheme="majorHAnsi" w:hAnsiTheme="majorHAnsi" w:cstheme="majorHAnsi"/>
          <w:sz w:val="28"/>
          <w:szCs w:val="28"/>
        </w:rPr>
        <w:t>ng năm)</w:t>
      </w:r>
      <w:r w:rsidRPr="006047A2">
        <w:rPr>
          <w:rFonts w:asciiTheme="majorHAnsi" w:hAnsiTheme="majorHAnsi" w:cstheme="majorHAnsi"/>
          <w:sz w:val="28"/>
          <w:szCs w:val="28"/>
        </w:rPr>
        <w:t>.</w:t>
      </w:r>
    </w:p>
    <w:p w14:paraId="69CA0B35" w14:textId="77777777" w:rsidR="00AD4F8C" w:rsidRPr="006047A2" w:rsidRDefault="008506C0" w:rsidP="00231607">
      <w:pPr>
        <w:widowControl w:val="0"/>
        <w:tabs>
          <w:tab w:val="num" w:pos="1440"/>
        </w:tabs>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rPr>
        <w:t>Đối với Cá nhân không giữ chức vụ lãnh đạo, quản lý và Đảng viên không làm việc trong hệ thống chính trị: Áp dụng các nhóm tiêu chí tại Phụ lục 9 và Phụ lụ</w:t>
      </w:r>
      <w:r w:rsidR="00231607" w:rsidRPr="006047A2">
        <w:rPr>
          <w:rFonts w:asciiTheme="majorHAnsi" w:hAnsiTheme="majorHAnsi" w:cstheme="majorHAnsi"/>
          <w:sz w:val="28"/>
          <w:szCs w:val="28"/>
        </w:rPr>
        <w:t>c 10</w:t>
      </w:r>
      <w:r w:rsidRPr="006047A2">
        <w:rPr>
          <w:rFonts w:asciiTheme="majorHAnsi" w:hAnsiTheme="majorHAnsi" w:cstheme="majorHAnsi"/>
          <w:sz w:val="28"/>
          <w:szCs w:val="28"/>
        </w:rPr>
        <w:t>.</w:t>
      </w:r>
      <w:r w:rsidR="00231607" w:rsidRPr="006047A2">
        <w:rPr>
          <w:rFonts w:asciiTheme="majorHAnsi" w:hAnsiTheme="majorHAnsi" w:cstheme="majorHAnsi"/>
          <w:sz w:val="28"/>
          <w:szCs w:val="28"/>
          <w:lang w:val="en-US"/>
        </w:rPr>
        <w:t xml:space="preserve"> </w:t>
      </w:r>
    </w:p>
    <w:p w14:paraId="543E0DB5" w14:textId="071CD5B6" w:rsidR="008506C0" w:rsidRPr="006047A2" w:rsidRDefault="00231607" w:rsidP="00231607">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b/>
          <w:i/>
          <w:sz w:val="28"/>
          <w:szCs w:val="28"/>
          <w:lang w:val="en-US"/>
        </w:rPr>
        <w:t xml:space="preserve">- </w:t>
      </w:r>
      <w:r w:rsidR="008506C0" w:rsidRPr="006047A2">
        <w:rPr>
          <w:rFonts w:asciiTheme="majorHAnsi" w:hAnsiTheme="majorHAnsi" w:cstheme="majorHAnsi"/>
          <w:b/>
          <w:i/>
          <w:sz w:val="28"/>
          <w:szCs w:val="28"/>
        </w:rPr>
        <w:t>Xếp loại chất lượng hằng quý và hằng năm được chia thành 4 mức:</w:t>
      </w:r>
    </w:p>
    <w:p w14:paraId="6BA0BB95" w14:textId="182CCBF4" w:rsidR="008506C0" w:rsidRPr="006047A2" w:rsidRDefault="00231607" w:rsidP="008506C0">
      <w:pPr>
        <w:widowControl w:val="0"/>
        <w:tabs>
          <w:tab w:val="num" w:pos="1440"/>
        </w:tabs>
        <w:spacing w:before="0" w:after="0" w:line="240" w:lineRule="auto"/>
        <w:jc w:val="both"/>
        <w:rPr>
          <w:rFonts w:asciiTheme="majorHAnsi" w:hAnsiTheme="majorHAnsi" w:cstheme="majorHAnsi"/>
          <w:i/>
          <w:sz w:val="28"/>
          <w:szCs w:val="28"/>
          <w:lang w:val="en-US"/>
        </w:rPr>
      </w:pPr>
      <w:r w:rsidRPr="006047A2">
        <w:rPr>
          <w:rFonts w:asciiTheme="majorHAnsi" w:hAnsiTheme="majorHAnsi" w:cstheme="majorHAnsi"/>
          <w:i/>
          <w:sz w:val="28"/>
          <w:szCs w:val="28"/>
          <w:lang w:val="en-US"/>
        </w:rPr>
        <w:t xml:space="preserve">+ </w:t>
      </w:r>
      <w:r w:rsidR="008506C0" w:rsidRPr="006047A2">
        <w:rPr>
          <w:rFonts w:asciiTheme="majorHAnsi" w:hAnsiTheme="majorHAnsi" w:cstheme="majorHAnsi"/>
          <w:i/>
          <w:sz w:val="28"/>
          <w:szCs w:val="28"/>
        </w:rPr>
        <w:t xml:space="preserve">Hoàn thành xuất sắc nhiệm vụ (tổng điểm </w:t>
      </w:r>
      <w:r w:rsidRPr="006047A2">
        <w:rPr>
          <w:rFonts w:asciiTheme="majorHAnsi" w:hAnsiTheme="majorHAnsi" w:cstheme="majorHAnsi"/>
          <w:i/>
          <w:sz w:val="28"/>
          <w:szCs w:val="28"/>
          <w:lang w:val="en-US"/>
        </w:rPr>
        <w:t>phải từ</w:t>
      </w:r>
      <w:r w:rsidR="008506C0" w:rsidRPr="006047A2">
        <w:rPr>
          <w:rFonts w:asciiTheme="majorHAnsi" w:hAnsiTheme="majorHAnsi" w:cstheme="majorHAnsi"/>
          <w:i/>
          <w:sz w:val="28"/>
          <w:szCs w:val="28"/>
        </w:rPr>
        <w:t xml:space="preserve"> 90 điể</w:t>
      </w:r>
      <w:r w:rsidRPr="006047A2">
        <w:rPr>
          <w:rFonts w:asciiTheme="majorHAnsi" w:hAnsiTheme="majorHAnsi" w:cstheme="majorHAnsi"/>
          <w:i/>
          <w:sz w:val="28"/>
          <w:szCs w:val="28"/>
        </w:rPr>
        <w:t>m</w:t>
      </w:r>
      <w:r w:rsidRPr="006047A2">
        <w:rPr>
          <w:rFonts w:asciiTheme="majorHAnsi" w:hAnsiTheme="majorHAnsi" w:cstheme="majorHAnsi"/>
          <w:i/>
          <w:sz w:val="28"/>
          <w:szCs w:val="28"/>
          <w:lang w:val="en-US"/>
        </w:rPr>
        <w:t xml:space="preserve"> trở lên).</w:t>
      </w:r>
    </w:p>
    <w:p w14:paraId="10493360" w14:textId="67F7FEBB" w:rsidR="008506C0" w:rsidRPr="006047A2" w:rsidRDefault="00231607" w:rsidP="008506C0">
      <w:pPr>
        <w:widowControl w:val="0"/>
        <w:tabs>
          <w:tab w:val="num" w:pos="1440"/>
        </w:tabs>
        <w:spacing w:before="0" w:after="0" w:line="240" w:lineRule="auto"/>
        <w:jc w:val="both"/>
        <w:rPr>
          <w:rFonts w:asciiTheme="majorHAnsi" w:hAnsiTheme="majorHAnsi" w:cstheme="majorHAnsi"/>
          <w:i/>
          <w:sz w:val="28"/>
          <w:szCs w:val="28"/>
          <w:lang w:val="en-US"/>
        </w:rPr>
      </w:pPr>
      <w:r w:rsidRPr="006047A2">
        <w:rPr>
          <w:rFonts w:asciiTheme="majorHAnsi" w:hAnsiTheme="majorHAnsi" w:cstheme="majorHAnsi"/>
          <w:i/>
          <w:sz w:val="28"/>
          <w:szCs w:val="28"/>
          <w:lang w:val="en-US"/>
        </w:rPr>
        <w:t xml:space="preserve">+ </w:t>
      </w:r>
      <w:r w:rsidR="008506C0" w:rsidRPr="006047A2">
        <w:rPr>
          <w:rFonts w:asciiTheme="majorHAnsi" w:hAnsiTheme="majorHAnsi" w:cstheme="majorHAnsi"/>
          <w:i/>
          <w:sz w:val="28"/>
          <w:szCs w:val="28"/>
        </w:rPr>
        <w:t>Hoàn thành tốt nhiệm vụ (tổng điểm từ 70 đến dưới 90 điể</w:t>
      </w:r>
      <w:r w:rsidRPr="006047A2">
        <w:rPr>
          <w:rFonts w:asciiTheme="majorHAnsi" w:hAnsiTheme="majorHAnsi" w:cstheme="majorHAnsi"/>
          <w:i/>
          <w:sz w:val="28"/>
          <w:szCs w:val="28"/>
        </w:rPr>
        <w:t>m</w:t>
      </w:r>
      <w:r w:rsidRPr="006047A2">
        <w:rPr>
          <w:rFonts w:asciiTheme="majorHAnsi" w:hAnsiTheme="majorHAnsi" w:cstheme="majorHAnsi"/>
          <w:i/>
          <w:sz w:val="28"/>
          <w:szCs w:val="28"/>
          <w:lang w:val="en-US"/>
        </w:rPr>
        <w:t>).</w:t>
      </w:r>
    </w:p>
    <w:p w14:paraId="6344A13F" w14:textId="4708EFB1" w:rsidR="008506C0" w:rsidRPr="006047A2" w:rsidRDefault="00231607" w:rsidP="008506C0">
      <w:pPr>
        <w:widowControl w:val="0"/>
        <w:tabs>
          <w:tab w:val="num" w:pos="1440"/>
        </w:tabs>
        <w:spacing w:before="0" w:after="0" w:line="240" w:lineRule="auto"/>
        <w:jc w:val="both"/>
        <w:rPr>
          <w:rFonts w:asciiTheme="majorHAnsi" w:hAnsiTheme="majorHAnsi" w:cstheme="majorHAnsi"/>
          <w:i/>
          <w:sz w:val="28"/>
          <w:szCs w:val="28"/>
          <w:lang w:val="en-US"/>
        </w:rPr>
      </w:pPr>
      <w:r w:rsidRPr="006047A2">
        <w:rPr>
          <w:rFonts w:asciiTheme="majorHAnsi" w:hAnsiTheme="majorHAnsi" w:cstheme="majorHAnsi"/>
          <w:i/>
          <w:sz w:val="28"/>
          <w:szCs w:val="28"/>
          <w:lang w:val="en-US"/>
        </w:rPr>
        <w:t xml:space="preserve">+ </w:t>
      </w:r>
      <w:r w:rsidR="008506C0" w:rsidRPr="006047A2">
        <w:rPr>
          <w:rFonts w:asciiTheme="majorHAnsi" w:hAnsiTheme="majorHAnsi" w:cstheme="majorHAnsi"/>
          <w:i/>
          <w:sz w:val="28"/>
          <w:szCs w:val="28"/>
        </w:rPr>
        <w:t>Hoàn thành nhiệm vụ (tổng điểm từ 50 đến dưới 70 điể</w:t>
      </w:r>
      <w:r w:rsidRPr="006047A2">
        <w:rPr>
          <w:rFonts w:asciiTheme="majorHAnsi" w:hAnsiTheme="majorHAnsi" w:cstheme="majorHAnsi"/>
          <w:i/>
          <w:sz w:val="28"/>
          <w:szCs w:val="28"/>
        </w:rPr>
        <w:t>m</w:t>
      </w:r>
      <w:r w:rsidRPr="006047A2">
        <w:rPr>
          <w:rFonts w:asciiTheme="majorHAnsi" w:hAnsiTheme="majorHAnsi" w:cstheme="majorHAnsi"/>
          <w:i/>
          <w:sz w:val="28"/>
          <w:szCs w:val="28"/>
          <w:lang w:val="en-US"/>
        </w:rPr>
        <w:t>).</w:t>
      </w:r>
    </w:p>
    <w:p w14:paraId="00E13FAA" w14:textId="77777777" w:rsidR="00AD4F8C" w:rsidRPr="006047A2" w:rsidRDefault="00231607" w:rsidP="00AD4F8C">
      <w:pPr>
        <w:widowControl w:val="0"/>
        <w:tabs>
          <w:tab w:val="num" w:pos="1440"/>
        </w:tabs>
        <w:spacing w:before="0" w:after="0" w:line="240" w:lineRule="auto"/>
        <w:jc w:val="both"/>
        <w:rPr>
          <w:rFonts w:asciiTheme="majorHAnsi" w:hAnsiTheme="majorHAnsi" w:cstheme="majorHAnsi"/>
          <w:i/>
          <w:sz w:val="28"/>
          <w:szCs w:val="28"/>
          <w:lang w:val="en-US"/>
        </w:rPr>
      </w:pPr>
      <w:r w:rsidRPr="006047A2">
        <w:rPr>
          <w:rFonts w:asciiTheme="majorHAnsi" w:hAnsiTheme="majorHAnsi" w:cstheme="majorHAnsi"/>
          <w:i/>
          <w:sz w:val="28"/>
          <w:szCs w:val="28"/>
          <w:lang w:val="en-US"/>
        </w:rPr>
        <w:t xml:space="preserve">+ </w:t>
      </w:r>
      <w:r w:rsidR="008506C0" w:rsidRPr="006047A2">
        <w:rPr>
          <w:rFonts w:asciiTheme="majorHAnsi" w:hAnsiTheme="majorHAnsi" w:cstheme="majorHAnsi"/>
          <w:i/>
          <w:sz w:val="28"/>
          <w:szCs w:val="28"/>
        </w:rPr>
        <w:t>Không hoàn thành nhiệm vụ (tổng điểm dưới 50 điểm hoặc thuộc các trường hợp bị quy đị</w:t>
      </w:r>
      <w:r w:rsidR="00AD4F8C" w:rsidRPr="006047A2">
        <w:rPr>
          <w:rFonts w:asciiTheme="majorHAnsi" w:hAnsiTheme="majorHAnsi" w:cstheme="majorHAnsi"/>
          <w:i/>
          <w:sz w:val="28"/>
          <w:szCs w:val="28"/>
        </w:rPr>
        <w:t>nh)</w:t>
      </w:r>
      <w:r w:rsidR="00AD4F8C" w:rsidRPr="006047A2">
        <w:rPr>
          <w:rFonts w:asciiTheme="majorHAnsi" w:hAnsiTheme="majorHAnsi" w:cstheme="majorHAnsi"/>
          <w:i/>
          <w:sz w:val="28"/>
          <w:szCs w:val="28"/>
          <w:lang w:val="en-US"/>
        </w:rPr>
        <w:t xml:space="preserve">. </w:t>
      </w:r>
    </w:p>
    <w:p w14:paraId="7D530CD9" w14:textId="5C53FF39" w:rsidR="008506C0" w:rsidRPr="006047A2" w:rsidRDefault="00AD4F8C" w:rsidP="00AD4F8C">
      <w:pPr>
        <w:widowControl w:val="0"/>
        <w:tabs>
          <w:tab w:val="num" w:pos="1440"/>
        </w:tabs>
        <w:spacing w:before="0" w:after="0" w:line="240" w:lineRule="auto"/>
        <w:jc w:val="both"/>
        <w:rPr>
          <w:rFonts w:asciiTheme="majorHAnsi" w:hAnsiTheme="majorHAnsi" w:cstheme="majorHAnsi"/>
          <w:b/>
          <w:i/>
          <w:sz w:val="28"/>
          <w:szCs w:val="28"/>
          <w:lang w:val="en-US"/>
        </w:rPr>
      </w:pPr>
      <w:r w:rsidRPr="006047A2">
        <w:rPr>
          <w:rFonts w:asciiTheme="majorHAnsi" w:hAnsiTheme="majorHAnsi" w:cstheme="majorHAnsi"/>
          <w:b/>
          <w:sz w:val="28"/>
          <w:szCs w:val="28"/>
          <w:lang w:val="en-US"/>
        </w:rPr>
        <w:t xml:space="preserve">- </w:t>
      </w:r>
      <w:r w:rsidR="008506C0" w:rsidRPr="006047A2">
        <w:rPr>
          <w:rFonts w:asciiTheme="majorHAnsi" w:hAnsiTheme="majorHAnsi" w:cstheme="majorHAnsi"/>
          <w:b/>
          <w:sz w:val="28"/>
          <w:szCs w:val="28"/>
        </w:rPr>
        <w:t>Quy trình đánh giá, xếp loại hằng quý, hằng năm thực hiện theo 3 bướ</w:t>
      </w:r>
      <w:r w:rsidRPr="006047A2">
        <w:rPr>
          <w:rFonts w:asciiTheme="majorHAnsi" w:hAnsiTheme="majorHAnsi" w:cstheme="majorHAnsi"/>
          <w:b/>
          <w:sz w:val="28"/>
          <w:szCs w:val="28"/>
        </w:rPr>
        <w:t>c</w:t>
      </w:r>
      <w:r w:rsidRPr="006047A2">
        <w:rPr>
          <w:rFonts w:asciiTheme="majorHAnsi" w:hAnsiTheme="majorHAnsi" w:cstheme="majorHAnsi"/>
          <w:b/>
          <w:sz w:val="28"/>
          <w:szCs w:val="28"/>
          <w:lang w:val="en-US"/>
        </w:rPr>
        <w:t>:</w:t>
      </w:r>
    </w:p>
    <w:p w14:paraId="7620E8E6" w14:textId="7E2C3B1E"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b/>
          <w:sz w:val="28"/>
          <w:szCs w:val="28"/>
        </w:rPr>
        <w:t>Bước 1:</w:t>
      </w:r>
      <w:r w:rsidRPr="006047A2">
        <w:rPr>
          <w:rFonts w:asciiTheme="majorHAnsi" w:hAnsiTheme="majorHAnsi" w:cstheme="majorHAnsi"/>
          <w:sz w:val="28"/>
          <w:szCs w:val="28"/>
        </w:rPr>
        <w:t xml:space="preserve"> Tự đánh giá, xếp loại (tập thể, cá nhân tự đánh giá theo tiêu chí và thang điể</w:t>
      </w:r>
      <w:r w:rsidR="00AD4F8C" w:rsidRPr="006047A2">
        <w:rPr>
          <w:rFonts w:asciiTheme="majorHAnsi" w:hAnsiTheme="majorHAnsi" w:cstheme="majorHAnsi"/>
          <w:sz w:val="28"/>
          <w:szCs w:val="28"/>
        </w:rPr>
        <w:t>m)</w:t>
      </w:r>
      <w:r w:rsidRPr="006047A2">
        <w:rPr>
          <w:rFonts w:asciiTheme="majorHAnsi" w:hAnsiTheme="majorHAnsi" w:cstheme="majorHAnsi"/>
          <w:sz w:val="28"/>
          <w:szCs w:val="28"/>
        </w:rPr>
        <w:t>.</w:t>
      </w:r>
    </w:p>
    <w:p w14:paraId="6793BA5C" w14:textId="2192B060" w:rsidR="008506C0" w:rsidRPr="006047A2" w:rsidRDefault="008506C0" w:rsidP="008506C0">
      <w:pPr>
        <w:widowControl w:val="0"/>
        <w:tabs>
          <w:tab w:val="num" w:pos="1440"/>
        </w:tabs>
        <w:spacing w:before="0" w:after="0" w:line="240" w:lineRule="auto"/>
        <w:jc w:val="both"/>
        <w:rPr>
          <w:rFonts w:asciiTheme="majorHAnsi" w:hAnsiTheme="majorHAnsi" w:cstheme="majorHAnsi"/>
          <w:sz w:val="28"/>
          <w:szCs w:val="28"/>
        </w:rPr>
      </w:pPr>
      <w:r w:rsidRPr="006047A2">
        <w:rPr>
          <w:rFonts w:asciiTheme="majorHAnsi" w:hAnsiTheme="majorHAnsi" w:cstheme="majorHAnsi"/>
          <w:b/>
          <w:sz w:val="28"/>
          <w:szCs w:val="28"/>
        </w:rPr>
        <w:t>Bước 2:</w:t>
      </w:r>
      <w:r w:rsidRPr="006047A2">
        <w:rPr>
          <w:rFonts w:asciiTheme="majorHAnsi" w:hAnsiTheme="majorHAnsi" w:cstheme="majorHAnsi"/>
          <w:sz w:val="28"/>
          <w:szCs w:val="28"/>
        </w:rPr>
        <w:t xml:space="preserve"> Thẩm định và đề xuất mức xếp loại (cơ quan tham mưu tổ chức cán bộ rà soát, tổng hợp và đề xuấ</w:t>
      </w:r>
      <w:r w:rsidR="00AD4F8C" w:rsidRPr="006047A2">
        <w:rPr>
          <w:rFonts w:asciiTheme="majorHAnsi" w:hAnsiTheme="majorHAnsi" w:cstheme="majorHAnsi"/>
          <w:sz w:val="28"/>
          <w:szCs w:val="28"/>
        </w:rPr>
        <w:t>t)</w:t>
      </w:r>
      <w:r w:rsidRPr="006047A2">
        <w:rPr>
          <w:rFonts w:asciiTheme="majorHAnsi" w:hAnsiTheme="majorHAnsi" w:cstheme="majorHAnsi"/>
          <w:sz w:val="28"/>
          <w:szCs w:val="28"/>
        </w:rPr>
        <w:t>.</w:t>
      </w:r>
    </w:p>
    <w:p w14:paraId="29615089" w14:textId="63823154" w:rsidR="008506C0" w:rsidRDefault="008506C0" w:rsidP="008506C0">
      <w:pPr>
        <w:widowControl w:val="0"/>
        <w:tabs>
          <w:tab w:val="num" w:pos="1440"/>
        </w:tabs>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b/>
          <w:sz w:val="28"/>
          <w:szCs w:val="28"/>
        </w:rPr>
        <w:t>Bước 3:</w:t>
      </w:r>
      <w:r w:rsidRPr="006047A2">
        <w:rPr>
          <w:rFonts w:asciiTheme="majorHAnsi" w:hAnsiTheme="majorHAnsi" w:cstheme="majorHAnsi"/>
          <w:sz w:val="28"/>
          <w:szCs w:val="28"/>
        </w:rPr>
        <w:t xml:space="preserve"> Cấp có thẩm quyền quyết định xếp loại chất lượng (cấp có thẩm quyền xem xét, kết luận và quyết định mức xếp loại chính thứ</w:t>
      </w:r>
      <w:r w:rsidR="00AD4F8C" w:rsidRPr="006047A2">
        <w:rPr>
          <w:rFonts w:asciiTheme="majorHAnsi" w:hAnsiTheme="majorHAnsi" w:cstheme="majorHAnsi"/>
          <w:sz w:val="28"/>
          <w:szCs w:val="28"/>
        </w:rPr>
        <w:t>c)</w:t>
      </w:r>
      <w:r w:rsidRPr="006047A2">
        <w:rPr>
          <w:rFonts w:asciiTheme="majorHAnsi" w:hAnsiTheme="majorHAnsi" w:cstheme="majorHAnsi"/>
          <w:sz w:val="28"/>
          <w:szCs w:val="28"/>
        </w:rPr>
        <w:t>.</w:t>
      </w:r>
    </w:p>
    <w:p w14:paraId="58B5ADDD" w14:textId="720406B0" w:rsidR="00362344" w:rsidRPr="00362344" w:rsidRDefault="00362344" w:rsidP="00362344">
      <w:pPr>
        <w:spacing w:before="0" w:after="0" w:line="240" w:lineRule="auto"/>
        <w:jc w:val="both"/>
        <w:outlineLvl w:val="1"/>
        <w:rPr>
          <w:rFonts w:ascii="Times New Roman" w:eastAsia="Times New Roman" w:hAnsi="Times New Roman" w:cs="Times New Roman"/>
          <w:b/>
          <w:sz w:val="28"/>
          <w:szCs w:val="28"/>
          <w:lang w:val="en-US"/>
          <w14:ligatures w14:val="none"/>
        </w:rPr>
      </w:pPr>
      <w:r>
        <w:rPr>
          <w:rFonts w:ascii="Times New Roman" w:eastAsia="Times New Roman" w:hAnsi="Times New Roman" w:cs="Times New Roman"/>
          <w:b/>
          <w:sz w:val="28"/>
          <w:szCs w:val="28"/>
          <w:lang w:val="en-US"/>
          <w14:ligatures w14:val="none"/>
        </w:rPr>
        <w:t>V. VỀ HỒ SƠ</w:t>
      </w:r>
    </w:p>
    <w:p w14:paraId="4CDBD326" w14:textId="77777777" w:rsidR="00362344" w:rsidRPr="00362344" w:rsidRDefault="00362344" w:rsidP="00362344">
      <w:pPr>
        <w:spacing w:before="0" w:after="0" w:line="240" w:lineRule="auto"/>
        <w:jc w:val="both"/>
        <w:rPr>
          <w:rFonts w:ascii="Times New Roman" w:eastAsia="Times New Roman" w:hAnsi="Times New Roman" w:cs="Times New Roman"/>
          <w:b/>
          <w:sz w:val="28"/>
          <w:szCs w:val="28"/>
          <w:lang w:val="en-US"/>
          <w14:ligatures w14:val="none"/>
        </w:rPr>
      </w:pPr>
      <w:r w:rsidRPr="00362344">
        <w:rPr>
          <w:rFonts w:ascii="Times New Roman" w:eastAsia="Times New Roman" w:hAnsi="Times New Roman" w:cs="Times New Roman"/>
          <w:sz w:val="28"/>
          <w:szCs w:val="28"/>
          <w:lang w:val="en-US"/>
          <w14:ligatures w14:val="none"/>
        </w:rPr>
        <w:t>Hồ sơ được thể hiện bằng văn bản (văn bản giấy hoặc dữ liệu điện tử), lưu giữ tại cấp có thẩm quyền quản lý, cụ thể:</w:t>
      </w:r>
    </w:p>
    <w:p w14:paraId="284026CF" w14:textId="77777777" w:rsidR="00362344" w:rsidRPr="00362344" w:rsidRDefault="00362344" w:rsidP="00362344">
      <w:pPr>
        <w:spacing w:before="0" w:after="0" w:line="240" w:lineRule="auto"/>
        <w:jc w:val="both"/>
        <w:rPr>
          <w:rFonts w:ascii="Times New Roman" w:eastAsia="Times New Roman" w:hAnsi="Times New Roman" w:cs="Times New Roman"/>
          <w:bCs/>
          <w:iCs/>
          <w:sz w:val="28"/>
          <w:szCs w:val="28"/>
          <w:lang w:val="en-US"/>
          <w14:ligatures w14:val="none"/>
        </w:rPr>
      </w:pPr>
      <w:r w:rsidRPr="00362344">
        <w:rPr>
          <w:rFonts w:ascii="Times New Roman" w:eastAsia="Times New Roman" w:hAnsi="Times New Roman" w:cs="Times New Roman"/>
          <w:b/>
          <w:bCs/>
          <w:iCs/>
          <w:sz w:val="28"/>
          <w:szCs w:val="28"/>
          <w:lang w:val="en-US"/>
          <w14:ligatures w14:val="none"/>
        </w:rPr>
        <w:t>1. Số lượng hồ sơ:</w:t>
      </w:r>
      <w:r w:rsidRPr="00362344">
        <w:rPr>
          <w:rFonts w:ascii="Times New Roman" w:eastAsia="Times New Roman" w:hAnsi="Times New Roman" w:cs="Times New Roman"/>
          <w:bCs/>
          <w:iCs/>
          <w:sz w:val="28"/>
          <w:szCs w:val="28"/>
          <w:lang w:val="en-US"/>
          <w14:ligatures w14:val="none"/>
        </w:rPr>
        <w:t xml:space="preserve"> Hồ sơ kiểm điểm, đánh giá, xếp loại chất lượng hằng quý, hằng năm gồm 03 bộ: </w:t>
      </w:r>
    </w:p>
    <w:p w14:paraId="401D8A0C" w14:textId="77777777" w:rsidR="00362344" w:rsidRPr="00362344" w:rsidRDefault="00362344" w:rsidP="00362344">
      <w:pPr>
        <w:spacing w:before="0" w:after="0" w:line="240" w:lineRule="auto"/>
        <w:jc w:val="both"/>
        <w:rPr>
          <w:rFonts w:ascii="Times New Roman" w:eastAsia="Times New Roman" w:hAnsi="Times New Roman" w:cs="Times New Roman"/>
          <w:bCs/>
          <w:iCs/>
          <w:sz w:val="28"/>
          <w:szCs w:val="28"/>
          <w:lang w:val="en-US"/>
          <w14:ligatures w14:val="none"/>
        </w:rPr>
      </w:pPr>
      <w:r w:rsidRPr="00362344">
        <w:rPr>
          <w:rFonts w:ascii="Times New Roman" w:eastAsia="Times New Roman" w:hAnsi="Times New Roman" w:cs="Times New Roman"/>
          <w:bCs/>
          <w:iCs/>
          <w:sz w:val="28"/>
          <w:szCs w:val="28"/>
          <w:lang w:val="en-US"/>
          <w14:ligatures w14:val="none"/>
        </w:rPr>
        <w:t>- 01 bộ lưu tại cấp ủy, cơ quan, đơn vị nơi công tác.</w:t>
      </w:r>
    </w:p>
    <w:p w14:paraId="4845C6B3" w14:textId="77777777" w:rsidR="00362344" w:rsidRPr="00362344" w:rsidRDefault="00362344" w:rsidP="00362344">
      <w:pPr>
        <w:spacing w:before="0" w:after="0" w:line="240" w:lineRule="auto"/>
        <w:jc w:val="both"/>
        <w:rPr>
          <w:rFonts w:ascii="Times New Roman" w:eastAsia="Times New Roman" w:hAnsi="Times New Roman" w:cs="Times New Roman"/>
          <w:bCs/>
          <w:iCs/>
          <w:sz w:val="28"/>
          <w:szCs w:val="28"/>
          <w:lang w:val="en-US"/>
          <w14:ligatures w14:val="none"/>
        </w:rPr>
      </w:pPr>
      <w:r w:rsidRPr="00362344">
        <w:rPr>
          <w:rFonts w:ascii="Times New Roman" w:eastAsia="Times New Roman" w:hAnsi="Times New Roman" w:cs="Times New Roman"/>
          <w:bCs/>
          <w:iCs/>
          <w:sz w:val="28"/>
          <w:szCs w:val="28"/>
          <w:lang w:val="en-US"/>
          <w14:ligatures w14:val="none"/>
        </w:rPr>
        <w:t xml:space="preserve">- 01 bộ gửi cấp ủy cấp trên trực tiếp. </w:t>
      </w:r>
    </w:p>
    <w:p w14:paraId="37E4A0C9" w14:textId="77777777" w:rsidR="00362344" w:rsidRPr="00362344" w:rsidRDefault="00362344" w:rsidP="00362344">
      <w:pPr>
        <w:spacing w:before="0" w:after="0" w:line="240" w:lineRule="auto"/>
        <w:jc w:val="both"/>
        <w:rPr>
          <w:rFonts w:ascii="Times New Roman" w:eastAsia="Times New Roman" w:hAnsi="Times New Roman" w:cs="Times New Roman"/>
          <w:bCs/>
          <w:iCs/>
          <w:sz w:val="28"/>
          <w:szCs w:val="28"/>
          <w:lang w:val="en-US"/>
          <w14:ligatures w14:val="none"/>
        </w:rPr>
      </w:pPr>
      <w:r w:rsidRPr="00362344">
        <w:rPr>
          <w:rFonts w:ascii="Times New Roman" w:eastAsia="Times New Roman" w:hAnsi="Times New Roman" w:cs="Times New Roman"/>
          <w:bCs/>
          <w:iCs/>
          <w:sz w:val="28"/>
          <w:szCs w:val="28"/>
          <w:lang w:val="en-US"/>
          <w14:ligatures w14:val="none"/>
        </w:rPr>
        <w:t xml:space="preserve">- 01 bộ gửi cơ quan tham mưu về công tác cán bộ cấp trên.  </w:t>
      </w:r>
    </w:p>
    <w:p w14:paraId="58F91E1A" w14:textId="77777777" w:rsidR="00362344" w:rsidRPr="00362344" w:rsidRDefault="00362344" w:rsidP="00362344">
      <w:pPr>
        <w:spacing w:before="0" w:after="0" w:line="240" w:lineRule="auto"/>
        <w:jc w:val="both"/>
        <w:rPr>
          <w:rFonts w:ascii="Times New Roman" w:eastAsia="Times New Roman" w:hAnsi="Times New Roman" w:cs="Times New Roman"/>
          <w:b/>
          <w:bCs/>
          <w:iCs/>
          <w:sz w:val="28"/>
          <w:szCs w:val="28"/>
          <w:lang w:val="en-US"/>
          <w14:ligatures w14:val="none"/>
        </w:rPr>
      </w:pPr>
      <w:r w:rsidRPr="00362344">
        <w:rPr>
          <w:rFonts w:ascii="Times New Roman" w:eastAsia="Times New Roman" w:hAnsi="Times New Roman" w:cs="Times New Roman"/>
          <w:b/>
          <w:bCs/>
          <w:iCs/>
          <w:sz w:val="28"/>
          <w:szCs w:val="28"/>
          <w:lang w:val="en-US"/>
          <w14:ligatures w14:val="none"/>
        </w:rPr>
        <w:t xml:space="preserve">2. Thành phần hồ sơ: </w:t>
      </w:r>
    </w:p>
    <w:p w14:paraId="6804B88A" w14:textId="77777777" w:rsidR="00362344" w:rsidRPr="00362344" w:rsidRDefault="00362344" w:rsidP="00362344">
      <w:pPr>
        <w:spacing w:before="0" w:after="0" w:line="240" w:lineRule="auto"/>
        <w:jc w:val="both"/>
        <w:rPr>
          <w:rFonts w:ascii="Times New Roman" w:eastAsia="Times New Roman" w:hAnsi="Times New Roman" w:cs="Times New Roman"/>
          <w:bCs/>
          <w:i/>
          <w:iCs/>
          <w:sz w:val="28"/>
          <w:szCs w:val="28"/>
          <w:lang w:val="en-US"/>
          <w14:ligatures w14:val="none"/>
        </w:rPr>
      </w:pPr>
      <w:r w:rsidRPr="00362344">
        <w:rPr>
          <w:rFonts w:ascii="Times New Roman" w:eastAsia="Times New Roman" w:hAnsi="Times New Roman" w:cs="Times New Roman"/>
          <w:bCs/>
          <w:i/>
          <w:iCs/>
          <w:sz w:val="28"/>
          <w:szCs w:val="28"/>
          <w:lang w:val="en-US"/>
          <w14:ligatures w14:val="none"/>
        </w:rPr>
        <w:t>2.1. Hồ sơ theo đánh giá, xếp loại hằng quý</w:t>
      </w:r>
    </w:p>
    <w:p w14:paraId="182871F5"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(1)</w:t>
      </w:r>
      <w:r w:rsidRPr="00362344">
        <w:rPr>
          <w:rFonts w:ascii="Times New Roman" w:eastAsia="Times New Roman" w:hAnsi="Times New Roman" w:cs="Times New Roman"/>
          <w:sz w:val="28"/>
          <w:szCs w:val="28"/>
          <w:lang w:val="en-US"/>
          <w14:ligatures w14:val="none"/>
        </w:rPr>
        <w:t xml:space="preserve"> Văn bản đề nghị của cấp đề xuất đánh giá, xếp loại.</w:t>
      </w:r>
    </w:p>
    <w:p w14:paraId="62A88617"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US"/>
          <w14:ligatures w14:val="none"/>
        </w:rPr>
        <w:t>(2) Bản tự đánh giá, xếp loại của cá nhân theo Phụ lục 5.</w:t>
      </w:r>
    </w:p>
    <w:p w14:paraId="762D0222"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(3)</w:t>
      </w:r>
      <w:r w:rsidRPr="00362344">
        <w:rPr>
          <w:rFonts w:ascii="Times New Roman" w:eastAsia="Times New Roman" w:hAnsi="Times New Roman" w:cs="Times New Roman"/>
          <w:sz w:val="28"/>
          <w:szCs w:val="28"/>
          <w:lang w:val="en-US"/>
          <w14:ligatures w14:val="none"/>
        </w:rPr>
        <w:t xml:space="preserve"> Biên bản hội nghị của cấp ủy, tập thể lãnh đạo.</w:t>
      </w:r>
    </w:p>
    <w:p w14:paraId="37B7D421"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(4) Bản</w:t>
      </w:r>
      <w:r w:rsidRPr="00362344">
        <w:rPr>
          <w:rFonts w:ascii="Times New Roman" w:eastAsia="Times New Roman" w:hAnsi="Times New Roman" w:cs="Times New Roman"/>
          <w:sz w:val="28"/>
          <w:szCs w:val="28"/>
          <w:lang w:val="en-US"/>
          <w14:ligatures w14:val="none"/>
        </w:rPr>
        <w:t xml:space="preserve"> tổng hợp danh sách kết quả đề xuất đánh giá, xếp loại </w:t>
      </w:r>
      <w:r w:rsidRPr="00362344">
        <w:rPr>
          <w:rFonts w:ascii="Times New Roman" w:eastAsia="Times New Roman" w:hAnsi="Times New Roman" w:cs="Times New Roman"/>
          <w:i/>
          <w:iCs/>
          <w:sz w:val="28"/>
          <w:szCs w:val="28"/>
          <w:lang w:val="en-US"/>
          <w14:ligatures w14:val="none"/>
        </w:rPr>
        <w:t>(của cán bộ diện Ban Thường vụ Tỉnh ủy quản lý)</w:t>
      </w:r>
      <w:r w:rsidRPr="00362344">
        <w:rPr>
          <w:rFonts w:ascii="Times New Roman" w:eastAsia="Times New Roman" w:hAnsi="Times New Roman" w:cs="Times New Roman"/>
          <w:sz w:val="28"/>
          <w:szCs w:val="28"/>
          <w:lang w:val="en-US"/>
          <w14:ligatures w14:val="none"/>
        </w:rPr>
        <w:t xml:space="preserve"> theo Phụ lục 13.</w:t>
      </w:r>
    </w:p>
    <w:p w14:paraId="2251C08B"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(5) Bản</w:t>
      </w:r>
      <w:r w:rsidRPr="00362344">
        <w:rPr>
          <w:rFonts w:ascii="Times New Roman" w:eastAsia="Times New Roman" w:hAnsi="Times New Roman" w:cs="Times New Roman"/>
          <w:sz w:val="28"/>
          <w:szCs w:val="28"/>
          <w:lang w:val="en-US"/>
          <w14:ligatures w14:val="none"/>
        </w:rPr>
        <w:t xml:space="preserve"> tổng hợp danh sách kết quả đánh giá, xếp loại </w:t>
      </w:r>
      <w:r w:rsidRPr="00362344">
        <w:rPr>
          <w:rFonts w:ascii="Times New Roman" w:eastAsia="Times New Roman" w:hAnsi="Times New Roman" w:cs="Times New Roman"/>
          <w:i/>
          <w:iCs/>
          <w:sz w:val="28"/>
          <w:szCs w:val="28"/>
          <w:lang w:val="en-US"/>
          <w14:ligatures w14:val="none"/>
        </w:rPr>
        <w:t>(của cán bộ diện cấp ủy trực thuộc Tỉnh ủy, cơ quan, đơn vị quản lý)</w:t>
      </w:r>
      <w:r w:rsidRPr="00362344">
        <w:rPr>
          <w:rFonts w:ascii="Times New Roman" w:eastAsia="Times New Roman" w:hAnsi="Times New Roman" w:cs="Times New Roman"/>
          <w:sz w:val="28"/>
          <w:szCs w:val="28"/>
          <w:lang w:val="en-US"/>
          <w14:ligatures w14:val="none"/>
        </w:rPr>
        <w:t xml:space="preserve"> theo Phụ lục 14.</w:t>
      </w:r>
    </w:p>
    <w:p w14:paraId="35546412" w14:textId="77777777" w:rsidR="00362344" w:rsidRPr="00362344" w:rsidRDefault="00362344" w:rsidP="00362344">
      <w:pPr>
        <w:spacing w:before="0" w:after="0" w:line="240" w:lineRule="auto"/>
        <w:jc w:val="both"/>
        <w:rPr>
          <w:rFonts w:ascii="Times New Roman" w:eastAsia="Times New Roman" w:hAnsi="Times New Roman" w:cs="Times New Roman"/>
          <w:b/>
          <w:i/>
          <w:sz w:val="28"/>
          <w:szCs w:val="28"/>
          <w:lang w:val="en-US"/>
          <w14:ligatures w14:val="none"/>
        </w:rPr>
      </w:pPr>
      <w:r w:rsidRPr="00362344">
        <w:rPr>
          <w:rFonts w:ascii="Times New Roman" w:eastAsia="Times New Roman" w:hAnsi="Times New Roman" w:cs="Times New Roman"/>
          <w:bCs/>
          <w:i/>
          <w:iCs/>
          <w:sz w:val="28"/>
          <w:szCs w:val="28"/>
          <w:lang w:val="en-US"/>
          <w14:ligatures w14:val="none"/>
        </w:rPr>
        <w:t>2.2.</w:t>
      </w:r>
      <w:r w:rsidRPr="00362344">
        <w:rPr>
          <w:rFonts w:ascii="Times New Roman" w:eastAsia="Times New Roman" w:hAnsi="Times New Roman" w:cs="Times New Roman"/>
          <w:b/>
          <w:i/>
          <w:sz w:val="28"/>
          <w:szCs w:val="28"/>
          <w:lang w:val="en-US"/>
          <w14:ligatures w14:val="none"/>
        </w:rPr>
        <w:t xml:space="preserve"> </w:t>
      </w:r>
      <w:r w:rsidRPr="00362344">
        <w:rPr>
          <w:rFonts w:ascii="Times New Roman" w:eastAsia="Times New Roman" w:hAnsi="Times New Roman" w:cs="Times New Roman"/>
          <w:bCs/>
          <w:i/>
          <w:iCs/>
          <w:sz w:val="28"/>
          <w:szCs w:val="28"/>
          <w:lang w:val="en-US"/>
          <w14:ligatures w14:val="none"/>
        </w:rPr>
        <w:t>Hồ sơ đánh giá, xếp loại hằng năm</w:t>
      </w:r>
    </w:p>
    <w:p w14:paraId="018FDCA3"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(1)</w:t>
      </w:r>
      <w:r w:rsidRPr="00362344">
        <w:rPr>
          <w:rFonts w:ascii="Times New Roman" w:eastAsia="Times New Roman" w:hAnsi="Times New Roman" w:cs="Times New Roman"/>
          <w:sz w:val="28"/>
          <w:szCs w:val="28"/>
          <w:lang w:val="en-US"/>
          <w14:ligatures w14:val="none"/>
        </w:rPr>
        <w:t xml:space="preserve"> Bản kiểm điểm cá nhân, báo cáo kiểm điểm tập thể.</w:t>
      </w:r>
    </w:p>
    <w:p w14:paraId="07100161"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 xml:space="preserve">(2) </w:t>
      </w:r>
      <w:r w:rsidRPr="00362344">
        <w:rPr>
          <w:rFonts w:ascii="Times New Roman" w:eastAsia="Times New Roman" w:hAnsi="Times New Roman" w:cs="Times New Roman"/>
          <w:sz w:val="28"/>
          <w:szCs w:val="28"/>
          <w:lang w:val="en-US"/>
          <w14:ligatures w14:val="none"/>
        </w:rPr>
        <w:t xml:space="preserve">Bản nhận xét của cấp uỷ nơi cư trú đối với cá nhân </w:t>
      </w:r>
      <w:r w:rsidRPr="00362344">
        <w:rPr>
          <w:rFonts w:ascii="Times New Roman" w:eastAsia="Times New Roman" w:hAnsi="Times New Roman" w:cs="Times New Roman"/>
          <w:i/>
          <w:iCs/>
          <w:sz w:val="28"/>
          <w:szCs w:val="28"/>
          <w:lang w:val="en-US"/>
          <w14:ligatures w14:val="none"/>
        </w:rPr>
        <w:t>(trừ trường hợp đặc biệt).</w:t>
      </w:r>
    </w:p>
    <w:p w14:paraId="0C11A781"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lastRenderedPageBreak/>
        <w:t>(3)</w:t>
      </w:r>
      <w:r w:rsidRPr="00362344">
        <w:rPr>
          <w:rFonts w:ascii="Times New Roman" w:eastAsia="Times New Roman" w:hAnsi="Times New Roman" w:cs="Times New Roman"/>
          <w:sz w:val="28"/>
          <w:szCs w:val="28"/>
          <w:lang w:val="en-US"/>
          <w14:ligatures w14:val="none"/>
        </w:rPr>
        <w:t xml:space="preserve"> Biên bản hội nghị kiểm điểm.</w:t>
      </w:r>
    </w:p>
    <w:p w14:paraId="1C53C6DC"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(4)</w:t>
      </w:r>
      <w:r w:rsidRPr="00362344">
        <w:rPr>
          <w:rFonts w:ascii="Times New Roman" w:eastAsia="Times New Roman" w:hAnsi="Times New Roman" w:cs="Times New Roman"/>
          <w:sz w:val="28"/>
          <w:szCs w:val="28"/>
          <w:lang w:val="en-US"/>
          <w14:ligatures w14:val="none"/>
        </w:rPr>
        <w:t xml:space="preserve"> Tổng hợp kết quả thẩm định của cơ quan chủ trì tham mưu, giúp việc.</w:t>
      </w:r>
    </w:p>
    <w:p w14:paraId="5500B096"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(5)</w:t>
      </w:r>
      <w:r w:rsidRPr="00362344">
        <w:rPr>
          <w:rFonts w:ascii="Times New Roman" w:eastAsia="Times New Roman" w:hAnsi="Times New Roman" w:cs="Times New Roman"/>
          <w:sz w:val="28"/>
          <w:szCs w:val="28"/>
          <w:lang w:val="en-US"/>
          <w14:ligatures w14:val="none"/>
        </w:rPr>
        <w:t xml:space="preserve"> Kết luận đánh giá, kết quả xếp loại của cấp có thẩm quyền.</w:t>
      </w:r>
    </w:p>
    <w:p w14:paraId="168357B4"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(6)</w:t>
      </w:r>
      <w:r w:rsidRPr="00362344">
        <w:rPr>
          <w:rFonts w:ascii="Times New Roman" w:eastAsia="Times New Roman" w:hAnsi="Times New Roman" w:cs="Times New Roman"/>
          <w:sz w:val="28"/>
          <w:szCs w:val="28"/>
          <w:lang w:val="en-US"/>
          <w14:ligatures w14:val="none"/>
        </w:rPr>
        <w:t xml:space="preserve"> Văn bản gợi ý kiểm điểm </w:t>
      </w:r>
      <w:r w:rsidRPr="00362344">
        <w:rPr>
          <w:rFonts w:ascii="Times New Roman" w:eastAsia="Times New Roman" w:hAnsi="Times New Roman" w:cs="Times New Roman"/>
          <w:i/>
          <w:iCs/>
          <w:sz w:val="28"/>
          <w:szCs w:val="28"/>
          <w:lang w:val="en-US"/>
          <w14:ligatures w14:val="none"/>
        </w:rPr>
        <w:t>(nếu có)</w:t>
      </w:r>
      <w:r w:rsidRPr="00362344">
        <w:rPr>
          <w:rFonts w:ascii="Times New Roman" w:eastAsia="Times New Roman" w:hAnsi="Times New Roman" w:cs="Times New Roman"/>
          <w:sz w:val="28"/>
          <w:szCs w:val="28"/>
          <w:lang w:val="en-US"/>
          <w14:ligatures w14:val="none"/>
        </w:rPr>
        <w:t>.</w:t>
      </w:r>
    </w:p>
    <w:p w14:paraId="47C85115"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(7)</w:t>
      </w:r>
      <w:r w:rsidRPr="00362344">
        <w:rPr>
          <w:rFonts w:ascii="Times New Roman" w:eastAsia="Times New Roman" w:hAnsi="Times New Roman" w:cs="Times New Roman"/>
          <w:sz w:val="28"/>
          <w:szCs w:val="28"/>
          <w:lang w:val="en-US"/>
          <w14:ligatures w14:val="none"/>
        </w:rPr>
        <w:t xml:space="preserve"> Văn bản tham gia, góp ý của các tổ chức, cơ quan, đơn vị </w:t>
      </w:r>
      <w:r w:rsidRPr="00362344">
        <w:rPr>
          <w:rFonts w:ascii="Times New Roman" w:eastAsia="Calibri" w:hAnsi="Times New Roman" w:cs="Times New Roman"/>
          <w:sz w:val="28"/>
          <w:szCs w:val="28"/>
          <w:lang w:val="en-GB"/>
          <w14:ligatures w14:val="none"/>
        </w:rPr>
        <w:t xml:space="preserve">và </w:t>
      </w:r>
      <w:r w:rsidRPr="00362344">
        <w:rPr>
          <w:rFonts w:ascii="Times New Roman" w:eastAsia="Calibri" w:hAnsi="Times New Roman" w:cs="Times New Roman"/>
          <w:sz w:val="28"/>
          <w:szCs w:val="28"/>
          <w:lang w:val="en-US"/>
          <w14:ligatures w14:val="none"/>
        </w:rPr>
        <w:t>cá nhân</w:t>
      </w:r>
      <w:r w:rsidRPr="00362344">
        <w:rPr>
          <w:rFonts w:ascii="Times New Roman" w:eastAsia="Times New Roman" w:hAnsi="Times New Roman" w:cs="Times New Roman"/>
          <w:sz w:val="28"/>
          <w:szCs w:val="28"/>
          <w:lang w:val="en-US"/>
          <w14:ligatures w14:val="none"/>
        </w:rPr>
        <w:t xml:space="preserve"> liên quan </w:t>
      </w:r>
      <w:r w:rsidRPr="00362344">
        <w:rPr>
          <w:rFonts w:ascii="Times New Roman" w:eastAsia="Times New Roman" w:hAnsi="Times New Roman" w:cs="Times New Roman"/>
          <w:i/>
          <w:iCs/>
          <w:sz w:val="28"/>
          <w:szCs w:val="28"/>
          <w:lang w:val="en-US"/>
          <w14:ligatures w14:val="none"/>
        </w:rPr>
        <w:t>(nếu có).</w:t>
      </w:r>
    </w:p>
    <w:p w14:paraId="6ADB7169" w14:textId="77777777" w:rsidR="00362344" w:rsidRPr="00362344" w:rsidRDefault="00362344" w:rsidP="00362344">
      <w:pPr>
        <w:spacing w:before="0" w:after="0" w:line="240" w:lineRule="auto"/>
        <w:jc w:val="both"/>
        <w:rPr>
          <w:rFonts w:ascii="Times New Roman" w:eastAsia="Times New Roman" w:hAnsi="Times New Roman" w:cs="Times New Roman"/>
          <w:spacing w:val="6"/>
          <w:sz w:val="28"/>
          <w:szCs w:val="28"/>
          <w:lang w:val="en-US"/>
          <w14:ligatures w14:val="none"/>
        </w:rPr>
      </w:pPr>
      <w:r w:rsidRPr="00362344">
        <w:rPr>
          <w:rFonts w:ascii="Times New Roman" w:eastAsia="Times New Roman" w:hAnsi="Times New Roman" w:cs="Times New Roman"/>
          <w:spacing w:val="6"/>
          <w:sz w:val="28"/>
          <w:szCs w:val="28"/>
          <w:lang w:val="en-GB"/>
          <w14:ligatures w14:val="none"/>
        </w:rPr>
        <w:t>(8)</w:t>
      </w:r>
      <w:r w:rsidRPr="00362344">
        <w:rPr>
          <w:rFonts w:ascii="Times New Roman" w:eastAsia="Times New Roman" w:hAnsi="Times New Roman" w:cs="Times New Roman"/>
          <w:spacing w:val="6"/>
          <w:sz w:val="28"/>
          <w:szCs w:val="28"/>
          <w:lang w:val="en-US"/>
          <w14:ligatures w14:val="none"/>
        </w:rPr>
        <w:t xml:space="preserve"> Hồ sơ giải quyết khiếu nại, kiến nghị về kết quả đánh giá, xếp loại </w:t>
      </w:r>
      <w:r w:rsidRPr="00362344">
        <w:rPr>
          <w:rFonts w:ascii="Times New Roman" w:eastAsia="Times New Roman" w:hAnsi="Times New Roman" w:cs="Times New Roman"/>
          <w:i/>
          <w:iCs/>
          <w:spacing w:val="6"/>
          <w:sz w:val="28"/>
          <w:szCs w:val="28"/>
          <w:lang w:val="en-US"/>
          <w14:ligatures w14:val="none"/>
        </w:rPr>
        <w:t>(nếu có).</w:t>
      </w:r>
    </w:p>
    <w:p w14:paraId="7F9AC0BA" w14:textId="77777777" w:rsidR="00362344" w:rsidRPr="00362344" w:rsidRDefault="00362344" w:rsidP="00362344">
      <w:pPr>
        <w:spacing w:before="0" w:after="0" w:line="240" w:lineRule="auto"/>
        <w:jc w:val="both"/>
        <w:rPr>
          <w:rFonts w:ascii="Times New Roman" w:eastAsia="Calibri" w:hAnsi="Times New Roman" w:cs="Times New Roman"/>
          <w:bCs/>
          <w:sz w:val="28"/>
          <w:szCs w:val="28"/>
          <w:lang w:val="en-US"/>
          <w14:ligatures w14:val="none"/>
        </w:rPr>
      </w:pPr>
      <w:r w:rsidRPr="00362344">
        <w:rPr>
          <w:rFonts w:ascii="Times New Roman" w:eastAsia="Calibri" w:hAnsi="Times New Roman" w:cs="Times New Roman"/>
          <w:bCs/>
          <w:sz w:val="28"/>
          <w:szCs w:val="28"/>
          <w:lang w:val="en-US"/>
          <w14:ligatures w14:val="none"/>
        </w:rPr>
        <w:t>(9) Phiếu bổ sung hồ sơ đảng viên.</w:t>
      </w:r>
    </w:p>
    <w:p w14:paraId="6EE09BE0" w14:textId="77777777" w:rsidR="00362344" w:rsidRPr="00362344" w:rsidRDefault="00362344" w:rsidP="00362344">
      <w:pPr>
        <w:spacing w:before="0" w:after="0" w:line="240" w:lineRule="auto"/>
        <w:jc w:val="both"/>
        <w:rPr>
          <w:rFonts w:ascii="Times New Roman" w:eastAsia="Calibri" w:hAnsi="Times New Roman" w:cs="Times New Roman"/>
          <w:bCs/>
          <w:sz w:val="28"/>
          <w:szCs w:val="28"/>
          <w:lang w:val="en-US"/>
          <w14:ligatures w14:val="none"/>
        </w:rPr>
      </w:pPr>
      <w:r w:rsidRPr="00362344">
        <w:rPr>
          <w:rFonts w:ascii="Times New Roman" w:eastAsia="Calibri" w:hAnsi="Times New Roman" w:cs="Times New Roman"/>
          <w:bCs/>
          <w:sz w:val="28"/>
          <w:szCs w:val="28"/>
          <w:lang w:val="en-US"/>
          <w14:ligatures w14:val="none"/>
        </w:rPr>
        <w:t>(10) Phiếu bổ sung lý lịch cán bộ.</w:t>
      </w:r>
    </w:p>
    <w:p w14:paraId="39C8C767" w14:textId="77777777" w:rsidR="00362344" w:rsidRPr="00362344" w:rsidRDefault="00362344" w:rsidP="00362344">
      <w:pPr>
        <w:spacing w:before="0" w:after="0" w:line="240" w:lineRule="auto"/>
        <w:jc w:val="both"/>
        <w:rPr>
          <w:rFonts w:ascii="Times New Roman" w:eastAsia="Calibri" w:hAnsi="Times New Roman" w:cs="Times New Roman"/>
          <w:bCs/>
          <w:sz w:val="28"/>
          <w:szCs w:val="28"/>
          <w:lang w:val="en-US"/>
          <w14:ligatures w14:val="none"/>
        </w:rPr>
      </w:pPr>
      <w:r w:rsidRPr="00362344">
        <w:rPr>
          <w:rFonts w:ascii="Times New Roman" w:eastAsia="Calibri" w:hAnsi="Times New Roman" w:cs="Times New Roman"/>
          <w:bCs/>
          <w:sz w:val="28"/>
          <w:szCs w:val="28"/>
          <w:lang w:val="en-US"/>
          <w14:ligatures w14:val="none"/>
        </w:rPr>
        <w:t>(11) Bản kê khai tài sản, thu nhập.</w:t>
      </w:r>
    </w:p>
    <w:p w14:paraId="66968AF7" w14:textId="77777777" w:rsidR="00362344" w:rsidRPr="00362344" w:rsidRDefault="00362344" w:rsidP="00362344">
      <w:pPr>
        <w:spacing w:before="0" w:after="0" w:line="240" w:lineRule="auto"/>
        <w:jc w:val="both"/>
        <w:rPr>
          <w:rFonts w:ascii="Times New Roman" w:eastAsia="Calibri" w:hAnsi="Times New Roman" w:cs="Times New Roman"/>
          <w:bCs/>
          <w:sz w:val="28"/>
          <w:szCs w:val="28"/>
          <w:lang w:val="en-US"/>
          <w14:ligatures w14:val="none"/>
        </w:rPr>
      </w:pPr>
      <w:r w:rsidRPr="00362344">
        <w:rPr>
          <w:rFonts w:ascii="Times New Roman" w:eastAsia="Calibri" w:hAnsi="Times New Roman" w:cs="Times New Roman"/>
          <w:bCs/>
          <w:sz w:val="28"/>
          <w:szCs w:val="28"/>
          <w:lang w:val="en-US"/>
          <w14:ligatures w14:val="none"/>
        </w:rPr>
        <w:t xml:space="preserve">(12) Bản sao các văn bằng, chứng chỉ mới trong năm </w:t>
      </w:r>
      <w:r w:rsidRPr="00362344">
        <w:rPr>
          <w:rFonts w:ascii="Times New Roman" w:eastAsia="Calibri" w:hAnsi="Times New Roman" w:cs="Times New Roman"/>
          <w:bCs/>
          <w:i/>
          <w:iCs/>
          <w:sz w:val="28"/>
          <w:szCs w:val="28"/>
          <w:lang w:val="en-US"/>
          <w14:ligatures w14:val="none"/>
        </w:rPr>
        <w:t>(nếu có).</w:t>
      </w:r>
    </w:p>
    <w:p w14:paraId="385E09B0" w14:textId="77777777" w:rsidR="00362344" w:rsidRPr="00362344" w:rsidRDefault="00362344" w:rsidP="00362344">
      <w:pPr>
        <w:spacing w:before="0" w:after="0" w:line="240" w:lineRule="auto"/>
        <w:jc w:val="both"/>
        <w:rPr>
          <w:rFonts w:ascii="Times New Roman" w:eastAsia="Times New Roman" w:hAnsi="Times New Roman" w:cs="Times New Roman"/>
          <w:sz w:val="28"/>
          <w:szCs w:val="28"/>
          <w:lang w:val="en-US"/>
          <w14:ligatures w14:val="none"/>
        </w:rPr>
      </w:pPr>
      <w:r w:rsidRPr="00362344">
        <w:rPr>
          <w:rFonts w:ascii="Times New Roman" w:eastAsia="Times New Roman" w:hAnsi="Times New Roman" w:cs="Times New Roman"/>
          <w:sz w:val="28"/>
          <w:szCs w:val="28"/>
          <w:lang w:val="en-GB"/>
          <w14:ligatures w14:val="none"/>
        </w:rPr>
        <w:t>(13)</w:t>
      </w:r>
      <w:r w:rsidRPr="00362344">
        <w:rPr>
          <w:rFonts w:ascii="Times New Roman" w:eastAsia="Times New Roman" w:hAnsi="Times New Roman" w:cs="Times New Roman"/>
          <w:sz w:val="28"/>
          <w:szCs w:val="28"/>
          <w:lang w:val="en-US"/>
          <w14:ligatures w14:val="none"/>
        </w:rPr>
        <w:t xml:space="preserve"> Các văn bản khác </w:t>
      </w:r>
      <w:r w:rsidRPr="00362344">
        <w:rPr>
          <w:rFonts w:ascii="Times New Roman" w:eastAsia="Times New Roman" w:hAnsi="Times New Roman" w:cs="Times New Roman"/>
          <w:i/>
          <w:iCs/>
          <w:sz w:val="28"/>
          <w:szCs w:val="28"/>
          <w:lang w:val="en-US"/>
          <w14:ligatures w14:val="none"/>
        </w:rPr>
        <w:t>(nếu có).</w:t>
      </w:r>
    </w:p>
    <w:p w14:paraId="6F9565AE" w14:textId="0AA66441" w:rsidR="008506C0" w:rsidRPr="006047A2" w:rsidRDefault="008506C0" w:rsidP="008506C0">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rPr>
        <w:t>V</w:t>
      </w:r>
      <w:r w:rsidR="00362344">
        <w:rPr>
          <w:rFonts w:asciiTheme="majorHAnsi" w:hAnsiTheme="majorHAnsi" w:cstheme="majorHAnsi"/>
          <w:b/>
          <w:sz w:val="28"/>
          <w:szCs w:val="28"/>
          <w:lang w:val="en-US"/>
        </w:rPr>
        <w:t>I</w:t>
      </w:r>
      <w:r w:rsidRPr="006047A2">
        <w:rPr>
          <w:rFonts w:asciiTheme="majorHAnsi" w:hAnsiTheme="majorHAnsi" w:cstheme="majorHAnsi"/>
          <w:b/>
          <w:sz w:val="28"/>
          <w:szCs w:val="28"/>
        </w:rPr>
        <w:t>. TỔ CHỨC THỰC HIỆN</w:t>
      </w:r>
    </w:p>
    <w:p w14:paraId="024F39B7" w14:textId="726D3196" w:rsidR="00AD4F8C" w:rsidRPr="006047A2" w:rsidRDefault="00251D31" w:rsidP="00AD4F8C">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lang w:val="en-US"/>
        </w:rPr>
        <w:t>1</w:t>
      </w:r>
      <w:r w:rsidR="00AD4F8C" w:rsidRPr="006047A2">
        <w:rPr>
          <w:rFonts w:asciiTheme="majorHAnsi" w:hAnsiTheme="majorHAnsi" w:cstheme="majorHAnsi"/>
          <w:b/>
          <w:sz w:val="28"/>
          <w:szCs w:val="28"/>
        </w:rPr>
        <w:t>. Trách nhiệm thực hiện</w:t>
      </w:r>
    </w:p>
    <w:p w14:paraId="3465CBD1" w14:textId="4857E8C2" w:rsidR="00AD4F8C" w:rsidRPr="006047A2" w:rsidRDefault="00AD4F8C" w:rsidP="00AD4F8C">
      <w:pPr>
        <w:widowControl w:val="0"/>
        <w:spacing w:before="0" w:after="0" w:line="240" w:lineRule="auto"/>
        <w:jc w:val="both"/>
        <w:rPr>
          <w:rFonts w:asciiTheme="majorHAnsi" w:hAnsiTheme="majorHAnsi" w:cstheme="majorHAnsi"/>
          <w:b/>
          <w:i/>
          <w:sz w:val="28"/>
          <w:szCs w:val="28"/>
        </w:rPr>
      </w:pPr>
      <w:r w:rsidRPr="006047A2">
        <w:rPr>
          <w:rFonts w:asciiTheme="majorHAnsi" w:hAnsiTheme="majorHAnsi" w:cstheme="majorHAnsi"/>
          <w:b/>
          <w:i/>
          <w:sz w:val="28"/>
          <w:szCs w:val="28"/>
        </w:rPr>
        <w:t xml:space="preserve">a) </w:t>
      </w:r>
      <w:r w:rsidR="00251D31" w:rsidRPr="006047A2">
        <w:rPr>
          <w:rFonts w:asciiTheme="majorHAnsi" w:hAnsiTheme="majorHAnsi" w:cstheme="majorHAnsi"/>
          <w:b/>
          <w:i/>
          <w:sz w:val="28"/>
          <w:szCs w:val="28"/>
          <w:lang w:val="en-US"/>
        </w:rPr>
        <w:t xml:space="preserve">Thường trực </w:t>
      </w:r>
      <w:r w:rsidRPr="006047A2">
        <w:rPr>
          <w:rFonts w:asciiTheme="majorHAnsi" w:hAnsiTheme="majorHAnsi" w:cstheme="majorHAnsi"/>
          <w:b/>
          <w:i/>
          <w:sz w:val="28"/>
          <w:szCs w:val="28"/>
        </w:rPr>
        <w:t>Đảng ủy</w:t>
      </w:r>
      <w:r w:rsidR="00251D31" w:rsidRPr="006047A2">
        <w:rPr>
          <w:rFonts w:asciiTheme="majorHAnsi" w:hAnsiTheme="majorHAnsi" w:cstheme="majorHAnsi"/>
          <w:b/>
          <w:i/>
          <w:sz w:val="28"/>
          <w:szCs w:val="28"/>
          <w:lang w:val="en-US"/>
        </w:rPr>
        <w:t xml:space="preserve"> – Ban Thường vụ Đảng ủy</w:t>
      </w:r>
      <w:r w:rsidRPr="006047A2">
        <w:rPr>
          <w:rFonts w:asciiTheme="majorHAnsi" w:hAnsiTheme="majorHAnsi" w:cstheme="majorHAnsi"/>
          <w:b/>
          <w:i/>
          <w:sz w:val="28"/>
          <w:szCs w:val="28"/>
        </w:rPr>
        <w:t xml:space="preserve"> xã</w:t>
      </w:r>
    </w:p>
    <w:p w14:paraId="4048DC75" w14:textId="79F3F136" w:rsidR="00AD4F8C" w:rsidRPr="006047A2" w:rsidRDefault="00251D31" w:rsidP="00AD4F8C">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lang w:val="en-US"/>
        </w:rPr>
        <w:t xml:space="preserve">- </w:t>
      </w:r>
      <w:r w:rsidR="00AD4F8C" w:rsidRPr="006047A2">
        <w:rPr>
          <w:rFonts w:asciiTheme="majorHAnsi" w:hAnsiTheme="majorHAnsi" w:cstheme="majorHAnsi"/>
          <w:sz w:val="28"/>
          <w:szCs w:val="28"/>
        </w:rPr>
        <w:t>Chịu trách nhiệm lãnh đạo, chỉ đạo toàn diện việc tổ chức kiểm điểm, đánh giá, xếp loại chất lượng hằng năm theo đúng Quy định 09-QĐ/TU và Kế hoạch này.</w:t>
      </w:r>
    </w:p>
    <w:p w14:paraId="463E4294" w14:textId="72A9D218" w:rsidR="00AD4F8C" w:rsidRPr="006047A2" w:rsidRDefault="00251D31" w:rsidP="00AD4F8C">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xml:space="preserve">- </w:t>
      </w:r>
      <w:r w:rsidR="00AD4F8C" w:rsidRPr="006047A2">
        <w:rPr>
          <w:rFonts w:asciiTheme="majorHAnsi" w:hAnsiTheme="majorHAnsi" w:cstheme="majorHAnsi"/>
          <w:sz w:val="28"/>
          <w:szCs w:val="28"/>
        </w:rPr>
        <w:t>Chỉ đạo</w:t>
      </w:r>
      <w:r w:rsidRPr="006047A2">
        <w:rPr>
          <w:rFonts w:asciiTheme="majorHAnsi" w:hAnsiTheme="majorHAnsi" w:cstheme="majorHAnsi"/>
          <w:sz w:val="28"/>
          <w:szCs w:val="28"/>
          <w:lang w:val="en-US"/>
        </w:rPr>
        <w:t xml:space="preserve"> Ban Xây dựng Đảng Đảng ủy phối hợp với</w:t>
      </w:r>
      <w:r w:rsidR="00AD4F8C" w:rsidRPr="006047A2">
        <w:rPr>
          <w:rFonts w:asciiTheme="majorHAnsi" w:hAnsiTheme="majorHAnsi" w:cstheme="majorHAnsi"/>
          <w:sz w:val="28"/>
          <w:szCs w:val="28"/>
        </w:rPr>
        <w:t xml:space="preserve"> Văn phòng Đảng ủy tham mưu hướng dẫn cụ thể về hồ sơ, quy trình, thủ tục đối với các đối tượng thuộc thẩm quyền đánh giá của cấp ủy xã.</w:t>
      </w:r>
    </w:p>
    <w:p w14:paraId="51ABABE8" w14:textId="027F1085" w:rsidR="00251D31" w:rsidRPr="006047A2" w:rsidRDefault="00251D31" w:rsidP="00251D31">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Lãnh đạo, chỉ đạo, tổ chức quán triệt, triển khai thực hiện nghiêm túc Quy định của Tỉnh ủy và Kế hoạch này.</w:t>
      </w:r>
    </w:p>
    <w:p w14:paraId="41EED3AD" w14:textId="580999DD" w:rsidR="00251D31" w:rsidRPr="006047A2" w:rsidRDefault="00251D31" w:rsidP="00251D31">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Chịu trách nhiệm toàn diện về việc tổ chức thực hiện, hướng dẫn cụ thể cho từng đối tượng tập thể, cá nhân thuộc quyền quản lý phù hợp với đặc điểm, tình hình của xã.</w:t>
      </w:r>
    </w:p>
    <w:p w14:paraId="023B5903" w14:textId="67F1F347" w:rsidR="00251D31" w:rsidRPr="006047A2" w:rsidRDefault="00251D31" w:rsidP="00251D31">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Phân công các đồng chí trong Thường trực Đảng ủy, Ban Thường vụ Đảng ủy, Ban Chấp hành Đảng bộ xã dự kiểm điểm tại nơi được phân công phụ trách, theo dõi và tham gia ý kiến nhận xét, đánh giá, xếp loại chất lượng đối với tập thể, cá nhân tại nơi dự kiểm điểm.</w:t>
      </w:r>
    </w:p>
    <w:p w14:paraId="39D26E4E" w14:textId="31A29555" w:rsidR="00251D31" w:rsidRPr="006047A2" w:rsidRDefault="00251D31" w:rsidP="00251D31">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Chỉ đạo tổng hợp, báo cáo kết quả kiểm điểm, đánh giá, xếp loại hằng quý, hằng năm của tập thể, cá nhân cán bộ lãnh đạo thuộc Đảng bộ, bảo đảm theo quy định.</w:t>
      </w:r>
    </w:p>
    <w:p w14:paraId="58DE723D" w14:textId="7A8FAEBB" w:rsidR="00251D31" w:rsidRPr="006047A2" w:rsidRDefault="00251D31" w:rsidP="00251D31">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Quyết định xếp loại và nhận xét, đánh giá đối với tập thể, cá nhân thuộc thẩm quyền theo phân cấp.</w:t>
      </w:r>
    </w:p>
    <w:p w14:paraId="5D8D0BF1" w14:textId="77777777" w:rsidR="00AD4F8C" w:rsidRPr="006047A2" w:rsidRDefault="00AD4F8C" w:rsidP="00AD4F8C">
      <w:pPr>
        <w:widowControl w:val="0"/>
        <w:spacing w:before="0" w:after="0" w:line="240" w:lineRule="auto"/>
        <w:jc w:val="both"/>
        <w:rPr>
          <w:rFonts w:asciiTheme="majorHAnsi" w:hAnsiTheme="majorHAnsi" w:cstheme="majorHAnsi"/>
          <w:b/>
          <w:i/>
          <w:sz w:val="28"/>
          <w:szCs w:val="28"/>
        </w:rPr>
      </w:pPr>
      <w:r w:rsidRPr="006047A2">
        <w:rPr>
          <w:rFonts w:asciiTheme="majorHAnsi" w:hAnsiTheme="majorHAnsi" w:cstheme="majorHAnsi"/>
          <w:b/>
          <w:i/>
          <w:sz w:val="28"/>
          <w:szCs w:val="28"/>
        </w:rPr>
        <w:t>b) Các cấp ủy chi bộ trực thuộc, các cơ quan, đơn vị</w:t>
      </w:r>
    </w:p>
    <w:p w14:paraId="07101723" w14:textId="77777777" w:rsidR="00AD4F8C" w:rsidRPr="006047A2" w:rsidRDefault="00AD4F8C" w:rsidP="00AD4F8C">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Trực tiếp lãnh đạo, chỉ đạo việc kiểm điểm, đánh giá, xếp loại đối với tập thể cấp mình và cá nhân thuộc phạm vi quản lý theo Quy định.</w:t>
      </w:r>
    </w:p>
    <w:p w14:paraId="0F54537D" w14:textId="77777777" w:rsidR="00AD4F8C" w:rsidRPr="006047A2" w:rsidRDefault="00AD4F8C" w:rsidP="00AD4F8C">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Quán triệt sâu sắc mục đích, yêu cầu, nguyên tắc, nội dung kiểm điểm đến toàn thể đảng viên, cán bộ, công chức, viên chức và người lao động.</w:t>
      </w:r>
    </w:p>
    <w:p w14:paraId="3113979C" w14:textId="77777777" w:rsidR="00AD4F8C" w:rsidRPr="006047A2" w:rsidRDefault="00AD4F8C" w:rsidP="00AD4F8C">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Thành lập các Tổ/Bộ phận giúp việc (nếu cần) để hướng dẫn, tổng hợp, thẩm định báo cáo kiểm điểm và kết quả tự đánh giá của tập thể, cá nhân.</w:t>
      </w:r>
    </w:p>
    <w:p w14:paraId="57AC1429" w14:textId="2F58A5A6" w:rsidR="00AD4F8C" w:rsidRPr="006047A2" w:rsidRDefault="00AD4F8C" w:rsidP="00AD4F8C">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 xml:space="preserve">Hoàn thành tổng kết kiểm điểm, đánh giá, xếp loại chất lượng hằng năm 2025 và gửi toàn bộ hồ sơ, báo cáo về </w:t>
      </w:r>
      <w:r w:rsidR="00251D31" w:rsidRPr="006047A2">
        <w:rPr>
          <w:rFonts w:asciiTheme="majorHAnsi" w:hAnsiTheme="majorHAnsi" w:cstheme="majorHAnsi"/>
          <w:sz w:val="28"/>
          <w:szCs w:val="28"/>
          <w:lang w:val="en-US"/>
        </w:rPr>
        <w:t>Ban Xây dựng Đảng Đảng ủy xã</w:t>
      </w:r>
      <w:r w:rsidRPr="006047A2">
        <w:rPr>
          <w:rFonts w:asciiTheme="majorHAnsi" w:hAnsiTheme="majorHAnsi" w:cstheme="majorHAnsi"/>
          <w:sz w:val="28"/>
          <w:szCs w:val="28"/>
        </w:rPr>
        <w:t xml:space="preserve"> để tổng </w:t>
      </w:r>
      <w:r w:rsidRPr="006047A2">
        <w:rPr>
          <w:rFonts w:asciiTheme="majorHAnsi" w:hAnsiTheme="majorHAnsi" w:cstheme="majorHAnsi"/>
          <w:sz w:val="28"/>
          <w:szCs w:val="28"/>
        </w:rPr>
        <w:lastRenderedPageBreak/>
        <w:t xml:space="preserve">hợp, báo cáo Ban Thường vụ </w:t>
      </w:r>
      <w:r w:rsidRPr="006047A2">
        <w:rPr>
          <w:rFonts w:asciiTheme="majorHAnsi" w:hAnsiTheme="majorHAnsi" w:cstheme="majorHAnsi"/>
          <w:b/>
          <w:sz w:val="28"/>
          <w:szCs w:val="28"/>
        </w:rPr>
        <w:t>trước ngày 20 tháng 12 năm 2025</w:t>
      </w:r>
      <w:r w:rsidRPr="006047A2">
        <w:rPr>
          <w:rFonts w:asciiTheme="majorHAnsi" w:hAnsiTheme="majorHAnsi" w:cstheme="majorHAnsi"/>
          <w:sz w:val="28"/>
          <w:szCs w:val="28"/>
        </w:rPr>
        <w:t>.</w:t>
      </w:r>
    </w:p>
    <w:p w14:paraId="7F8E5696" w14:textId="28D45E12" w:rsidR="00AD4F8C" w:rsidRPr="006047A2" w:rsidRDefault="00251D31" w:rsidP="00AD4F8C">
      <w:pPr>
        <w:widowControl w:val="0"/>
        <w:spacing w:before="0" w:after="0" w:line="240" w:lineRule="auto"/>
        <w:jc w:val="both"/>
        <w:rPr>
          <w:rFonts w:asciiTheme="majorHAnsi" w:hAnsiTheme="majorHAnsi" w:cstheme="majorHAnsi"/>
          <w:b/>
          <w:sz w:val="28"/>
          <w:szCs w:val="28"/>
        </w:rPr>
      </w:pPr>
      <w:r w:rsidRPr="006047A2">
        <w:rPr>
          <w:rFonts w:asciiTheme="majorHAnsi" w:hAnsiTheme="majorHAnsi" w:cstheme="majorHAnsi"/>
          <w:b/>
          <w:sz w:val="28"/>
          <w:szCs w:val="28"/>
          <w:lang w:val="en-US"/>
        </w:rPr>
        <w:t>2</w:t>
      </w:r>
      <w:r w:rsidR="00AD4F8C" w:rsidRPr="006047A2">
        <w:rPr>
          <w:rFonts w:asciiTheme="majorHAnsi" w:hAnsiTheme="majorHAnsi" w:cstheme="majorHAnsi"/>
          <w:b/>
          <w:sz w:val="28"/>
          <w:szCs w:val="28"/>
        </w:rPr>
        <w:t>. Thời gian thực hiện</w:t>
      </w:r>
    </w:p>
    <w:p w14:paraId="129CB5B3" w14:textId="7C9EAF94" w:rsidR="00AD4F8C" w:rsidRPr="006047A2" w:rsidRDefault="00AD4F8C" w:rsidP="00AD4F8C">
      <w:pPr>
        <w:widowControl w:val="0"/>
        <w:spacing w:before="0" w:after="0" w:line="240" w:lineRule="auto"/>
        <w:jc w:val="both"/>
        <w:rPr>
          <w:rFonts w:asciiTheme="majorHAnsi" w:hAnsiTheme="majorHAnsi" w:cstheme="majorHAnsi"/>
          <w:sz w:val="28"/>
          <w:szCs w:val="28"/>
        </w:rPr>
      </w:pPr>
      <w:r w:rsidRPr="006047A2">
        <w:rPr>
          <w:rFonts w:asciiTheme="majorHAnsi" w:hAnsiTheme="majorHAnsi" w:cstheme="majorHAnsi"/>
          <w:sz w:val="28"/>
          <w:szCs w:val="28"/>
        </w:rPr>
        <w:t>Việc kiểm điểm, đánh giá, xếp loại chất lượng hằng năm</w:t>
      </w:r>
      <w:r w:rsidR="00251D31" w:rsidRPr="006047A2">
        <w:rPr>
          <w:rFonts w:asciiTheme="majorHAnsi" w:hAnsiTheme="majorHAnsi" w:cstheme="majorHAnsi"/>
          <w:sz w:val="28"/>
          <w:szCs w:val="28"/>
          <w:lang w:val="en-US"/>
        </w:rPr>
        <w:t xml:space="preserve"> và năm</w:t>
      </w:r>
      <w:r w:rsidRPr="006047A2">
        <w:rPr>
          <w:rFonts w:asciiTheme="majorHAnsi" w:hAnsiTheme="majorHAnsi" w:cstheme="majorHAnsi"/>
          <w:sz w:val="28"/>
          <w:szCs w:val="28"/>
        </w:rPr>
        <w:t xml:space="preserve"> 2025 phải được tiến hành đồng bộ và hoàn thành </w:t>
      </w:r>
      <w:r w:rsidRPr="006047A2">
        <w:rPr>
          <w:rFonts w:asciiTheme="majorHAnsi" w:hAnsiTheme="majorHAnsi" w:cstheme="majorHAnsi"/>
          <w:b/>
          <w:sz w:val="28"/>
          <w:szCs w:val="28"/>
        </w:rPr>
        <w:t>trước ngày 2</w:t>
      </w:r>
      <w:r w:rsidR="00251D31" w:rsidRPr="006047A2">
        <w:rPr>
          <w:rFonts w:asciiTheme="majorHAnsi" w:hAnsiTheme="majorHAnsi" w:cstheme="majorHAnsi"/>
          <w:b/>
          <w:sz w:val="28"/>
          <w:szCs w:val="28"/>
          <w:lang w:val="en-US"/>
        </w:rPr>
        <w:t>5</w:t>
      </w:r>
      <w:r w:rsidRPr="006047A2">
        <w:rPr>
          <w:rFonts w:asciiTheme="majorHAnsi" w:hAnsiTheme="majorHAnsi" w:cstheme="majorHAnsi"/>
          <w:b/>
          <w:sz w:val="28"/>
          <w:szCs w:val="28"/>
        </w:rPr>
        <w:t>/12/2025</w:t>
      </w:r>
      <w:r w:rsidR="00251D31" w:rsidRPr="006047A2">
        <w:rPr>
          <w:rFonts w:asciiTheme="majorHAnsi" w:hAnsiTheme="majorHAnsi" w:cstheme="majorHAnsi"/>
          <w:sz w:val="28"/>
          <w:szCs w:val="28"/>
          <w:lang w:val="en-US"/>
        </w:rPr>
        <w:t xml:space="preserve"> để tổng hợp Báo cáo Tỉnh ủy</w:t>
      </w:r>
      <w:r w:rsidRPr="006047A2">
        <w:rPr>
          <w:rFonts w:asciiTheme="majorHAnsi" w:hAnsiTheme="majorHAnsi" w:cstheme="majorHAnsi"/>
          <w:b/>
          <w:sz w:val="28"/>
          <w:szCs w:val="28"/>
        </w:rPr>
        <w:t>.</w:t>
      </w:r>
    </w:p>
    <w:p w14:paraId="20F35B96" w14:textId="21D8843E" w:rsidR="00AD4F8C" w:rsidRPr="006047A2" w:rsidRDefault="00AD4F8C" w:rsidP="00AD4F8C">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rPr>
        <w:t>Các cấp ủy, tổ chức đảng, cơ quan, đơn vị chủ động xây dựng và trình Đảng ủy xã phê duyệt Kế hoạch khắc phục hạn chế, khuyết điểm ngay sau khi có kết quả kiểm điểm, đánh giá, xếp loại chất lượng</w:t>
      </w:r>
      <w:r w:rsidR="00251D31" w:rsidRPr="006047A2">
        <w:rPr>
          <w:rFonts w:asciiTheme="majorHAnsi" w:hAnsiTheme="majorHAnsi" w:cstheme="majorHAnsi"/>
          <w:sz w:val="28"/>
          <w:szCs w:val="28"/>
          <w:lang w:val="en-US"/>
        </w:rPr>
        <w:t xml:space="preserve"> năm 2025</w:t>
      </w:r>
      <w:r w:rsidRPr="006047A2">
        <w:rPr>
          <w:rFonts w:asciiTheme="majorHAnsi" w:hAnsiTheme="majorHAnsi" w:cstheme="majorHAnsi"/>
          <w:sz w:val="28"/>
          <w:szCs w:val="28"/>
        </w:rPr>
        <w:t>.</w:t>
      </w:r>
    </w:p>
    <w:p w14:paraId="29FCF0CB" w14:textId="40ED2FAF" w:rsidR="00AD4F8C" w:rsidRPr="006047A2" w:rsidRDefault="006047A2" w:rsidP="008506C0">
      <w:pPr>
        <w:widowControl w:val="0"/>
        <w:spacing w:before="0" w:after="0" w:line="240" w:lineRule="auto"/>
        <w:jc w:val="both"/>
        <w:rPr>
          <w:rFonts w:asciiTheme="majorHAnsi" w:hAnsiTheme="majorHAnsi" w:cstheme="majorHAnsi"/>
          <w:sz w:val="28"/>
          <w:szCs w:val="28"/>
          <w:lang w:val="en-US"/>
        </w:rPr>
      </w:pPr>
      <w:r w:rsidRPr="006047A2">
        <w:rPr>
          <w:rFonts w:asciiTheme="majorHAnsi" w:hAnsiTheme="majorHAnsi" w:cstheme="majorHAnsi"/>
          <w:sz w:val="28"/>
          <w:szCs w:val="28"/>
          <w:lang w:val="en-US"/>
        </w:rPr>
        <w:t xml:space="preserve">Trên đây là </w:t>
      </w:r>
      <w:r w:rsidRPr="006047A2">
        <w:rPr>
          <w:rFonts w:asciiTheme="majorHAnsi" w:hAnsiTheme="majorHAnsi" w:cstheme="majorHAnsi"/>
          <w:sz w:val="28"/>
          <w:szCs w:val="28"/>
        </w:rPr>
        <w:t>Kế hoạch kiểm điểm và đánh giá, xếp loại chất lượng đối với tập thể, cá nhân trong hệ thống chính trị xã Lùng Phình</w:t>
      </w:r>
      <w:r w:rsidRPr="006047A2">
        <w:rPr>
          <w:rFonts w:asciiTheme="majorHAnsi" w:hAnsiTheme="majorHAnsi" w:cstheme="majorHAnsi"/>
          <w:sz w:val="28"/>
          <w:szCs w:val="28"/>
          <w:lang w:val="en-US"/>
        </w:rPr>
        <w:t xml:space="preserve"> năm 2025, Đảng ủy xã yêu cầu các cấp ủy, chi bộ, các cơ quan, đơn vị trực thuộc Đảng ủy xã nghiêm túc triển khai, thực hiện./.</w:t>
      </w:r>
    </w:p>
    <w:p w14:paraId="664B2417" w14:textId="65A5669C" w:rsidR="006047A2" w:rsidRPr="006047A2" w:rsidRDefault="006047A2" w:rsidP="008506C0">
      <w:pPr>
        <w:widowControl w:val="0"/>
        <w:spacing w:before="0" w:after="0" w:line="240" w:lineRule="auto"/>
        <w:jc w:val="both"/>
        <w:rPr>
          <w:rFonts w:asciiTheme="majorHAnsi" w:hAnsiTheme="majorHAnsi" w:cstheme="majorHAnsi"/>
          <w:i/>
          <w:sz w:val="28"/>
          <w:szCs w:val="28"/>
          <w:lang w:val="en-US"/>
        </w:rPr>
      </w:pPr>
      <w:r w:rsidRPr="006047A2">
        <w:rPr>
          <w:rFonts w:asciiTheme="majorHAnsi" w:hAnsiTheme="majorHAnsi" w:cstheme="majorHAnsi"/>
          <w:i/>
          <w:sz w:val="28"/>
          <w:szCs w:val="28"/>
          <w:lang w:val="en-US"/>
        </w:rPr>
        <w:t xml:space="preserve">Gửi kèm </w:t>
      </w:r>
      <w:r w:rsidRPr="006047A2">
        <w:rPr>
          <w:rFonts w:asciiTheme="majorHAnsi" w:hAnsiTheme="majorHAnsi" w:cstheme="majorHAnsi"/>
          <w:i/>
          <w:sz w:val="28"/>
          <w:szCs w:val="28"/>
        </w:rPr>
        <w:t>Quy định số 09-QĐ/TU ngày 28/11/2025</w:t>
      </w:r>
      <w:r w:rsidRPr="006047A2">
        <w:rPr>
          <w:rFonts w:asciiTheme="majorHAnsi" w:hAnsiTheme="majorHAnsi" w:cstheme="majorHAnsi"/>
          <w:i/>
          <w:sz w:val="28"/>
          <w:szCs w:val="28"/>
          <w:lang w:val="en-US"/>
        </w:rPr>
        <w:t xml:space="preserve"> và các Phụ lục hướng dẫn </w:t>
      </w:r>
      <w:r w:rsidRPr="006047A2">
        <w:rPr>
          <w:rFonts w:asciiTheme="majorHAnsi" w:hAnsiTheme="majorHAnsi" w:cstheme="majorHAnsi"/>
          <w:i/>
          <w:sz w:val="28"/>
          <w:szCs w:val="28"/>
        </w:rPr>
        <w:t xml:space="preserve">nội dung về </w:t>
      </w:r>
      <w:r w:rsidRPr="006047A2">
        <w:rPr>
          <w:rFonts w:asciiTheme="majorHAnsi" w:hAnsiTheme="majorHAnsi" w:cstheme="majorHAnsi"/>
          <w:bCs/>
          <w:i/>
          <w:sz w:val="28"/>
          <w:szCs w:val="28"/>
        </w:rPr>
        <w:t>kiểm điểm và đánh giá, xếp loại chất lượng đối với tập thể, cá nhân trong hệ thống chính trị</w:t>
      </w:r>
      <w:r w:rsidRPr="006047A2">
        <w:rPr>
          <w:rFonts w:asciiTheme="majorHAnsi" w:hAnsiTheme="majorHAnsi" w:cstheme="majorHAnsi"/>
          <w:bCs/>
          <w:i/>
          <w:sz w:val="28"/>
          <w:szCs w:val="28"/>
          <w:lang w:val="en-US"/>
        </w:rPr>
        <w:t>.</w:t>
      </w:r>
    </w:p>
    <w:p w14:paraId="1D8E3BFC" w14:textId="5C0C62E7" w:rsidR="002976D0" w:rsidRPr="006047A2" w:rsidRDefault="002976D0" w:rsidP="00722254">
      <w:pPr>
        <w:widowControl w:val="0"/>
        <w:spacing w:before="0" w:after="0" w:line="240" w:lineRule="auto"/>
        <w:jc w:val="both"/>
        <w:rPr>
          <w:rFonts w:asciiTheme="majorHAnsi" w:hAnsiTheme="majorHAnsi" w:cstheme="majorHAnsi"/>
          <w:spacing w:val="-6"/>
          <w:sz w:val="28"/>
          <w:szCs w:val="28"/>
        </w:rPr>
      </w:pPr>
    </w:p>
    <w:tbl>
      <w:tblPr>
        <w:tblW w:w="9714" w:type="dxa"/>
        <w:tblInd w:w="108" w:type="dxa"/>
        <w:tblLayout w:type="fixed"/>
        <w:tblLook w:val="0000" w:firstRow="0" w:lastRow="0" w:firstColumn="0" w:lastColumn="0" w:noHBand="0" w:noVBand="0"/>
      </w:tblPr>
      <w:tblGrid>
        <w:gridCol w:w="9714"/>
      </w:tblGrid>
      <w:tr w:rsidR="00217887" w:rsidRPr="00722254" w14:paraId="327397A2" w14:textId="77777777" w:rsidTr="00422C15">
        <w:trPr>
          <w:trHeight w:val="1"/>
        </w:trPr>
        <w:tc>
          <w:tcPr>
            <w:tcW w:w="9714" w:type="dxa"/>
            <w:tcBorders>
              <w:top w:val="nil"/>
              <w:left w:val="nil"/>
              <w:bottom w:val="nil"/>
              <w:right w:val="nil"/>
            </w:tcBorders>
            <w:shd w:val="clear" w:color="000000" w:fill="FFFFFF"/>
          </w:tcPr>
          <w:tbl>
            <w:tblPr>
              <w:tblW w:w="9140" w:type="dxa"/>
              <w:tblLayout w:type="fixed"/>
              <w:tblLook w:val="0000" w:firstRow="0" w:lastRow="0" w:firstColumn="0" w:lastColumn="0" w:noHBand="0" w:noVBand="0"/>
            </w:tblPr>
            <w:tblGrid>
              <w:gridCol w:w="4887"/>
              <w:gridCol w:w="4253"/>
            </w:tblGrid>
            <w:tr w:rsidR="00217887" w:rsidRPr="00722254" w14:paraId="14F53647" w14:textId="77777777" w:rsidTr="00D57ECD">
              <w:trPr>
                <w:trHeight w:val="1"/>
              </w:trPr>
              <w:tc>
                <w:tcPr>
                  <w:tcW w:w="4887" w:type="dxa"/>
                  <w:shd w:val="clear" w:color="000000" w:fill="FFFFFF"/>
                </w:tcPr>
                <w:p w14:paraId="3892E975" w14:textId="77777777" w:rsidR="00C25D07" w:rsidRPr="00722254" w:rsidRDefault="00C25D07" w:rsidP="00722254">
                  <w:pPr>
                    <w:widowControl w:val="0"/>
                    <w:autoSpaceDE w:val="0"/>
                    <w:autoSpaceDN w:val="0"/>
                    <w:adjustRightInd w:val="0"/>
                    <w:spacing w:before="0" w:after="0" w:line="240" w:lineRule="auto"/>
                    <w:ind w:firstLine="0"/>
                    <w:jc w:val="both"/>
                    <w:rPr>
                      <w:rFonts w:asciiTheme="majorHAnsi" w:eastAsia="Arial" w:hAnsiTheme="majorHAnsi" w:cstheme="majorHAnsi"/>
                      <w:sz w:val="28"/>
                      <w:szCs w:val="28"/>
                      <w14:ligatures w14:val="none"/>
                    </w:rPr>
                  </w:pPr>
                  <w:r w:rsidRPr="00722254">
                    <w:rPr>
                      <w:rFonts w:asciiTheme="majorHAnsi" w:eastAsia="Arial" w:hAnsiTheme="majorHAnsi" w:cstheme="majorHAnsi"/>
                      <w:sz w:val="28"/>
                      <w:szCs w:val="28"/>
                      <w:u w:val="single"/>
                      <w14:ligatures w14:val="none"/>
                    </w:rPr>
                    <w:t>Nơi nhận</w:t>
                  </w:r>
                  <w:r w:rsidRPr="00722254">
                    <w:rPr>
                      <w:rFonts w:asciiTheme="majorHAnsi" w:eastAsia="Arial" w:hAnsiTheme="majorHAnsi" w:cstheme="majorHAnsi"/>
                      <w:sz w:val="28"/>
                      <w:szCs w:val="28"/>
                      <w14:ligatures w14:val="none"/>
                    </w:rPr>
                    <w:t>:</w:t>
                  </w:r>
                </w:p>
                <w:p w14:paraId="7712F26F" w14:textId="404C749B" w:rsidR="00C25D07" w:rsidRPr="00722254" w:rsidRDefault="00C25D07" w:rsidP="00722254">
                  <w:pPr>
                    <w:widowControl w:val="0"/>
                    <w:autoSpaceDE w:val="0"/>
                    <w:autoSpaceDN w:val="0"/>
                    <w:adjustRightInd w:val="0"/>
                    <w:spacing w:before="0" w:after="0" w:line="240" w:lineRule="auto"/>
                    <w:ind w:left="210" w:hanging="210"/>
                    <w:jc w:val="both"/>
                    <w:rPr>
                      <w:rFonts w:asciiTheme="majorHAnsi" w:eastAsia="Arial" w:hAnsiTheme="majorHAnsi" w:cstheme="majorHAnsi"/>
                      <w:sz w:val="24"/>
                      <w:szCs w:val="24"/>
                      <w:lang w:val="en-US"/>
                      <w14:ligatures w14:val="none"/>
                    </w:rPr>
                  </w:pPr>
                  <w:r w:rsidRPr="00722254">
                    <w:rPr>
                      <w:rFonts w:asciiTheme="majorHAnsi" w:eastAsia="Arial" w:hAnsiTheme="majorHAnsi" w:cstheme="majorHAnsi"/>
                      <w:sz w:val="24"/>
                      <w:szCs w:val="24"/>
                      <w:lang w:val="en-US"/>
                      <w14:ligatures w14:val="none"/>
                    </w:rPr>
                    <w:t xml:space="preserve">- </w:t>
                  </w:r>
                  <w:r w:rsidR="00251D31">
                    <w:rPr>
                      <w:rFonts w:asciiTheme="majorHAnsi" w:eastAsia="Arial" w:hAnsiTheme="majorHAnsi" w:cstheme="majorHAnsi"/>
                      <w:sz w:val="24"/>
                      <w:szCs w:val="24"/>
                      <w:lang w:val="en-US"/>
                      <w14:ligatures w14:val="none"/>
                    </w:rPr>
                    <w:t>Tỉnh ủy</w:t>
                  </w:r>
                  <w:r w:rsidR="00EE5911" w:rsidRPr="00722254">
                    <w:rPr>
                      <w:rFonts w:asciiTheme="majorHAnsi" w:eastAsia="Arial" w:hAnsiTheme="majorHAnsi" w:cstheme="majorHAnsi"/>
                      <w:sz w:val="24"/>
                      <w:szCs w:val="24"/>
                      <w:lang w:val="en-US"/>
                      <w14:ligatures w14:val="none"/>
                    </w:rPr>
                    <w:t xml:space="preserve"> (báo cáo)</w:t>
                  </w:r>
                  <w:r w:rsidRPr="00722254">
                    <w:rPr>
                      <w:rFonts w:asciiTheme="majorHAnsi" w:eastAsia="Arial" w:hAnsiTheme="majorHAnsi" w:cstheme="majorHAnsi"/>
                      <w:sz w:val="24"/>
                      <w:szCs w:val="24"/>
                      <w:lang w:val="en-US"/>
                      <w14:ligatures w14:val="none"/>
                    </w:rPr>
                    <w:t>,</w:t>
                  </w:r>
                </w:p>
                <w:p w14:paraId="0507C6C8" w14:textId="60E4F391" w:rsidR="00C25D07" w:rsidRPr="00722254" w:rsidRDefault="00C25D07" w:rsidP="00722254">
                  <w:pPr>
                    <w:widowControl w:val="0"/>
                    <w:autoSpaceDE w:val="0"/>
                    <w:autoSpaceDN w:val="0"/>
                    <w:adjustRightInd w:val="0"/>
                    <w:spacing w:before="0" w:after="0" w:line="240" w:lineRule="auto"/>
                    <w:ind w:left="210" w:hanging="210"/>
                    <w:jc w:val="both"/>
                    <w:rPr>
                      <w:rFonts w:asciiTheme="majorHAnsi" w:eastAsia="Arial" w:hAnsiTheme="majorHAnsi" w:cstheme="majorHAnsi"/>
                      <w:sz w:val="24"/>
                      <w:szCs w:val="24"/>
                      <w:lang w:val="en-US"/>
                      <w14:ligatures w14:val="none"/>
                    </w:rPr>
                  </w:pPr>
                  <w:r w:rsidRPr="00722254">
                    <w:rPr>
                      <w:rFonts w:asciiTheme="majorHAnsi" w:eastAsia="Arial" w:hAnsiTheme="majorHAnsi" w:cstheme="majorHAnsi"/>
                      <w:sz w:val="24"/>
                      <w:szCs w:val="24"/>
                      <w14:ligatures w14:val="none"/>
                    </w:rPr>
                    <w:t xml:space="preserve">- </w:t>
                  </w:r>
                  <w:r w:rsidR="00251D31">
                    <w:rPr>
                      <w:rFonts w:asciiTheme="majorHAnsi" w:eastAsia="Arial" w:hAnsiTheme="majorHAnsi" w:cstheme="majorHAnsi"/>
                      <w:sz w:val="24"/>
                      <w:szCs w:val="24"/>
                      <w:lang w:val="en-US"/>
                      <w14:ligatures w14:val="none"/>
                    </w:rPr>
                    <w:t>Ban Tổ chức</w:t>
                  </w:r>
                  <w:r w:rsidR="00471CF7" w:rsidRPr="00722254">
                    <w:rPr>
                      <w:rFonts w:asciiTheme="majorHAnsi" w:eastAsia="Arial" w:hAnsiTheme="majorHAnsi" w:cstheme="majorHAnsi"/>
                      <w:sz w:val="24"/>
                      <w:szCs w:val="24"/>
                      <w:lang w:val="en-US"/>
                      <w14:ligatures w14:val="none"/>
                    </w:rPr>
                    <w:t xml:space="preserve"> Tỉnh ủy</w:t>
                  </w:r>
                  <w:r w:rsidRPr="00722254">
                    <w:rPr>
                      <w:rFonts w:asciiTheme="majorHAnsi" w:eastAsia="Arial" w:hAnsiTheme="majorHAnsi" w:cstheme="majorHAnsi"/>
                      <w:sz w:val="24"/>
                      <w:szCs w:val="24"/>
                      <w14:ligatures w14:val="none"/>
                    </w:rPr>
                    <w:t>,</w:t>
                  </w:r>
                </w:p>
                <w:p w14:paraId="479228E8" w14:textId="194F222B" w:rsidR="00471CF7" w:rsidRPr="00722254" w:rsidRDefault="00471CF7" w:rsidP="00722254">
                  <w:pPr>
                    <w:widowControl w:val="0"/>
                    <w:autoSpaceDE w:val="0"/>
                    <w:autoSpaceDN w:val="0"/>
                    <w:adjustRightInd w:val="0"/>
                    <w:spacing w:before="0" w:after="0" w:line="240" w:lineRule="auto"/>
                    <w:ind w:left="210" w:hanging="210"/>
                    <w:jc w:val="both"/>
                    <w:rPr>
                      <w:rFonts w:asciiTheme="majorHAnsi" w:eastAsia="Arial" w:hAnsiTheme="majorHAnsi" w:cstheme="majorHAnsi"/>
                      <w:sz w:val="24"/>
                      <w:szCs w:val="24"/>
                      <w:lang w:val="en-US"/>
                      <w14:ligatures w14:val="none"/>
                    </w:rPr>
                  </w:pPr>
                  <w:r w:rsidRPr="00722254">
                    <w:rPr>
                      <w:rFonts w:asciiTheme="majorHAnsi" w:eastAsia="Arial" w:hAnsiTheme="majorHAnsi" w:cstheme="majorHAnsi"/>
                      <w:sz w:val="24"/>
                      <w:szCs w:val="24"/>
                      <w:lang w:val="en-US"/>
                      <w14:ligatures w14:val="none"/>
                    </w:rPr>
                    <w:t xml:space="preserve">- </w:t>
                  </w:r>
                  <w:r w:rsidR="00251D31">
                    <w:rPr>
                      <w:rFonts w:asciiTheme="majorHAnsi" w:eastAsia="Arial" w:hAnsiTheme="majorHAnsi" w:cstheme="majorHAnsi"/>
                      <w:sz w:val="24"/>
                      <w:szCs w:val="24"/>
                      <w:lang w:val="en-US"/>
                      <w14:ligatures w14:val="none"/>
                    </w:rPr>
                    <w:t>TT</w:t>
                  </w:r>
                  <w:r w:rsidR="006047A2">
                    <w:rPr>
                      <w:rFonts w:asciiTheme="majorHAnsi" w:eastAsia="Arial" w:hAnsiTheme="majorHAnsi" w:cstheme="majorHAnsi"/>
                      <w:sz w:val="24"/>
                      <w:szCs w:val="24"/>
                      <w:lang w:val="en-US"/>
                      <w14:ligatures w14:val="none"/>
                    </w:rPr>
                    <w:t>ĐU. HĐND-UBND xã</w:t>
                  </w:r>
                  <w:r w:rsidRPr="00722254">
                    <w:rPr>
                      <w:rFonts w:asciiTheme="majorHAnsi" w:eastAsia="Arial" w:hAnsiTheme="majorHAnsi" w:cstheme="majorHAnsi"/>
                      <w:sz w:val="24"/>
                      <w:szCs w:val="24"/>
                      <w:lang w:val="en-US"/>
                      <w14:ligatures w14:val="none"/>
                    </w:rPr>
                    <w:t>,</w:t>
                  </w:r>
                </w:p>
                <w:p w14:paraId="25104E5B" w14:textId="77B72E44" w:rsidR="00D57ECD" w:rsidRPr="00722254" w:rsidRDefault="00D57ECD" w:rsidP="00722254">
                  <w:pPr>
                    <w:widowControl w:val="0"/>
                    <w:autoSpaceDE w:val="0"/>
                    <w:autoSpaceDN w:val="0"/>
                    <w:adjustRightInd w:val="0"/>
                    <w:spacing w:before="0" w:after="0" w:line="240" w:lineRule="auto"/>
                    <w:ind w:left="210" w:hanging="210"/>
                    <w:jc w:val="both"/>
                    <w:rPr>
                      <w:rFonts w:asciiTheme="majorHAnsi" w:eastAsia="Arial" w:hAnsiTheme="majorHAnsi" w:cstheme="majorHAnsi"/>
                      <w:sz w:val="24"/>
                      <w:szCs w:val="24"/>
                      <w14:ligatures w14:val="none"/>
                    </w:rPr>
                  </w:pPr>
                  <w:r w:rsidRPr="00722254">
                    <w:rPr>
                      <w:rFonts w:asciiTheme="majorHAnsi" w:eastAsia="Arial" w:hAnsiTheme="majorHAnsi" w:cstheme="majorHAnsi"/>
                      <w:sz w:val="24"/>
                      <w:szCs w:val="24"/>
                      <w14:ligatures w14:val="none"/>
                    </w:rPr>
                    <w:t xml:space="preserve">- Các </w:t>
                  </w:r>
                  <w:r w:rsidRPr="00722254">
                    <w:rPr>
                      <w:rFonts w:asciiTheme="majorHAnsi" w:eastAsia="Arial" w:hAnsiTheme="majorHAnsi" w:cstheme="majorHAnsi"/>
                      <w:sz w:val="24"/>
                      <w:szCs w:val="24"/>
                      <w:lang w:val="en-US"/>
                      <w14:ligatures w14:val="none"/>
                    </w:rPr>
                    <w:t>đ/c</w:t>
                  </w:r>
                  <w:r w:rsidRPr="00722254">
                    <w:rPr>
                      <w:rFonts w:asciiTheme="majorHAnsi" w:eastAsia="Arial" w:hAnsiTheme="majorHAnsi" w:cstheme="majorHAnsi"/>
                      <w:sz w:val="24"/>
                      <w:szCs w:val="24"/>
                      <w14:ligatures w14:val="none"/>
                    </w:rPr>
                    <w:t xml:space="preserve"> </w:t>
                  </w:r>
                  <w:r w:rsidRPr="00722254">
                    <w:rPr>
                      <w:rFonts w:asciiTheme="majorHAnsi" w:eastAsia="Arial" w:hAnsiTheme="majorHAnsi" w:cstheme="majorHAnsi"/>
                      <w:sz w:val="24"/>
                      <w:szCs w:val="24"/>
                      <w:lang w:val="en-US"/>
                      <w14:ligatures w14:val="none"/>
                    </w:rPr>
                    <w:t>Ủy viên Ban Chấp hành Đảng bộ</w:t>
                  </w:r>
                  <w:r w:rsidR="006047A2">
                    <w:rPr>
                      <w:rFonts w:asciiTheme="majorHAnsi" w:eastAsia="Arial" w:hAnsiTheme="majorHAnsi" w:cstheme="majorHAnsi"/>
                      <w:sz w:val="24"/>
                      <w:szCs w:val="24"/>
                      <w:lang w:val="en-US"/>
                      <w14:ligatures w14:val="none"/>
                    </w:rPr>
                    <w:t xml:space="preserve"> xã</w:t>
                  </w:r>
                  <w:r w:rsidRPr="00722254">
                    <w:rPr>
                      <w:rFonts w:asciiTheme="majorHAnsi" w:eastAsia="Arial" w:hAnsiTheme="majorHAnsi" w:cstheme="majorHAnsi"/>
                      <w:sz w:val="24"/>
                      <w:szCs w:val="24"/>
                      <w14:ligatures w14:val="none"/>
                    </w:rPr>
                    <w:t>,</w:t>
                  </w:r>
                </w:p>
                <w:p w14:paraId="1661AC1E" w14:textId="2E5BA4DF" w:rsidR="00C25D07" w:rsidRPr="00722254" w:rsidRDefault="00C25D07" w:rsidP="00722254">
                  <w:pPr>
                    <w:widowControl w:val="0"/>
                    <w:spacing w:before="0" w:after="0" w:line="240" w:lineRule="auto"/>
                    <w:ind w:left="142" w:hanging="142"/>
                    <w:jc w:val="both"/>
                    <w:rPr>
                      <w:rFonts w:asciiTheme="majorHAnsi" w:eastAsia="Arial" w:hAnsiTheme="majorHAnsi" w:cstheme="majorHAnsi"/>
                      <w:sz w:val="24"/>
                      <w:szCs w:val="24"/>
                      <w14:ligatures w14:val="none"/>
                    </w:rPr>
                  </w:pPr>
                  <w:r w:rsidRPr="00722254">
                    <w:rPr>
                      <w:rFonts w:asciiTheme="majorHAnsi" w:eastAsia="Arial" w:hAnsiTheme="majorHAnsi" w:cstheme="majorHAnsi"/>
                      <w:sz w:val="24"/>
                      <w:szCs w:val="24"/>
                      <w14:ligatures w14:val="none"/>
                    </w:rPr>
                    <w:t xml:space="preserve">- </w:t>
                  </w:r>
                  <w:r w:rsidR="006047A2">
                    <w:rPr>
                      <w:rFonts w:asciiTheme="majorHAnsi" w:eastAsia="Arial" w:hAnsiTheme="majorHAnsi" w:cstheme="majorHAnsi"/>
                      <w:sz w:val="24"/>
                      <w:szCs w:val="24"/>
                      <w:lang w:val="en-US"/>
                      <w14:ligatures w14:val="none"/>
                    </w:rPr>
                    <w:t>Các chi bộ trực thuộc</w:t>
                  </w:r>
                  <w:r w:rsidRPr="00722254">
                    <w:rPr>
                      <w:rFonts w:asciiTheme="majorHAnsi" w:eastAsia="Arial" w:hAnsiTheme="majorHAnsi" w:cstheme="majorHAnsi"/>
                      <w:sz w:val="24"/>
                      <w:szCs w:val="24"/>
                      <w14:ligatures w14:val="none"/>
                    </w:rPr>
                    <w:t>,</w:t>
                  </w:r>
                </w:p>
                <w:p w14:paraId="3C14BCFC" w14:textId="483F83E3" w:rsidR="00C25D07" w:rsidRPr="00722254" w:rsidRDefault="00C25D07" w:rsidP="00722254">
                  <w:pPr>
                    <w:widowControl w:val="0"/>
                    <w:spacing w:before="0" w:after="0" w:line="240" w:lineRule="auto"/>
                    <w:ind w:left="142" w:hanging="142"/>
                    <w:jc w:val="both"/>
                    <w:rPr>
                      <w:rFonts w:asciiTheme="majorHAnsi" w:eastAsia="Arial" w:hAnsiTheme="majorHAnsi" w:cstheme="majorHAnsi"/>
                      <w:sz w:val="24"/>
                      <w:szCs w:val="24"/>
                      <w14:ligatures w14:val="none"/>
                    </w:rPr>
                  </w:pPr>
                  <w:r w:rsidRPr="00722254">
                    <w:rPr>
                      <w:rFonts w:asciiTheme="majorHAnsi" w:eastAsia="Arial" w:hAnsiTheme="majorHAnsi" w:cstheme="majorHAnsi"/>
                      <w:sz w:val="24"/>
                      <w:szCs w:val="24"/>
                      <w14:ligatures w14:val="none"/>
                    </w:rPr>
                    <w:t xml:space="preserve">- </w:t>
                  </w:r>
                  <w:r w:rsidR="006047A2">
                    <w:rPr>
                      <w:rFonts w:asciiTheme="majorHAnsi" w:eastAsia="Arial" w:hAnsiTheme="majorHAnsi" w:cstheme="majorHAnsi"/>
                      <w:sz w:val="24"/>
                      <w:szCs w:val="24"/>
                      <w:lang w:val="en-US"/>
                      <w14:ligatures w14:val="none"/>
                    </w:rPr>
                    <w:t>Các tổ ch</w:t>
                  </w:r>
                  <w:r w:rsidR="00362344">
                    <w:rPr>
                      <w:rFonts w:asciiTheme="majorHAnsi" w:eastAsia="Arial" w:hAnsiTheme="majorHAnsi" w:cstheme="majorHAnsi"/>
                      <w:sz w:val="24"/>
                      <w:szCs w:val="24"/>
                      <w:lang w:val="en-US"/>
                      <w14:ligatures w14:val="none"/>
                    </w:rPr>
                    <w:t xml:space="preserve">ức </w:t>
                  </w:r>
                  <w:bookmarkStart w:id="1" w:name="_GoBack"/>
                  <w:bookmarkEnd w:id="1"/>
                  <w:r w:rsidR="006047A2">
                    <w:rPr>
                      <w:rFonts w:asciiTheme="majorHAnsi" w:eastAsia="Arial" w:hAnsiTheme="majorHAnsi" w:cstheme="majorHAnsi"/>
                      <w:sz w:val="24"/>
                      <w:szCs w:val="24"/>
                      <w:lang w:val="en-US"/>
                      <w14:ligatures w14:val="none"/>
                    </w:rPr>
                    <w:t>chính trị - xã hội xã</w:t>
                  </w:r>
                  <w:r w:rsidRPr="00722254">
                    <w:rPr>
                      <w:rFonts w:asciiTheme="majorHAnsi" w:eastAsia="Arial" w:hAnsiTheme="majorHAnsi" w:cstheme="majorHAnsi"/>
                      <w:sz w:val="24"/>
                      <w:szCs w:val="24"/>
                      <w14:ligatures w14:val="none"/>
                    </w:rPr>
                    <w:t>,</w:t>
                  </w:r>
                </w:p>
                <w:p w14:paraId="02A2F155" w14:textId="5F9D2628" w:rsidR="00C25D07" w:rsidRPr="00722254" w:rsidRDefault="00C25D07" w:rsidP="006047A2">
                  <w:pPr>
                    <w:widowControl w:val="0"/>
                    <w:autoSpaceDE w:val="0"/>
                    <w:autoSpaceDN w:val="0"/>
                    <w:adjustRightInd w:val="0"/>
                    <w:spacing w:before="0" w:after="0" w:line="240" w:lineRule="auto"/>
                    <w:ind w:left="210" w:hanging="210"/>
                    <w:jc w:val="both"/>
                    <w:rPr>
                      <w:rFonts w:asciiTheme="majorHAnsi" w:eastAsia="Arial" w:hAnsiTheme="majorHAnsi" w:cstheme="majorHAnsi"/>
                      <w:sz w:val="28"/>
                      <w:szCs w:val="28"/>
                      <w14:ligatures w14:val="none"/>
                    </w:rPr>
                  </w:pPr>
                  <w:r w:rsidRPr="00722254">
                    <w:rPr>
                      <w:rFonts w:asciiTheme="majorHAnsi" w:eastAsia="Arial" w:hAnsiTheme="majorHAnsi" w:cstheme="majorHAnsi"/>
                      <w:sz w:val="24"/>
                      <w:szCs w:val="24"/>
                      <w14:ligatures w14:val="none"/>
                    </w:rPr>
                    <w:t xml:space="preserve">- Lưu </w:t>
                  </w:r>
                  <w:r w:rsidR="006047A2">
                    <w:rPr>
                      <w:rFonts w:asciiTheme="majorHAnsi" w:eastAsia="Arial" w:hAnsiTheme="majorHAnsi" w:cstheme="majorHAnsi"/>
                      <w:sz w:val="24"/>
                      <w:szCs w:val="24"/>
                      <w:lang w:val="en-US"/>
                      <w14:ligatures w14:val="none"/>
                    </w:rPr>
                    <w:t>Ban XDĐ, VPĐU</w:t>
                  </w:r>
                  <w:r w:rsidRPr="00722254">
                    <w:rPr>
                      <w:rFonts w:asciiTheme="majorHAnsi" w:eastAsia="Arial" w:hAnsiTheme="majorHAnsi" w:cstheme="majorHAnsi"/>
                      <w:sz w:val="24"/>
                      <w:szCs w:val="24"/>
                      <w14:ligatures w14:val="none"/>
                    </w:rPr>
                    <w:t>.</w:t>
                  </w:r>
                </w:p>
              </w:tc>
              <w:tc>
                <w:tcPr>
                  <w:tcW w:w="4253" w:type="dxa"/>
                  <w:shd w:val="clear" w:color="000000" w:fill="FFFFFF"/>
                </w:tcPr>
                <w:p w14:paraId="4010FEEE" w14:textId="77777777" w:rsidR="00C25D07" w:rsidRPr="00722254" w:rsidRDefault="00C25D07" w:rsidP="00722254">
                  <w:pPr>
                    <w:widowControl w:val="0"/>
                    <w:spacing w:before="0" w:after="0" w:line="240" w:lineRule="auto"/>
                    <w:jc w:val="center"/>
                    <w:rPr>
                      <w:rFonts w:asciiTheme="majorHAnsi" w:eastAsia="Arial" w:hAnsiTheme="majorHAnsi" w:cstheme="majorHAnsi"/>
                      <w:b/>
                      <w:sz w:val="28"/>
                      <w:szCs w:val="28"/>
                      <w:lang w:val="en-US"/>
                      <w14:ligatures w14:val="none"/>
                    </w:rPr>
                  </w:pPr>
                  <w:r w:rsidRPr="00722254">
                    <w:rPr>
                      <w:rFonts w:asciiTheme="majorHAnsi" w:eastAsia="Arial" w:hAnsiTheme="majorHAnsi" w:cstheme="majorHAnsi"/>
                      <w:b/>
                      <w:sz w:val="28"/>
                      <w:szCs w:val="28"/>
                      <w:lang w:val="en-US"/>
                      <w14:ligatures w14:val="none"/>
                    </w:rPr>
                    <w:t>T/M BAN THƯỜNG VỤ</w:t>
                  </w:r>
                </w:p>
                <w:p w14:paraId="009DFDAA" w14:textId="6CC9C13B" w:rsidR="00EE5911" w:rsidRPr="00722254" w:rsidRDefault="00EE5911" w:rsidP="00722254">
                  <w:pPr>
                    <w:widowControl w:val="0"/>
                    <w:spacing w:before="0" w:after="0" w:line="240" w:lineRule="auto"/>
                    <w:jc w:val="center"/>
                    <w:rPr>
                      <w:rFonts w:asciiTheme="majorHAnsi" w:eastAsia="Arial" w:hAnsiTheme="majorHAnsi" w:cstheme="majorHAnsi"/>
                      <w:bCs/>
                      <w:sz w:val="28"/>
                      <w:szCs w:val="28"/>
                      <w:lang w:val="en-US"/>
                      <w14:ligatures w14:val="none"/>
                    </w:rPr>
                  </w:pPr>
                  <w:r w:rsidRPr="00722254">
                    <w:rPr>
                      <w:rFonts w:asciiTheme="majorHAnsi" w:eastAsia="Arial" w:hAnsiTheme="majorHAnsi" w:cstheme="majorHAnsi"/>
                      <w:bCs/>
                      <w:sz w:val="28"/>
                      <w:szCs w:val="28"/>
                      <w:lang w:val="en-US"/>
                      <w14:ligatures w14:val="none"/>
                    </w:rPr>
                    <w:t>BÍ THƯ</w:t>
                  </w:r>
                </w:p>
                <w:p w14:paraId="0D8A9B77" w14:textId="77777777" w:rsidR="00EE5911" w:rsidRPr="00722254" w:rsidRDefault="00EE5911" w:rsidP="00722254">
                  <w:pPr>
                    <w:widowControl w:val="0"/>
                    <w:spacing w:before="0" w:after="0" w:line="240" w:lineRule="auto"/>
                    <w:jc w:val="center"/>
                    <w:rPr>
                      <w:rFonts w:asciiTheme="majorHAnsi" w:eastAsia="Arial" w:hAnsiTheme="majorHAnsi" w:cstheme="majorHAnsi"/>
                      <w:sz w:val="28"/>
                      <w:szCs w:val="28"/>
                      <w:lang w:val="en-US"/>
                      <w14:ligatures w14:val="none"/>
                    </w:rPr>
                  </w:pPr>
                </w:p>
                <w:p w14:paraId="1858F070" w14:textId="77777777" w:rsidR="00EE5911" w:rsidRPr="00722254" w:rsidRDefault="00EE5911" w:rsidP="00722254">
                  <w:pPr>
                    <w:widowControl w:val="0"/>
                    <w:spacing w:before="0" w:after="0" w:line="240" w:lineRule="auto"/>
                    <w:jc w:val="center"/>
                    <w:rPr>
                      <w:rFonts w:asciiTheme="majorHAnsi" w:eastAsia="Arial" w:hAnsiTheme="majorHAnsi" w:cstheme="majorHAnsi"/>
                      <w:sz w:val="28"/>
                      <w:szCs w:val="28"/>
                      <w:lang w:val="en-US"/>
                      <w14:ligatures w14:val="none"/>
                    </w:rPr>
                  </w:pPr>
                </w:p>
                <w:p w14:paraId="2E0A23DA" w14:textId="77777777" w:rsidR="00EE5911" w:rsidRPr="00722254" w:rsidRDefault="00EE5911" w:rsidP="00722254">
                  <w:pPr>
                    <w:widowControl w:val="0"/>
                    <w:spacing w:before="0" w:after="0" w:line="240" w:lineRule="auto"/>
                    <w:jc w:val="center"/>
                    <w:rPr>
                      <w:rFonts w:asciiTheme="majorHAnsi" w:eastAsia="Arial" w:hAnsiTheme="majorHAnsi" w:cstheme="majorHAnsi"/>
                      <w:sz w:val="28"/>
                      <w:szCs w:val="28"/>
                      <w:lang w:val="en-US"/>
                      <w14:ligatures w14:val="none"/>
                    </w:rPr>
                  </w:pPr>
                </w:p>
                <w:p w14:paraId="11F7AD52" w14:textId="77777777" w:rsidR="00EE5911" w:rsidRPr="00722254" w:rsidRDefault="00EE5911" w:rsidP="00722254">
                  <w:pPr>
                    <w:widowControl w:val="0"/>
                    <w:spacing w:before="0" w:after="0" w:line="240" w:lineRule="auto"/>
                    <w:jc w:val="center"/>
                    <w:rPr>
                      <w:rFonts w:asciiTheme="majorHAnsi" w:eastAsia="Arial" w:hAnsiTheme="majorHAnsi" w:cstheme="majorHAnsi"/>
                      <w:sz w:val="28"/>
                      <w:szCs w:val="28"/>
                      <w:lang w:val="en-US"/>
                      <w14:ligatures w14:val="none"/>
                    </w:rPr>
                  </w:pPr>
                </w:p>
                <w:p w14:paraId="78227978" w14:textId="77777777" w:rsidR="00EE5911" w:rsidRPr="00722254" w:rsidRDefault="00EE5911" w:rsidP="00722254">
                  <w:pPr>
                    <w:widowControl w:val="0"/>
                    <w:spacing w:before="0" w:after="0" w:line="240" w:lineRule="auto"/>
                    <w:jc w:val="center"/>
                    <w:rPr>
                      <w:rFonts w:asciiTheme="majorHAnsi" w:eastAsia="Arial" w:hAnsiTheme="majorHAnsi" w:cstheme="majorHAnsi"/>
                      <w:sz w:val="28"/>
                      <w:szCs w:val="28"/>
                      <w:lang w:val="en-US"/>
                      <w14:ligatures w14:val="none"/>
                    </w:rPr>
                  </w:pPr>
                </w:p>
                <w:p w14:paraId="1A2EC9CA" w14:textId="77777777" w:rsidR="00EE5911" w:rsidRPr="00722254" w:rsidRDefault="00EE5911" w:rsidP="00722254">
                  <w:pPr>
                    <w:widowControl w:val="0"/>
                    <w:spacing w:before="0" w:after="0" w:line="240" w:lineRule="auto"/>
                    <w:jc w:val="center"/>
                    <w:rPr>
                      <w:rFonts w:asciiTheme="majorHAnsi" w:eastAsia="Arial" w:hAnsiTheme="majorHAnsi" w:cstheme="majorHAnsi"/>
                      <w:sz w:val="28"/>
                      <w:szCs w:val="28"/>
                      <w:lang w:val="en-US"/>
                      <w14:ligatures w14:val="none"/>
                    </w:rPr>
                  </w:pPr>
                </w:p>
                <w:p w14:paraId="6710BB04" w14:textId="52D975A1" w:rsidR="00C25D07" w:rsidRPr="00722254" w:rsidRDefault="006047A2" w:rsidP="00722254">
                  <w:pPr>
                    <w:widowControl w:val="0"/>
                    <w:spacing w:before="0" w:after="0" w:line="240" w:lineRule="auto"/>
                    <w:jc w:val="center"/>
                    <w:rPr>
                      <w:rFonts w:asciiTheme="majorHAnsi" w:eastAsia="Arial" w:hAnsiTheme="majorHAnsi" w:cstheme="majorHAnsi"/>
                      <w:b/>
                      <w:bCs/>
                      <w:sz w:val="28"/>
                      <w:szCs w:val="28"/>
                      <w:lang w:val="en-US"/>
                      <w14:ligatures w14:val="none"/>
                    </w:rPr>
                  </w:pPr>
                  <w:r>
                    <w:rPr>
                      <w:rFonts w:asciiTheme="majorHAnsi" w:eastAsia="Arial" w:hAnsiTheme="majorHAnsi" w:cstheme="majorHAnsi"/>
                      <w:b/>
                      <w:bCs/>
                      <w:sz w:val="28"/>
                      <w:szCs w:val="28"/>
                      <w:lang w:val="en-US"/>
                      <w14:ligatures w14:val="none"/>
                    </w:rPr>
                    <w:t>Trần Hoàng Tuân</w:t>
                  </w:r>
                </w:p>
                <w:p w14:paraId="5AE70189" w14:textId="77777777" w:rsidR="00C25D07" w:rsidRPr="00722254" w:rsidRDefault="00C25D07" w:rsidP="00722254">
                  <w:pPr>
                    <w:widowControl w:val="0"/>
                    <w:spacing w:before="0" w:after="0" w:line="240" w:lineRule="auto"/>
                    <w:jc w:val="center"/>
                    <w:rPr>
                      <w:rFonts w:asciiTheme="majorHAnsi" w:eastAsia="Arial" w:hAnsiTheme="majorHAnsi" w:cstheme="majorHAnsi"/>
                      <w:b/>
                      <w:sz w:val="28"/>
                      <w:szCs w:val="28"/>
                      <w:lang w:val="en-US"/>
                      <w14:ligatures w14:val="none"/>
                    </w:rPr>
                  </w:pPr>
                </w:p>
                <w:p w14:paraId="6B32BFCE" w14:textId="5CA7E80A" w:rsidR="00C25D07" w:rsidRPr="00722254" w:rsidRDefault="00C25D07" w:rsidP="00722254">
                  <w:pPr>
                    <w:widowControl w:val="0"/>
                    <w:spacing w:before="0" w:after="0" w:line="240" w:lineRule="auto"/>
                    <w:jc w:val="center"/>
                    <w:rPr>
                      <w:rFonts w:asciiTheme="majorHAnsi" w:eastAsia="Arial" w:hAnsiTheme="majorHAnsi" w:cstheme="majorHAnsi"/>
                      <w:b/>
                      <w:sz w:val="28"/>
                      <w:szCs w:val="28"/>
                      <w:lang w:val="en-US"/>
                      <w14:ligatures w14:val="none"/>
                    </w:rPr>
                  </w:pPr>
                  <w:r w:rsidRPr="00722254">
                    <w:rPr>
                      <w:rFonts w:asciiTheme="majorHAnsi" w:eastAsia="Arial" w:hAnsiTheme="majorHAnsi" w:cstheme="majorHAnsi"/>
                      <w:b/>
                      <w:sz w:val="28"/>
                      <w:szCs w:val="28"/>
                      <w:lang w:val="en-US"/>
                      <w14:ligatures w14:val="none"/>
                    </w:rPr>
                    <w:t xml:space="preserve"> </w:t>
                  </w:r>
                </w:p>
              </w:tc>
            </w:tr>
          </w:tbl>
          <w:p w14:paraId="1E2FFFC3" w14:textId="77777777" w:rsidR="00C25D07" w:rsidRPr="00722254" w:rsidRDefault="00C25D07" w:rsidP="00722254">
            <w:pPr>
              <w:widowControl w:val="0"/>
              <w:autoSpaceDE w:val="0"/>
              <w:autoSpaceDN w:val="0"/>
              <w:adjustRightInd w:val="0"/>
              <w:spacing w:before="0" w:after="0" w:line="240" w:lineRule="auto"/>
              <w:jc w:val="both"/>
              <w:rPr>
                <w:rFonts w:asciiTheme="majorHAnsi" w:eastAsia="Arial" w:hAnsiTheme="majorHAnsi" w:cstheme="majorHAnsi"/>
                <w:sz w:val="28"/>
                <w:szCs w:val="28"/>
                <w14:ligatures w14:val="none"/>
              </w:rPr>
            </w:pPr>
          </w:p>
        </w:tc>
      </w:tr>
    </w:tbl>
    <w:p w14:paraId="236D9EF2" w14:textId="77777777" w:rsidR="00467DB0" w:rsidRPr="00722254" w:rsidRDefault="00467DB0" w:rsidP="00722254">
      <w:pPr>
        <w:widowControl w:val="0"/>
        <w:spacing w:before="0" w:after="0" w:line="240" w:lineRule="auto"/>
        <w:rPr>
          <w:rFonts w:asciiTheme="majorHAnsi" w:hAnsiTheme="majorHAnsi" w:cstheme="majorHAnsi"/>
          <w:sz w:val="28"/>
          <w:szCs w:val="28"/>
          <w:lang w:val="en-US"/>
        </w:rPr>
      </w:pPr>
    </w:p>
    <w:sectPr w:rsidR="00467DB0" w:rsidRPr="00722254" w:rsidSect="00114AA8">
      <w:headerReference w:type="default" r:id="rId9"/>
      <w:pgSz w:w="11909" w:h="16834"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19DF" w14:textId="77777777" w:rsidR="00867601" w:rsidRDefault="00867601" w:rsidP="004514A8">
      <w:pPr>
        <w:spacing w:before="0" w:after="0" w:line="240" w:lineRule="auto"/>
      </w:pPr>
      <w:r>
        <w:separator/>
      </w:r>
    </w:p>
  </w:endnote>
  <w:endnote w:type="continuationSeparator" w:id="0">
    <w:p w14:paraId="327B4C11" w14:textId="77777777" w:rsidR="00867601" w:rsidRDefault="00867601" w:rsidP="00451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497E5" w14:textId="77777777" w:rsidR="00867601" w:rsidRDefault="00867601" w:rsidP="004514A8">
      <w:pPr>
        <w:spacing w:before="0" w:after="0" w:line="240" w:lineRule="auto"/>
      </w:pPr>
      <w:r>
        <w:separator/>
      </w:r>
    </w:p>
  </w:footnote>
  <w:footnote w:type="continuationSeparator" w:id="0">
    <w:p w14:paraId="41EAB547" w14:textId="77777777" w:rsidR="00867601" w:rsidRDefault="00867601" w:rsidP="004514A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777537"/>
      <w:docPartObj>
        <w:docPartGallery w:val="Page Numbers (Top of Page)"/>
        <w:docPartUnique/>
      </w:docPartObj>
    </w:sdtPr>
    <w:sdtEndPr>
      <w:rPr>
        <w:rFonts w:asciiTheme="majorHAnsi" w:hAnsiTheme="majorHAnsi" w:cstheme="majorHAnsi"/>
        <w:sz w:val="28"/>
        <w:szCs w:val="28"/>
      </w:rPr>
    </w:sdtEndPr>
    <w:sdtContent>
      <w:p w14:paraId="1C3DECD0" w14:textId="797BFB6C" w:rsidR="00E74424" w:rsidRPr="004514A8" w:rsidRDefault="00E74424">
        <w:pPr>
          <w:pStyle w:val="Header"/>
          <w:jc w:val="center"/>
          <w:rPr>
            <w:rFonts w:asciiTheme="majorHAnsi" w:hAnsiTheme="majorHAnsi" w:cstheme="majorHAnsi"/>
            <w:sz w:val="28"/>
            <w:szCs w:val="28"/>
          </w:rPr>
        </w:pPr>
        <w:r w:rsidRPr="004514A8">
          <w:rPr>
            <w:rFonts w:asciiTheme="majorHAnsi" w:hAnsiTheme="majorHAnsi" w:cstheme="majorHAnsi"/>
            <w:sz w:val="28"/>
            <w:szCs w:val="28"/>
          </w:rPr>
          <w:fldChar w:fldCharType="begin"/>
        </w:r>
        <w:r w:rsidRPr="004514A8">
          <w:rPr>
            <w:rFonts w:asciiTheme="majorHAnsi" w:hAnsiTheme="majorHAnsi" w:cstheme="majorHAnsi"/>
            <w:sz w:val="28"/>
            <w:szCs w:val="28"/>
          </w:rPr>
          <w:instrText>PAGE   \* MERGEFORMAT</w:instrText>
        </w:r>
        <w:r w:rsidRPr="004514A8">
          <w:rPr>
            <w:rFonts w:asciiTheme="majorHAnsi" w:hAnsiTheme="majorHAnsi" w:cstheme="majorHAnsi"/>
            <w:sz w:val="28"/>
            <w:szCs w:val="28"/>
          </w:rPr>
          <w:fldChar w:fldCharType="separate"/>
        </w:r>
        <w:r w:rsidR="00362344" w:rsidRPr="00362344">
          <w:rPr>
            <w:rFonts w:asciiTheme="majorHAnsi" w:hAnsiTheme="majorHAnsi" w:cstheme="majorHAnsi"/>
            <w:noProof/>
            <w:sz w:val="28"/>
            <w:szCs w:val="28"/>
            <w:lang w:val="vi-VN"/>
          </w:rPr>
          <w:t>6</w:t>
        </w:r>
        <w:r w:rsidRPr="004514A8">
          <w:rPr>
            <w:rFonts w:asciiTheme="majorHAnsi" w:hAnsiTheme="majorHAnsi" w:cstheme="majorHAnsi"/>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8B0"/>
    <w:multiLevelType w:val="multilevel"/>
    <w:tmpl w:val="5FD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940BA"/>
    <w:multiLevelType w:val="multilevel"/>
    <w:tmpl w:val="B3FC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05C8F"/>
    <w:multiLevelType w:val="multilevel"/>
    <w:tmpl w:val="68B0A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A2B1F"/>
    <w:multiLevelType w:val="hybridMultilevel"/>
    <w:tmpl w:val="72A8F7B4"/>
    <w:lvl w:ilvl="0" w:tplc="CEE0F2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E62897"/>
    <w:multiLevelType w:val="hybridMultilevel"/>
    <w:tmpl w:val="2B3268A0"/>
    <w:lvl w:ilvl="0" w:tplc="F346721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F183C"/>
    <w:multiLevelType w:val="hybridMultilevel"/>
    <w:tmpl w:val="95D21946"/>
    <w:lvl w:ilvl="0" w:tplc="91BC730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682537"/>
    <w:multiLevelType w:val="hybridMultilevel"/>
    <w:tmpl w:val="2AD82E3A"/>
    <w:lvl w:ilvl="0" w:tplc="3E1E61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26E62"/>
    <w:multiLevelType w:val="multilevel"/>
    <w:tmpl w:val="D12A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A0DFB"/>
    <w:multiLevelType w:val="multilevel"/>
    <w:tmpl w:val="14F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B25CAA"/>
    <w:multiLevelType w:val="hybridMultilevel"/>
    <w:tmpl w:val="6246897C"/>
    <w:lvl w:ilvl="0" w:tplc="F9A24E26">
      <w:start w:val="1"/>
      <w:numFmt w:val="bullet"/>
      <w:lvlText w:val=""/>
      <w:lvlJc w:val="left"/>
      <w:pPr>
        <w:tabs>
          <w:tab w:val="num" w:pos="720"/>
        </w:tabs>
        <w:ind w:left="720" w:hanging="360"/>
      </w:pPr>
      <w:rPr>
        <w:rFonts w:ascii="Symbol" w:hAnsi="Symbol" w:hint="default"/>
        <w:sz w:val="20"/>
      </w:rPr>
    </w:lvl>
    <w:lvl w:ilvl="1" w:tplc="8C8A299A">
      <w:start w:val="1"/>
      <w:numFmt w:val="decimal"/>
      <w:lvlText w:val="%2."/>
      <w:lvlJc w:val="left"/>
      <w:pPr>
        <w:tabs>
          <w:tab w:val="num" w:pos="1440"/>
        </w:tabs>
        <w:ind w:left="1440" w:hanging="360"/>
      </w:pPr>
    </w:lvl>
    <w:lvl w:ilvl="2" w:tplc="5D0C27D6" w:tentative="1">
      <w:start w:val="1"/>
      <w:numFmt w:val="bullet"/>
      <w:lvlText w:val=""/>
      <w:lvlJc w:val="left"/>
      <w:pPr>
        <w:tabs>
          <w:tab w:val="num" w:pos="2160"/>
        </w:tabs>
        <w:ind w:left="2160" w:hanging="360"/>
      </w:pPr>
      <w:rPr>
        <w:rFonts w:ascii="Wingdings" w:hAnsi="Wingdings" w:hint="default"/>
        <w:sz w:val="20"/>
      </w:rPr>
    </w:lvl>
    <w:lvl w:ilvl="3" w:tplc="C9183D9C" w:tentative="1">
      <w:start w:val="1"/>
      <w:numFmt w:val="bullet"/>
      <w:lvlText w:val=""/>
      <w:lvlJc w:val="left"/>
      <w:pPr>
        <w:tabs>
          <w:tab w:val="num" w:pos="2880"/>
        </w:tabs>
        <w:ind w:left="2880" w:hanging="360"/>
      </w:pPr>
      <w:rPr>
        <w:rFonts w:ascii="Wingdings" w:hAnsi="Wingdings" w:hint="default"/>
        <w:sz w:val="20"/>
      </w:rPr>
    </w:lvl>
    <w:lvl w:ilvl="4" w:tplc="D28CD056" w:tentative="1">
      <w:start w:val="1"/>
      <w:numFmt w:val="bullet"/>
      <w:lvlText w:val=""/>
      <w:lvlJc w:val="left"/>
      <w:pPr>
        <w:tabs>
          <w:tab w:val="num" w:pos="3600"/>
        </w:tabs>
        <w:ind w:left="3600" w:hanging="360"/>
      </w:pPr>
      <w:rPr>
        <w:rFonts w:ascii="Wingdings" w:hAnsi="Wingdings" w:hint="default"/>
        <w:sz w:val="20"/>
      </w:rPr>
    </w:lvl>
    <w:lvl w:ilvl="5" w:tplc="EC80AAB4" w:tentative="1">
      <w:start w:val="1"/>
      <w:numFmt w:val="bullet"/>
      <w:lvlText w:val=""/>
      <w:lvlJc w:val="left"/>
      <w:pPr>
        <w:tabs>
          <w:tab w:val="num" w:pos="4320"/>
        </w:tabs>
        <w:ind w:left="4320" w:hanging="360"/>
      </w:pPr>
      <w:rPr>
        <w:rFonts w:ascii="Wingdings" w:hAnsi="Wingdings" w:hint="default"/>
        <w:sz w:val="20"/>
      </w:rPr>
    </w:lvl>
    <w:lvl w:ilvl="6" w:tplc="591622F4" w:tentative="1">
      <w:start w:val="1"/>
      <w:numFmt w:val="bullet"/>
      <w:lvlText w:val=""/>
      <w:lvlJc w:val="left"/>
      <w:pPr>
        <w:tabs>
          <w:tab w:val="num" w:pos="5040"/>
        </w:tabs>
        <w:ind w:left="5040" w:hanging="360"/>
      </w:pPr>
      <w:rPr>
        <w:rFonts w:ascii="Wingdings" w:hAnsi="Wingdings" w:hint="default"/>
        <w:sz w:val="20"/>
      </w:rPr>
    </w:lvl>
    <w:lvl w:ilvl="7" w:tplc="30BCF5F4" w:tentative="1">
      <w:start w:val="1"/>
      <w:numFmt w:val="bullet"/>
      <w:lvlText w:val=""/>
      <w:lvlJc w:val="left"/>
      <w:pPr>
        <w:tabs>
          <w:tab w:val="num" w:pos="5760"/>
        </w:tabs>
        <w:ind w:left="5760" w:hanging="360"/>
      </w:pPr>
      <w:rPr>
        <w:rFonts w:ascii="Wingdings" w:hAnsi="Wingdings" w:hint="default"/>
        <w:sz w:val="20"/>
      </w:rPr>
    </w:lvl>
    <w:lvl w:ilvl="8" w:tplc="37063C16"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C4FE6"/>
    <w:multiLevelType w:val="hybridMultilevel"/>
    <w:tmpl w:val="2ADA388A"/>
    <w:lvl w:ilvl="0" w:tplc="0458192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5601344"/>
    <w:multiLevelType w:val="multilevel"/>
    <w:tmpl w:val="91E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1E7290"/>
    <w:multiLevelType w:val="multilevel"/>
    <w:tmpl w:val="84E6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D15D3C"/>
    <w:multiLevelType w:val="multilevel"/>
    <w:tmpl w:val="3D62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103DB7"/>
    <w:multiLevelType w:val="hybridMultilevel"/>
    <w:tmpl w:val="B78615AA"/>
    <w:lvl w:ilvl="0" w:tplc="3D2AF1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6477E9A"/>
    <w:multiLevelType w:val="multilevel"/>
    <w:tmpl w:val="7A7C5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3C2CC2"/>
    <w:multiLevelType w:val="hybridMultilevel"/>
    <w:tmpl w:val="9C9C8156"/>
    <w:lvl w:ilvl="0" w:tplc="91ACF7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4D2110"/>
    <w:multiLevelType w:val="multilevel"/>
    <w:tmpl w:val="310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A53B1D"/>
    <w:multiLevelType w:val="multilevel"/>
    <w:tmpl w:val="1550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F64657"/>
    <w:multiLevelType w:val="hybridMultilevel"/>
    <w:tmpl w:val="5A4EEC40"/>
    <w:lvl w:ilvl="0" w:tplc="C2025C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5A7907"/>
    <w:multiLevelType w:val="multilevel"/>
    <w:tmpl w:val="9C50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3B7174"/>
    <w:multiLevelType w:val="hybridMultilevel"/>
    <w:tmpl w:val="2542A3A6"/>
    <w:lvl w:ilvl="0" w:tplc="30E4F3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
  </w:num>
  <w:num w:numId="4">
    <w:abstractNumId w:val="8"/>
  </w:num>
  <w:num w:numId="5">
    <w:abstractNumId w:val="2"/>
  </w:num>
  <w:num w:numId="6">
    <w:abstractNumId w:val="15"/>
  </w:num>
  <w:num w:numId="7">
    <w:abstractNumId w:val="9"/>
  </w:num>
  <w:num w:numId="8">
    <w:abstractNumId w:val="11"/>
  </w:num>
  <w:num w:numId="9">
    <w:abstractNumId w:val="7"/>
  </w:num>
  <w:num w:numId="10">
    <w:abstractNumId w:val="18"/>
  </w:num>
  <w:num w:numId="11">
    <w:abstractNumId w:val="4"/>
  </w:num>
  <w:num w:numId="12">
    <w:abstractNumId w:val="21"/>
  </w:num>
  <w:num w:numId="13">
    <w:abstractNumId w:val="16"/>
  </w:num>
  <w:num w:numId="14">
    <w:abstractNumId w:val="6"/>
  </w:num>
  <w:num w:numId="15">
    <w:abstractNumId w:val="14"/>
  </w:num>
  <w:num w:numId="16">
    <w:abstractNumId w:val="19"/>
  </w:num>
  <w:num w:numId="17">
    <w:abstractNumId w:val="3"/>
  </w:num>
  <w:num w:numId="18">
    <w:abstractNumId w:val="5"/>
  </w:num>
  <w:num w:numId="19">
    <w:abstractNumId w:val="10"/>
  </w:num>
  <w:num w:numId="20">
    <w:abstractNumId w:val="13"/>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B0"/>
    <w:rsid w:val="0002250B"/>
    <w:rsid w:val="0005346C"/>
    <w:rsid w:val="00063265"/>
    <w:rsid w:val="00076D32"/>
    <w:rsid w:val="00084EDE"/>
    <w:rsid w:val="000B2BC6"/>
    <w:rsid w:val="000B3001"/>
    <w:rsid w:val="000D0477"/>
    <w:rsid w:val="000E16B0"/>
    <w:rsid w:val="000E1D0A"/>
    <w:rsid w:val="000F0343"/>
    <w:rsid w:val="00114AA8"/>
    <w:rsid w:val="00116A28"/>
    <w:rsid w:val="001451BE"/>
    <w:rsid w:val="00152A75"/>
    <w:rsid w:val="00163B85"/>
    <w:rsid w:val="00174390"/>
    <w:rsid w:val="00184758"/>
    <w:rsid w:val="001848B1"/>
    <w:rsid w:val="001856E6"/>
    <w:rsid w:val="001B7115"/>
    <w:rsid w:val="001C61E2"/>
    <w:rsid w:val="00213D07"/>
    <w:rsid w:val="00215D6B"/>
    <w:rsid w:val="00217887"/>
    <w:rsid w:val="00231607"/>
    <w:rsid w:val="00231A62"/>
    <w:rsid w:val="0023228B"/>
    <w:rsid w:val="00244A6F"/>
    <w:rsid w:val="0024574D"/>
    <w:rsid w:val="002467A3"/>
    <w:rsid w:val="002510C7"/>
    <w:rsid w:val="00251D31"/>
    <w:rsid w:val="0025735F"/>
    <w:rsid w:val="002573E6"/>
    <w:rsid w:val="00273E74"/>
    <w:rsid w:val="00276599"/>
    <w:rsid w:val="002845FC"/>
    <w:rsid w:val="002976D0"/>
    <w:rsid w:val="002977CD"/>
    <w:rsid w:val="002A0869"/>
    <w:rsid w:val="002A0A9D"/>
    <w:rsid w:val="002A21F7"/>
    <w:rsid w:val="002B6852"/>
    <w:rsid w:val="002C1246"/>
    <w:rsid w:val="002C3167"/>
    <w:rsid w:val="002C5236"/>
    <w:rsid w:val="002D0080"/>
    <w:rsid w:val="002D6DD1"/>
    <w:rsid w:val="002F155A"/>
    <w:rsid w:val="00312147"/>
    <w:rsid w:val="00341135"/>
    <w:rsid w:val="003468B4"/>
    <w:rsid w:val="00362344"/>
    <w:rsid w:val="00373093"/>
    <w:rsid w:val="003C7E4F"/>
    <w:rsid w:val="003D7BBB"/>
    <w:rsid w:val="003E2395"/>
    <w:rsid w:val="003E7DE2"/>
    <w:rsid w:val="00422C15"/>
    <w:rsid w:val="004413F5"/>
    <w:rsid w:val="00447A0F"/>
    <w:rsid w:val="004514A8"/>
    <w:rsid w:val="00456223"/>
    <w:rsid w:val="00467DB0"/>
    <w:rsid w:val="00471CF7"/>
    <w:rsid w:val="004A0FEE"/>
    <w:rsid w:val="004D5AA1"/>
    <w:rsid w:val="004E132B"/>
    <w:rsid w:val="004F4757"/>
    <w:rsid w:val="004F7DC4"/>
    <w:rsid w:val="00520B08"/>
    <w:rsid w:val="005338BB"/>
    <w:rsid w:val="00536E95"/>
    <w:rsid w:val="00567B07"/>
    <w:rsid w:val="005A4CD1"/>
    <w:rsid w:val="005A4EB5"/>
    <w:rsid w:val="005C4D00"/>
    <w:rsid w:val="005E0937"/>
    <w:rsid w:val="005E3449"/>
    <w:rsid w:val="005E4959"/>
    <w:rsid w:val="006047A2"/>
    <w:rsid w:val="00653580"/>
    <w:rsid w:val="00664148"/>
    <w:rsid w:val="00690D7A"/>
    <w:rsid w:val="006A2C2C"/>
    <w:rsid w:val="006A5FFE"/>
    <w:rsid w:val="006C2AF0"/>
    <w:rsid w:val="006D69BD"/>
    <w:rsid w:val="006D719A"/>
    <w:rsid w:val="006E3EF6"/>
    <w:rsid w:val="006F0AFB"/>
    <w:rsid w:val="006F1F9A"/>
    <w:rsid w:val="0070659D"/>
    <w:rsid w:val="00722254"/>
    <w:rsid w:val="00722FE3"/>
    <w:rsid w:val="007266CA"/>
    <w:rsid w:val="00730FE4"/>
    <w:rsid w:val="00733CED"/>
    <w:rsid w:val="0075057F"/>
    <w:rsid w:val="00763D3E"/>
    <w:rsid w:val="0077058C"/>
    <w:rsid w:val="007A0909"/>
    <w:rsid w:val="007B5387"/>
    <w:rsid w:val="007B6D81"/>
    <w:rsid w:val="007E1A61"/>
    <w:rsid w:val="007E53DA"/>
    <w:rsid w:val="007E6E3F"/>
    <w:rsid w:val="007F4FF5"/>
    <w:rsid w:val="00803A4C"/>
    <w:rsid w:val="008308E0"/>
    <w:rsid w:val="00833690"/>
    <w:rsid w:val="00843949"/>
    <w:rsid w:val="0084514C"/>
    <w:rsid w:val="008506C0"/>
    <w:rsid w:val="00850F23"/>
    <w:rsid w:val="0085496E"/>
    <w:rsid w:val="00860C64"/>
    <w:rsid w:val="00860E89"/>
    <w:rsid w:val="00867601"/>
    <w:rsid w:val="008846A4"/>
    <w:rsid w:val="00887610"/>
    <w:rsid w:val="00890444"/>
    <w:rsid w:val="008A06BA"/>
    <w:rsid w:val="008A0BEC"/>
    <w:rsid w:val="008D3FE8"/>
    <w:rsid w:val="008F7A2F"/>
    <w:rsid w:val="0090562D"/>
    <w:rsid w:val="0091654C"/>
    <w:rsid w:val="00941907"/>
    <w:rsid w:val="009556A1"/>
    <w:rsid w:val="00957B0C"/>
    <w:rsid w:val="00960F30"/>
    <w:rsid w:val="009927F7"/>
    <w:rsid w:val="00994E1D"/>
    <w:rsid w:val="009C6294"/>
    <w:rsid w:val="009E0D94"/>
    <w:rsid w:val="009F1E15"/>
    <w:rsid w:val="00A03ECD"/>
    <w:rsid w:val="00A358EE"/>
    <w:rsid w:val="00A43D6B"/>
    <w:rsid w:val="00A65A96"/>
    <w:rsid w:val="00A75544"/>
    <w:rsid w:val="00A8015E"/>
    <w:rsid w:val="00A80188"/>
    <w:rsid w:val="00A83273"/>
    <w:rsid w:val="00A87983"/>
    <w:rsid w:val="00A9092E"/>
    <w:rsid w:val="00A9208F"/>
    <w:rsid w:val="00AA52D0"/>
    <w:rsid w:val="00AC4FD9"/>
    <w:rsid w:val="00AD4F8C"/>
    <w:rsid w:val="00AE1188"/>
    <w:rsid w:val="00AF1EFB"/>
    <w:rsid w:val="00B06C7C"/>
    <w:rsid w:val="00B1385A"/>
    <w:rsid w:val="00B23B20"/>
    <w:rsid w:val="00B303C2"/>
    <w:rsid w:val="00B54258"/>
    <w:rsid w:val="00B56F66"/>
    <w:rsid w:val="00B620C4"/>
    <w:rsid w:val="00B626CA"/>
    <w:rsid w:val="00B63CEA"/>
    <w:rsid w:val="00B75907"/>
    <w:rsid w:val="00BA245F"/>
    <w:rsid w:val="00BD050C"/>
    <w:rsid w:val="00C02740"/>
    <w:rsid w:val="00C12C45"/>
    <w:rsid w:val="00C25D07"/>
    <w:rsid w:val="00C327A6"/>
    <w:rsid w:val="00C44BA6"/>
    <w:rsid w:val="00C50B56"/>
    <w:rsid w:val="00C51175"/>
    <w:rsid w:val="00C57A0C"/>
    <w:rsid w:val="00C60698"/>
    <w:rsid w:val="00C67CA6"/>
    <w:rsid w:val="00CA28D9"/>
    <w:rsid w:val="00CB7166"/>
    <w:rsid w:val="00CC441D"/>
    <w:rsid w:val="00CD3FE2"/>
    <w:rsid w:val="00CE2387"/>
    <w:rsid w:val="00CE5FA3"/>
    <w:rsid w:val="00D06165"/>
    <w:rsid w:val="00D2549F"/>
    <w:rsid w:val="00D354A4"/>
    <w:rsid w:val="00D4423E"/>
    <w:rsid w:val="00D57ECD"/>
    <w:rsid w:val="00D74D1A"/>
    <w:rsid w:val="00D76015"/>
    <w:rsid w:val="00D7729C"/>
    <w:rsid w:val="00D772C4"/>
    <w:rsid w:val="00DA1980"/>
    <w:rsid w:val="00DB3FBC"/>
    <w:rsid w:val="00DC6E7F"/>
    <w:rsid w:val="00DD66FB"/>
    <w:rsid w:val="00DD6B27"/>
    <w:rsid w:val="00DD7C44"/>
    <w:rsid w:val="00DE3746"/>
    <w:rsid w:val="00DF50C8"/>
    <w:rsid w:val="00DF66FC"/>
    <w:rsid w:val="00E07336"/>
    <w:rsid w:val="00E245F4"/>
    <w:rsid w:val="00E276F0"/>
    <w:rsid w:val="00E63798"/>
    <w:rsid w:val="00E66E94"/>
    <w:rsid w:val="00E74424"/>
    <w:rsid w:val="00EB2C11"/>
    <w:rsid w:val="00EB6C6F"/>
    <w:rsid w:val="00EB72C8"/>
    <w:rsid w:val="00EC0FBB"/>
    <w:rsid w:val="00EC11AB"/>
    <w:rsid w:val="00EE0C83"/>
    <w:rsid w:val="00EE5911"/>
    <w:rsid w:val="00EE7DD2"/>
    <w:rsid w:val="00EF3A81"/>
    <w:rsid w:val="00F14920"/>
    <w:rsid w:val="00F273F8"/>
    <w:rsid w:val="00F27551"/>
    <w:rsid w:val="00F368FA"/>
    <w:rsid w:val="00F7164D"/>
    <w:rsid w:val="00F81B8B"/>
    <w:rsid w:val="00F83F6D"/>
    <w:rsid w:val="00F9116C"/>
    <w:rsid w:val="00FA4777"/>
    <w:rsid w:val="00FB1CCB"/>
    <w:rsid w:val="00FF17F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14:ligatures w14:val="standardContextual"/>
      </w:rPr>
    </w:rPrDefault>
    <w:pPrDefault>
      <w:pPr>
        <w:spacing w:before="120"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8"/>
  </w:style>
  <w:style w:type="paragraph" w:styleId="Heading1">
    <w:name w:val="heading 1"/>
    <w:basedOn w:val="Normal"/>
    <w:next w:val="Normal"/>
    <w:link w:val="Heading1Char"/>
    <w:qFormat/>
    <w:rsid w:val="00467D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467D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67D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67D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7D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7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B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B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D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467D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67D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467D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7D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7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B0"/>
    <w:rPr>
      <w:rFonts w:eastAsiaTheme="majorEastAsia" w:cstheme="majorBidi"/>
      <w:color w:val="272727" w:themeColor="text1" w:themeTint="D8"/>
    </w:rPr>
  </w:style>
  <w:style w:type="paragraph" w:styleId="Title">
    <w:name w:val="Title"/>
    <w:basedOn w:val="Normal"/>
    <w:next w:val="Normal"/>
    <w:link w:val="TitleChar"/>
    <w:uiPriority w:val="10"/>
    <w:qFormat/>
    <w:rsid w:val="00467DB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B0"/>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B0"/>
    <w:pPr>
      <w:spacing w:before="160"/>
      <w:jc w:val="center"/>
    </w:pPr>
    <w:rPr>
      <w:i/>
      <w:iCs/>
      <w:color w:val="404040" w:themeColor="text1" w:themeTint="BF"/>
    </w:rPr>
  </w:style>
  <w:style w:type="character" w:customStyle="1" w:styleId="QuoteChar">
    <w:name w:val="Quote Char"/>
    <w:basedOn w:val="DefaultParagraphFont"/>
    <w:link w:val="Quote"/>
    <w:uiPriority w:val="29"/>
    <w:rsid w:val="00467DB0"/>
    <w:rPr>
      <w:i/>
      <w:iCs/>
      <w:color w:val="404040" w:themeColor="text1" w:themeTint="BF"/>
    </w:rPr>
  </w:style>
  <w:style w:type="paragraph" w:styleId="ListParagraph">
    <w:name w:val="List Paragraph"/>
    <w:basedOn w:val="Normal"/>
    <w:uiPriority w:val="34"/>
    <w:qFormat/>
    <w:rsid w:val="00467DB0"/>
    <w:pPr>
      <w:ind w:left="720"/>
      <w:contextualSpacing/>
    </w:pPr>
  </w:style>
  <w:style w:type="character" w:styleId="IntenseEmphasis">
    <w:name w:val="Intense Emphasis"/>
    <w:basedOn w:val="DefaultParagraphFont"/>
    <w:uiPriority w:val="21"/>
    <w:qFormat/>
    <w:rsid w:val="00467DB0"/>
    <w:rPr>
      <w:i/>
      <w:iCs/>
      <w:color w:val="2E74B5" w:themeColor="accent1" w:themeShade="BF"/>
    </w:rPr>
  </w:style>
  <w:style w:type="paragraph" w:styleId="IntenseQuote">
    <w:name w:val="Intense Quote"/>
    <w:basedOn w:val="Normal"/>
    <w:next w:val="Normal"/>
    <w:link w:val="IntenseQuoteChar"/>
    <w:uiPriority w:val="30"/>
    <w:qFormat/>
    <w:rsid w:val="00467D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7DB0"/>
    <w:rPr>
      <w:i/>
      <w:iCs/>
      <w:color w:val="2E74B5" w:themeColor="accent1" w:themeShade="BF"/>
    </w:rPr>
  </w:style>
  <w:style w:type="character" w:styleId="IntenseReference">
    <w:name w:val="Intense Reference"/>
    <w:basedOn w:val="DefaultParagraphFont"/>
    <w:uiPriority w:val="32"/>
    <w:qFormat/>
    <w:rsid w:val="00467DB0"/>
    <w:rPr>
      <w:b/>
      <w:bCs/>
      <w:smallCaps/>
      <w:color w:val="2E74B5" w:themeColor="accent1" w:themeShade="BF"/>
      <w:spacing w:val="5"/>
    </w:rPr>
  </w:style>
  <w:style w:type="table" w:styleId="TableGrid">
    <w:name w:val="Table Grid"/>
    <w:basedOn w:val="TableNormal"/>
    <w:uiPriority w:val="39"/>
    <w:rsid w:val="00467DB0"/>
    <w:pPr>
      <w:spacing w:before="0" w:after="0" w:line="240" w:lineRule="auto"/>
      <w:ind w:firstLine="0"/>
    </w:pPr>
    <w:rPr>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67DB0"/>
    <w:pPr>
      <w:spacing w:before="0" w:after="0" w:line="240" w:lineRule="auto"/>
      <w:ind w:firstLine="0"/>
    </w:pPr>
    <w:rPr>
      <w:rFonts w:ascii="Times New Roman" w:hAnsi="Times New Roman"/>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67DB0"/>
    <w:rPr>
      <w:sz w:val="16"/>
      <w:szCs w:val="16"/>
    </w:rPr>
  </w:style>
  <w:style w:type="paragraph" w:styleId="CommentText">
    <w:name w:val="annotation text"/>
    <w:basedOn w:val="Normal"/>
    <w:link w:val="CommentTextChar"/>
    <w:uiPriority w:val="99"/>
    <w:semiHidden/>
    <w:unhideWhenUsed/>
    <w:rsid w:val="00467DB0"/>
    <w:pPr>
      <w:spacing w:before="0" w:line="240" w:lineRule="auto"/>
      <w:ind w:firstLine="0"/>
    </w:pPr>
    <w:rPr>
      <w:sz w:val="20"/>
      <w:szCs w:val="20"/>
      <w:lang w:val="en-US"/>
      <w14:ligatures w14:val="none"/>
    </w:rPr>
  </w:style>
  <w:style w:type="character" w:customStyle="1" w:styleId="CommentTextChar">
    <w:name w:val="Comment Text Char"/>
    <w:basedOn w:val="DefaultParagraphFont"/>
    <w:link w:val="CommentText"/>
    <w:uiPriority w:val="99"/>
    <w:semiHidden/>
    <w:rsid w:val="00467DB0"/>
    <w:rPr>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7DB0"/>
    <w:rPr>
      <w:b/>
      <w:bCs/>
    </w:rPr>
  </w:style>
  <w:style w:type="character" w:customStyle="1" w:styleId="CommentSubjectChar">
    <w:name w:val="Comment Subject Char"/>
    <w:basedOn w:val="CommentTextChar"/>
    <w:link w:val="CommentSubject"/>
    <w:uiPriority w:val="99"/>
    <w:semiHidden/>
    <w:rsid w:val="00467DB0"/>
    <w:rPr>
      <w:b/>
      <w:bCs/>
      <w:sz w:val="20"/>
      <w:szCs w:val="20"/>
      <w:lang w:val="en-US"/>
      <w14:ligatures w14:val="none"/>
    </w:rPr>
  </w:style>
  <w:style w:type="paragraph" w:styleId="BalloonText">
    <w:name w:val="Balloon Text"/>
    <w:basedOn w:val="Normal"/>
    <w:link w:val="BalloonTextChar"/>
    <w:uiPriority w:val="99"/>
    <w:semiHidden/>
    <w:unhideWhenUsed/>
    <w:rsid w:val="00467DB0"/>
    <w:pPr>
      <w:spacing w:before="0" w:after="0" w:line="240" w:lineRule="auto"/>
      <w:ind w:firstLine="0"/>
    </w:pPr>
    <w:rPr>
      <w:rFonts w:ascii="Segoe UI" w:hAnsi="Segoe UI" w:cs="Segoe UI"/>
      <w:sz w:val="18"/>
      <w:szCs w:val="18"/>
      <w:lang w:val="en-US"/>
      <w14:ligatures w14:val="none"/>
    </w:rPr>
  </w:style>
  <w:style w:type="character" w:customStyle="1" w:styleId="BalloonTextChar">
    <w:name w:val="Balloon Text Char"/>
    <w:basedOn w:val="DefaultParagraphFont"/>
    <w:link w:val="BalloonText"/>
    <w:uiPriority w:val="99"/>
    <w:semiHidden/>
    <w:rsid w:val="00467DB0"/>
    <w:rPr>
      <w:rFonts w:ascii="Segoe UI" w:hAnsi="Segoe UI" w:cs="Segoe UI"/>
      <w:sz w:val="18"/>
      <w:szCs w:val="18"/>
      <w:lang w:val="en-US"/>
      <w14:ligatures w14:val="none"/>
    </w:rPr>
  </w:style>
  <w:style w:type="paragraph" w:styleId="Header">
    <w:name w:val="header"/>
    <w:basedOn w:val="Normal"/>
    <w:link w:val="HeaderChar"/>
    <w:uiPriority w:val="99"/>
    <w:unhideWhenUsed/>
    <w:rsid w:val="00467DB0"/>
    <w:pPr>
      <w:tabs>
        <w:tab w:val="center" w:pos="4513"/>
        <w:tab w:val="right" w:pos="9026"/>
      </w:tabs>
      <w:spacing w:before="0" w:after="0" w:line="240" w:lineRule="auto"/>
      <w:ind w:firstLine="0"/>
    </w:pPr>
    <w:rPr>
      <w:lang w:val="en-US"/>
      <w14:ligatures w14:val="none"/>
    </w:rPr>
  </w:style>
  <w:style w:type="character" w:customStyle="1" w:styleId="HeaderChar">
    <w:name w:val="Header Char"/>
    <w:basedOn w:val="DefaultParagraphFont"/>
    <w:link w:val="Header"/>
    <w:uiPriority w:val="99"/>
    <w:rsid w:val="00467DB0"/>
    <w:rPr>
      <w:lang w:val="en-US"/>
      <w14:ligatures w14:val="none"/>
    </w:rPr>
  </w:style>
  <w:style w:type="paragraph" w:styleId="Footer">
    <w:name w:val="footer"/>
    <w:basedOn w:val="Normal"/>
    <w:link w:val="FooterChar"/>
    <w:uiPriority w:val="99"/>
    <w:unhideWhenUsed/>
    <w:rsid w:val="00467DB0"/>
    <w:pPr>
      <w:tabs>
        <w:tab w:val="center" w:pos="4513"/>
        <w:tab w:val="right" w:pos="9026"/>
      </w:tabs>
      <w:spacing w:before="0" w:after="0" w:line="240" w:lineRule="auto"/>
      <w:ind w:firstLine="0"/>
    </w:pPr>
    <w:rPr>
      <w:lang w:val="en-US"/>
      <w14:ligatures w14:val="none"/>
    </w:rPr>
  </w:style>
  <w:style w:type="character" w:customStyle="1" w:styleId="FooterChar">
    <w:name w:val="Footer Char"/>
    <w:basedOn w:val="DefaultParagraphFont"/>
    <w:link w:val="Footer"/>
    <w:uiPriority w:val="99"/>
    <w:rsid w:val="00467DB0"/>
    <w:rPr>
      <w:lang w:val="en-US"/>
      <w14:ligatures w14:val="none"/>
    </w:rPr>
  </w:style>
  <w:style w:type="character" w:customStyle="1" w:styleId="Bodytext">
    <w:name w:val="Body text_"/>
    <w:link w:val="BodyText1"/>
    <w:rsid w:val="00467DB0"/>
    <w:rPr>
      <w:sz w:val="23"/>
      <w:szCs w:val="23"/>
      <w:shd w:val="clear" w:color="auto" w:fill="FFFFFF"/>
    </w:rPr>
  </w:style>
  <w:style w:type="paragraph" w:customStyle="1" w:styleId="BodyText1">
    <w:name w:val="Body Text1"/>
    <w:basedOn w:val="Normal"/>
    <w:link w:val="Bodytext"/>
    <w:rsid w:val="00467DB0"/>
    <w:pPr>
      <w:widowControl w:val="0"/>
      <w:shd w:val="clear" w:color="auto" w:fill="FFFFFF"/>
      <w:spacing w:after="0" w:line="240" w:lineRule="atLeast"/>
      <w:ind w:firstLine="0"/>
      <w:jc w:val="center"/>
    </w:pPr>
    <w:rPr>
      <w:sz w:val="23"/>
      <w:szCs w:val="23"/>
    </w:rPr>
  </w:style>
  <w:style w:type="paragraph" w:styleId="NormalWeb">
    <w:name w:val="Normal (Web)"/>
    <w:basedOn w:val="Normal"/>
    <w:uiPriority w:val="99"/>
    <w:unhideWhenUsed/>
    <w:rsid w:val="00467DB0"/>
    <w:pPr>
      <w:spacing w:before="100" w:beforeAutospacing="1" w:after="100" w:afterAutospacing="1" w:line="240" w:lineRule="auto"/>
      <w:ind w:firstLine="0"/>
    </w:pPr>
    <w:rPr>
      <w:rFonts w:ascii="Times New Roman" w:eastAsia="Times New Roman" w:hAnsi="Times New Roman" w:cs="Times New Roman"/>
      <w:sz w:val="24"/>
      <w:szCs w:val="24"/>
      <w:lang w:val="en-US"/>
      <w14:ligatures w14:val="none"/>
    </w:rPr>
  </w:style>
  <w:style w:type="paragraph" w:customStyle="1" w:styleId="BodyText2">
    <w:name w:val="Body Text2"/>
    <w:basedOn w:val="Normal"/>
    <w:rsid w:val="00467DB0"/>
    <w:pPr>
      <w:widowControl w:val="0"/>
      <w:shd w:val="clear" w:color="auto" w:fill="FFFFFF"/>
      <w:spacing w:after="0" w:line="240" w:lineRule="atLeast"/>
      <w:ind w:firstLine="0"/>
      <w:jc w:val="center"/>
    </w:pPr>
    <w:rPr>
      <w:rFonts w:ascii="Times New Roman" w:eastAsia="Times New Roman" w:hAnsi="Times New Roman" w:cs="Times New Roman"/>
      <w:sz w:val="23"/>
      <w:szCs w:val="23"/>
      <w:lang w:val="en-US"/>
      <w14:ligatures w14:val="none"/>
    </w:rPr>
  </w:style>
  <w:style w:type="paragraph" w:styleId="BodyText0">
    <w:name w:val="Body Text"/>
    <w:basedOn w:val="Normal"/>
    <w:link w:val="BodyTextChar"/>
    <w:unhideWhenUsed/>
    <w:rsid w:val="00467DB0"/>
    <w:pPr>
      <w:spacing w:before="0" w:after="120" w:line="240" w:lineRule="auto"/>
      <w:ind w:firstLine="0"/>
    </w:pPr>
    <w:rPr>
      <w:rFonts w:ascii="Times New Roman" w:eastAsia="Times New Roman" w:hAnsi="Times New Roman" w:cs="Times New Roman"/>
      <w:sz w:val="24"/>
      <w:szCs w:val="24"/>
      <w:lang w:val="en-US"/>
      <w14:ligatures w14:val="none"/>
    </w:rPr>
  </w:style>
  <w:style w:type="character" w:customStyle="1" w:styleId="BodyTextChar">
    <w:name w:val="Body Text Char"/>
    <w:basedOn w:val="DefaultParagraphFont"/>
    <w:link w:val="BodyText0"/>
    <w:rsid w:val="00467DB0"/>
    <w:rPr>
      <w:rFonts w:ascii="Times New Roman" w:eastAsia="Times New Roman" w:hAnsi="Times New Roman" w:cs="Times New Roman"/>
      <w:sz w:val="24"/>
      <w:szCs w:val="24"/>
      <w:lang w:val="en-US"/>
      <w14:ligatures w14:val="none"/>
    </w:rPr>
  </w:style>
  <w:style w:type="character" w:customStyle="1" w:styleId="Vnbnnidung3">
    <w:name w:val="Văn bản nội dung (3)_"/>
    <w:link w:val="Vnbnnidung30"/>
    <w:rsid w:val="00467DB0"/>
    <w:rPr>
      <w:b/>
      <w:bCs/>
      <w:sz w:val="26"/>
      <w:szCs w:val="26"/>
      <w:shd w:val="clear" w:color="auto" w:fill="FFFFFF"/>
    </w:rPr>
  </w:style>
  <w:style w:type="paragraph" w:customStyle="1" w:styleId="Vnbnnidung30">
    <w:name w:val="Văn bản nội dung (3)"/>
    <w:basedOn w:val="Normal"/>
    <w:link w:val="Vnbnnidung3"/>
    <w:rsid w:val="00467DB0"/>
    <w:pPr>
      <w:widowControl w:val="0"/>
      <w:shd w:val="clear" w:color="auto" w:fill="FFFFFF"/>
      <w:spacing w:before="0" w:after="0" w:line="351" w:lineRule="exact"/>
      <w:ind w:hanging="1340"/>
    </w:pPr>
    <w:rPr>
      <w:b/>
      <w:bCs/>
      <w:sz w:val="26"/>
      <w:szCs w:val="26"/>
    </w:rPr>
  </w:style>
  <w:style w:type="paragraph" w:styleId="FootnoteText">
    <w:name w:val="footnote text"/>
    <w:basedOn w:val="Normal"/>
    <w:link w:val="FootnoteTextChar"/>
    <w:uiPriority w:val="99"/>
    <w:semiHidden/>
    <w:unhideWhenUsed/>
    <w:rsid w:val="00467DB0"/>
    <w:pPr>
      <w:spacing w:before="0" w:after="0" w:line="240" w:lineRule="auto"/>
      <w:ind w:firstLine="0"/>
    </w:pPr>
    <w:rPr>
      <w:sz w:val="20"/>
      <w:szCs w:val="20"/>
      <w:lang w:val="en-US"/>
      <w14:ligatures w14:val="none"/>
    </w:rPr>
  </w:style>
  <w:style w:type="character" w:customStyle="1" w:styleId="FootnoteTextChar">
    <w:name w:val="Footnote Text Char"/>
    <w:basedOn w:val="DefaultParagraphFont"/>
    <w:link w:val="FootnoteText"/>
    <w:uiPriority w:val="99"/>
    <w:semiHidden/>
    <w:rsid w:val="00467DB0"/>
    <w:rPr>
      <w:sz w:val="20"/>
      <w:szCs w:val="20"/>
      <w:lang w:val="en-US"/>
      <w14:ligatures w14:val="none"/>
    </w:rPr>
  </w:style>
  <w:style w:type="character" w:styleId="FootnoteReference">
    <w:name w:val="footnote reference"/>
    <w:basedOn w:val="DefaultParagraphFont"/>
    <w:uiPriority w:val="99"/>
    <w:semiHidden/>
    <w:unhideWhenUsed/>
    <w:rsid w:val="00467DB0"/>
    <w:rPr>
      <w:vertAlign w:val="superscript"/>
    </w:rPr>
  </w:style>
  <w:style w:type="paragraph" w:customStyle="1" w:styleId="BodyText3">
    <w:name w:val="Body Text3"/>
    <w:basedOn w:val="Normal"/>
    <w:rsid w:val="00467DB0"/>
    <w:pPr>
      <w:widowControl w:val="0"/>
      <w:shd w:val="clear" w:color="auto" w:fill="FFFFFF"/>
      <w:spacing w:after="0" w:line="240" w:lineRule="atLeast"/>
      <w:ind w:firstLine="0"/>
      <w:jc w:val="center"/>
    </w:pPr>
    <w:rPr>
      <w:rFonts w:ascii="Times New Roman" w:eastAsia="Times New Roman" w:hAnsi="Times New Roman" w:cs="Times New Roman"/>
      <w:sz w:val="23"/>
      <w:szCs w:val="23"/>
      <w:shd w:val="clear" w:color="auto" w:fill="FFFFFF"/>
      <w:lang w:val="en-US"/>
      <w14:ligatures w14:val="none"/>
    </w:rPr>
  </w:style>
  <w:style w:type="numbering" w:customStyle="1" w:styleId="NoList1">
    <w:name w:val="No List1"/>
    <w:next w:val="NoList"/>
    <w:uiPriority w:val="99"/>
    <w:semiHidden/>
    <w:unhideWhenUsed/>
    <w:rsid w:val="00D7729C"/>
  </w:style>
  <w:style w:type="table" w:customStyle="1" w:styleId="TableGrid11">
    <w:name w:val="Table Grid11"/>
    <w:basedOn w:val="TableNormal"/>
    <w:next w:val="TableGrid"/>
    <w:uiPriority w:val="39"/>
    <w:rsid w:val="00D7729C"/>
    <w:pPr>
      <w:spacing w:before="0" w:after="0" w:line="240" w:lineRule="auto"/>
      <w:ind w:firstLine="0"/>
    </w:pPr>
    <w:rPr>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D7729C"/>
    <w:pPr>
      <w:spacing w:before="0" w:after="0" w:line="240" w:lineRule="auto"/>
      <w:ind w:firstLine="0"/>
    </w:pPr>
    <w:rPr>
      <w:rFonts w:ascii="Times New Roman" w:hAnsi="Times New Roman"/>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uiPriority w:val="99"/>
    <w:semiHidden/>
    <w:unhideWhenUsed/>
    <w:rsid w:val="00D7729C"/>
    <w:pPr>
      <w:spacing w:before="0" w:line="240" w:lineRule="auto"/>
      <w:ind w:firstLine="0"/>
    </w:pPr>
    <w:rPr>
      <w:sz w:val="20"/>
      <w:szCs w:val="20"/>
    </w:rPr>
  </w:style>
  <w:style w:type="paragraph" w:customStyle="1" w:styleId="CommentSubject1">
    <w:name w:val="Comment Subject1"/>
    <w:basedOn w:val="CommentText"/>
    <w:next w:val="CommentText"/>
    <w:uiPriority w:val="99"/>
    <w:semiHidden/>
    <w:unhideWhenUsed/>
    <w:rsid w:val="00D7729C"/>
    <w:rPr>
      <w:b/>
      <w:bCs/>
    </w:rPr>
  </w:style>
  <w:style w:type="paragraph" w:customStyle="1" w:styleId="BalloonText1">
    <w:name w:val="Balloon Text1"/>
    <w:basedOn w:val="Normal"/>
    <w:next w:val="BalloonText"/>
    <w:uiPriority w:val="99"/>
    <w:semiHidden/>
    <w:unhideWhenUsed/>
    <w:rsid w:val="00D7729C"/>
    <w:pPr>
      <w:spacing w:before="0" w:after="0" w:line="240" w:lineRule="auto"/>
      <w:ind w:firstLine="0"/>
    </w:pPr>
    <w:rPr>
      <w:rFonts w:ascii="Segoe UI" w:hAnsi="Segoe UI" w:cs="Segoe UI"/>
      <w:sz w:val="18"/>
      <w:szCs w:val="18"/>
    </w:rPr>
  </w:style>
  <w:style w:type="paragraph" w:customStyle="1" w:styleId="Header1">
    <w:name w:val="Header1"/>
    <w:basedOn w:val="Normal"/>
    <w:next w:val="Header"/>
    <w:uiPriority w:val="99"/>
    <w:unhideWhenUsed/>
    <w:rsid w:val="00D7729C"/>
    <w:pPr>
      <w:tabs>
        <w:tab w:val="center" w:pos="4513"/>
        <w:tab w:val="right" w:pos="9026"/>
      </w:tabs>
      <w:spacing w:before="0" w:after="0" w:line="240" w:lineRule="auto"/>
      <w:ind w:firstLine="0"/>
    </w:pPr>
  </w:style>
  <w:style w:type="paragraph" w:customStyle="1" w:styleId="Footer1">
    <w:name w:val="Footer1"/>
    <w:basedOn w:val="Normal"/>
    <w:next w:val="Footer"/>
    <w:uiPriority w:val="99"/>
    <w:unhideWhenUsed/>
    <w:rsid w:val="00D7729C"/>
    <w:pPr>
      <w:tabs>
        <w:tab w:val="center" w:pos="4513"/>
        <w:tab w:val="right" w:pos="9026"/>
      </w:tabs>
      <w:spacing w:before="0" w:after="0" w:line="240" w:lineRule="auto"/>
      <w:ind w:firstLine="0"/>
    </w:pPr>
  </w:style>
  <w:style w:type="paragraph" w:customStyle="1" w:styleId="FootnoteText1">
    <w:name w:val="Footnote Text1"/>
    <w:basedOn w:val="Normal"/>
    <w:next w:val="FootnoteText"/>
    <w:uiPriority w:val="99"/>
    <w:semiHidden/>
    <w:unhideWhenUsed/>
    <w:rsid w:val="00D7729C"/>
    <w:pPr>
      <w:spacing w:before="0" w:after="0" w:line="240" w:lineRule="auto"/>
      <w:ind w:firstLine="0"/>
    </w:pPr>
    <w:rPr>
      <w:sz w:val="20"/>
      <w:szCs w:val="20"/>
    </w:rPr>
  </w:style>
  <w:style w:type="table" w:customStyle="1" w:styleId="TableGrid2">
    <w:name w:val="Table Grid2"/>
    <w:basedOn w:val="TableNormal"/>
    <w:next w:val="TableGrid"/>
    <w:uiPriority w:val="39"/>
    <w:rsid w:val="00D7729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basedOn w:val="DefaultParagraphFont"/>
    <w:uiPriority w:val="99"/>
    <w:semiHidden/>
    <w:rsid w:val="00D7729C"/>
    <w:rPr>
      <w:sz w:val="20"/>
      <w:szCs w:val="20"/>
    </w:rPr>
  </w:style>
  <w:style w:type="character" w:customStyle="1" w:styleId="CommentSubjectChar1">
    <w:name w:val="Comment Subject Char1"/>
    <w:basedOn w:val="CommentTextChar1"/>
    <w:uiPriority w:val="99"/>
    <w:semiHidden/>
    <w:rsid w:val="00D7729C"/>
    <w:rPr>
      <w:b/>
      <w:bCs/>
      <w:sz w:val="20"/>
      <w:szCs w:val="20"/>
    </w:rPr>
  </w:style>
  <w:style w:type="character" w:customStyle="1" w:styleId="BalloonTextChar1">
    <w:name w:val="Balloon Text Char1"/>
    <w:basedOn w:val="DefaultParagraphFont"/>
    <w:uiPriority w:val="99"/>
    <w:semiHidden/>
    <w:rsid w:val="00D7729C"/>
    <w:rPr>
      <w:rFonts w:ascii="Segoe UI" w:hAnsi="Segoe UI" w:cs="Segoe UI"/>
      <w:sz w:val="18"/>
      <w:szCs w:val="18"/>
    </w:rPr>
  </w:style>
  <w:style w:type="character" w:customStyle="1" w:styleId="HeaderChar1">
    <w:name w:val="Header Char1"/>
    <w:basedOn w:val="DefaultParagraphFont"/>
    <w:uiPriority w:val="99"/>
    <w:semiHidden/>
    <w:rsid w:val="00D7729C"/>
  </w:style>
  <w:style w:type="character" w:customStyle="1" w:styleId="FooterChar1">
    <w:name w:val="Footer Char1"/>
    <w:basedOn w:val="DefaultParagraphFont"/>
    <w:uiPriority w:val="99"/>
    <w:semiHidden/>
    <w:rsid w:val="00D7729C"/>
  </w:style>
  <w:style w:type="character" w:customStyle="1" w:styleId="FootnoteTextChar1">
    <w:name w:val="Footnote Text Char1"/>
    <w:basedOn w:val="DefaultParagraphFont"/>
    <w:uiPriority w:val="99"/>
    <w:semiHidden/>
    <w:rsid w:val="00D7729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14:ligatures w14:val="standardContextual"/>
      </w:rPr>
    </w:rPrDefault>
    <w:pPrDefault>
      <w:pPr>
        <w:spacing w:before="120"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8"/>
  </w:style>
  <w:style w:type="paragraph" w:styleId="Heading1">
    <w:name w:val="heading 1"/>
    <w:basedOn w:val="Normal"/>
    <w:next w:val="Normal"/>
    <w:link w:val="Heading1Char"/>
    <w:qFormat/>
    <w:rsid w:val="00467D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467D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67D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67D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7D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7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B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B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D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467D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67D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467D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7D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7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B0"/>
    <w:rPr>
      <w:rFonts w:eastAsiaTheme="majorEastAsia" w:cstheme="majorBidi"/>
      <w:color w:val="272727" w:themeColor="text1" w:themeTint="D8"/>
    </w:rPr>
  </w:style>
  <w:style w:type="paragraph" w:styleId="Title">
    <w:name w:val="Title"/>
    <w:basedOn w:val="Normal"/>
    <w:next w:val="Normal"/>
    <w:link w:val="TitleChar"/>
    <w:uiPriority w:val="10"/>
    <w:qFormat/>
    <w:rsid w:val="00467DB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B0"/>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B0"/>
    <w:pPr>
      <w:spacing w:before="160"/>
      <w:jc w:val="center"/>
    </w:pPr>
    <w:rPr>
      <w:i/>
      <w:iCs/>
      <w:color w:val="404040" w:themeColor="text1" w:themeTint="BF"/>
    </w:rPr>
  </w:style>
  <w:style w:type="character" w:customStyle="1" w:styleId="QuoteChar">
    <w:name w:val="Quote Char"/>
    <w:basedOn w:val="DefaultParagraphFont"/>
    <w:link w:val="Quote"/>
    <w:uiPriority w:val="29"/>
    <w:rsid w:val="00467DB0"/>
    <w:rPr>
      <w:i/>
      <w:iCs/>
      <w:color w:val="404040" w:themeColor="text1" w:themeTint="BF"/>
    </w:rPr>
  </w:style>
  <w:style w:type="paragraph" w:styleId="ListParagraph">
    <w:name w:val="List Paragraph"/>
    <w:basedOn w:val="Normal"/>
    <w:uiPriority w:val="34"/>
    <w:qFormat/>
    <w:rsid w:val="00467DB0"/>
    <w:pPr>
      <w:ind w:left="720"/>
      <w:contextualSpacing/>
    </w:pPr>
  </w:style>
  <w:style w:type="character" w:styleId="IntenseEmphasis">
    <w:name w:val="Intense Emphasis"/>
    <w:basedOn w:val="DefaultParagraphFont"/>
    <w:uiPriority w:val="21"/>
    <w:qFormat/>
    <w:rsid w:val="00467DB0"/>
    <w:rPr>
      <w:i/>
      <w:iCs/>
      <w:color w:val="2E74B5" w:themeColor="accent1" w:themeShade="BF"/>
    </w:rPr>
  </w:style>
  <w:style w:type="paragraph" w:styleId="IntenseQuote">
    <w:name w:val="Intense Quote"/>
    <w:basedOn w:val="Normal"/>
    <w:next w:val="Normal"/>
    <w:link w:val="IntenseQuoteChar"/>
    <w:uiPriority w:val="30"/>
    <w:qFormat/>
    <w:rsid w:val="00467D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7DB0"/>
    <w:rPr>
      <w:i/>
      <w:iCs/>
      <w:color w:val="2E74B5" w:themeColor="accent1" w:themeShade="BF"/>
    </w:rPr>
  </w:style>
  <w:style w:type="character" w:styleId="IntenseReference">
    <w:name w:val="Intense Reference"/>
    <w:basedOn w:val="DefaultParagraphFont"/>
    <w:uiPriority w:val="32"/>
    <w:qFormat/>
    <w:rsid w:val="00467DB0"/>
    <w:rPr>
      <w:b/>
      <w:bCs/>
      <w:smallCaps/>
      <w:color w:val="2E74B5" w:themeColor="accent1" w:themeShade="BF"/>
      <w:spacing w:val="5"/>
    </w:rPr>
  </w:style>
  <w:style w:type="table" w:styleId="TableGrid">
    <w:name w:val="Table Grid"/>
    <w:basedOn w:val="TableNormal"/>
    <w:uiPriority w:val="39"/>
    <w:rsid w:val="00467DB0"/>
    <w:pPr>
      <w:spacing w:before="0" w:after="0" w:line="240" w:lineRule="auto"/>
      <w:ind w:firstLine="0"/>
    </w:pPr>
    <w:rPr>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67DB0"/>
    <w:pPr>
      <w:spacing w:before="0" w:after="0" w:line="240" w:lineRule="auto"/>
      <w:ind w:firstLine="0"/>
    </w:pPr>
    <w:rPr>
      <w:rFonts w:ascii="Times New Roman" w:hAnsi="Times New Roman"/>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67DB0"/>
    <w:rPr>
      <w:sz w:val="16"/>
      <w:szCs w:val="16"/>
    </w:rPr>
  </w:style>
  <w:style w:type="paragraph" w:styleId="CommentText">
    <w:name w:val="annotation text"/>
    <w:basedOn w:val="Normal"/>
    <w:link w:val="CommentTextChar"/>
    <w:uiPriority w:val="99"/>
    <w:semiHidden/>
    <w:unhideWhenUsed/>
    <w:rsid w:val="00467DB0"/>
    <w:pPr>
      <w:spacing w:before="0" w:line="240" w:lineRule="auto"/>
      <w:ind w:firstLine="0"/>
    </w:pPr>
    <w:rPr>
      <w:sz w:val="20"/>
      <w:szCs w:val="20"/>
      <w:lang w:val="en-US"/>
      <w14:ligatures w14:val="none"/>
    </w:rPr>
  </w:style>
  <w:style w:type="character" w:customStyle="1" w:styleId="CommentTextChar">
    <w:name w:val="Comment Text Char"/>
    <w:basedOn w:val="DefaultParagraphFont"/>
    <w:link w:val="CommentText"/>
    <w:uiPriority w:val="99"/>
    <w:semiHidden/>
    <w:rsid w:val="00467DB0"/>
    <w:rPr>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7DB0"/>
    <w:rPr>
      <w:b/>
      <w:bCs/>
    </w:rPr>
  </w:style>
  <w:style w:type="character" w:customStyle="1" w:styleId="CommentSubjectChar">
    <w:name w:val="Comment Subject Char"/>
    <w:basedOn w:val="CommentTextChar"/>
    <w:link w:val="CommentSubject"/>
    <w:uiPriority w:val="99"/>
    <w:semiHidden/>
    <w:rsid w:val="00467DB0"/>
    <w:rPr>
      <w:b/>
      <w:bCs/>
      <w:sz w:val="20"/>
      <w:szCs w:val="20"/>
      <w:lang w:val="en-US"/>
      <w14:ligatures w14:val="none"/>
    </w:rPr>
  </w:style>
  <w:style w:type="paragraph" w:styleId="BalloonText">
    <w:name w:val="Balloon Text"/>
    <w:basedOn w:val="Normal"/>
    <w:link w:val="BalloonTextChar"/>
    <w:uiPriority w:val="99"/>
    <w:semiHidden/>
    <w:unhideWhenUsed/>
    <w:rsid w:val="00467DB0"/>
    <w:pPr>
      <w:spacing w:before="0" w:after="0" w:line="240" w:lineRule="auto"/>
      <w:ind w:firstLine="0"/>
    </w:pPr>
    <w:rPr>
      <w:rFonts w:ascii="Segoe UI" w:hAnsi="Segoe UI" w:cs="Segoe UI"/>
      <w:sz w:val="18"/>
      <w:szCs w:val="18"/>
      <w:lang w:val="en-US"/>
      <w14:ligatures w14:val="none"/>
    </w:rPr>
  </w:style>
  <w:style w:type="character" w:customStyle="1" w:styleId="BalloonTextChar">
    <w:name w:val="Balloon Text Char"/>
    <w:basedOn w:val="DefaultParagraphFont"/>
    <w:link w:val="BalloonText"/>
    <w:uiPriority w:val="99"/>
    <w:semiHidden/>
    <w:rsid w:val="00467DB0"/>
    <w:rPr>
      <w:rFonts w:ascii="Segoe UI" w:hAnsi="Segoe UI" w:cs="Segoe UI"/>
      <w:sz w:val="18"/>
      <w:szCs w:val="18"/>
      <w:lang w:val="en-US"/>
      <w14:ligatures w14:val="none"/>
    </w:rPr>
  </w:style>
  <w:style w:type="paragraph" w:styleId="Header">
    <w:name w:val="header"/>
    <w:basedOn w:val="Normal"/>
    <w:link w:val="HeaderChar"/>
    <w:uiPriority w:val="99"/>
    <w:unhideWhenUsed/>
    <w:rsid w:val="00467DB0"/>
    <w:pPr>
      <w:tabs>
        <w:tab w:val="center" w:pos="4513"/>
        <w:tab w:val="right" w:pos="9026"/>
      </w:tabs>
      <w:spacing w:before="0" w:after="0" w:line="240" w:lineRule="auto"/>
      <w:ind w:firstLine="0"/>
    </w:pPr>
    <w:rPr>
      <w:lang w:val="en-US"/>
      <w14:ligatures w14:val="none"/>
    </w:rPr>
  </w:style>
  <w:style w:type="character" w:customStyle="1" w:styleId="HeaderChar">
    <w:name w:val="Header Char"/>
    <w:basedOn w:val="DefaultParagraphFont"/>
    <w:link w:val="Header"/>
    <w:uiPriority w:val="99"/>
    <w:rsid w:val="00467DB0"/>
    <w:rPr>
      <w:lang w:val="en-US"/>
      <w14:ligatures w14:val="none"/>
    </w:rPr>
  </w:style>
  <w:style w:type="paragraph" w:styleId="Footer">
    <w:name w:val="footer"/>
    <w:basedOn w:val="Normal"/>
    <w:link w:val="FooterChar"/>
    <w:uiPriority w:val="99"/>
    <w:unhideWhenUsed/>
    <w:rsid w:val="00467DB0"/>
    <w:pPr>
      <w:tabs>
        <w:tab w:val="center" w:pos="4513"/>
        <w:tab w:val="right" w:pos="9026"/>
      </w:tabs>
      <w:spacing w:before="0" w:after="0" w:line="240" w:lineRule="auto"/>
      <w:ind w:firstLine="0"/>
    </w:pPr>
    <w:rPr>
      <w:lang w:val="en-US"/>
      <w14:ligatures w14:val="none"/>
    </w:rPr>
  </w:style>
  <w:style w:type="character" w:customStyle="1" w:styleId="FooterChar">
    <w:name w:val="Footer Char"/>
    <w:basedOn w:val="DefaultParagraphFont"/>
    <w:link w:val="Footer"/>
    <w:uiPriority w:val="99"/>
    <w:rsid w:val="00467DB0"/>
    <w:rPr>
      <w:lang w:val="en-US"/>
      <w14:ligatures w14:val="none"/>
    </w:rPr>
  </w:style>
  <w:style w:type="character" w:customStyle="1" w:styleId="Bodytext">
    <w:name w:val="Body text_"/>
    <w:link w:val="BodyText1"/>
    <w:rsid w:val="00467DB0"/>
    <w:rPr>
      <w:sz w:val="23"/>
      <w:szCs w:val="23"/>
      <w:shd w:val="clear" w:color="auto" w:fill="FFFFFF"/>
    </w:rPr>
  </w:style>
  <w:style w:type="paragraph" w:customStyle="1" w:styleId="BodyText1">
    <w:name w:val="Body Text1"/>
    <w:basedOn w:val="Normal"/>
    <w:link w:val="Bodytext"/>
    <w:rsid w:val="00467DB0"/>
    <w:pPr>
      <w:widowControl w:val="0"/>
      <w:shd w:val="clear" w:color="auto" w:fill="FFFFFF"/>
      <w:spacing w:after="0" w:line="240" w:lineRule="atLeast"/>
      <w:ind w:firstLine="0"/>
      <w:jc w:val="center"/>
    </w:pPr>
    <w:rPr>
      <w:sz w:val="23"/>
      <w:szCs w:val="23"/>
    </w:rPr>
  </w:style>
  <w:style w:type="paragraph" w:styleId="NormalWeb">
    <w:name w:val="Normal (Web)"/>
    <w:basedOn w:val="Normal"/>
    <w:uiPriority w:val="99"/>
    <w:unhideWhenUsed/>
    <w:rsid w:val="00467DB0"/>
    <w:pPr>
      <w:spacing w:before="100" w:beforeAutospacing="1" w:after="100" w:afterAutospacing="1" w:line="240" w:lineRule="auto"/>
      <w:ind w:firstLine="0"/>
    </w:pPr>
    <w:rPr>
      <w:rFonts w:ascii="Times New Roman" w:eastAsia="Times New Roman" w:hAnsi="Times New Roman" w:cs="Times New Roman"/>
      <w:sz w:val="24"/>
      <w:szCs w:val="24"/>
      <w:lang w:val="en-US"/>
      <w14:ligatures w14:val="none"/>
    </w:rPr>
  </w:style>
  <w:style w:type="paragraph" w:customStyle="1" w:styleId="BodyText2">
    <w:name w:val="Body Text2"/>
    <w:basedOn w:val="Normal"/>
    <w:rsid w:val="00467DB0"/>
    <w:pPr>
      <w:widowControl w:val="0"/>
      <w:shd w:val="clear" w:color="auto" w:fill="FFFFFF"/>
      <w:spacing w:after="0" w:line="240" w:lineRule="atLeast"/>
      <w:ind w:firstLine="0"/>
      <w:jc w:val="center"/>
    </w:pPr>
    <w:rPr>
      <w:rFonts w:ascii="Times New Roman" w:eastAsia="Times New Roman" w:hAnsi="Times New Roman" w:cs="Times New Roman"/>
      <w:sz w:val="23"/>
      <w:szCs w:val="23"/>
      <w:lang w:val="en-US"/>
      <w14:ligatures w14:val="none"/>
    </w:rPr>
  </w:style>
  <w:style w:type="paragraph" w:styleId="BodyText0">
    <w:name w:val="Body Text"/>
    <w:basedOn w:val="Normal"/>
    <w:link w:val="BodyTextChar"/>
    <w:unhideWhenUsed/>
    <w:rsid w:val="00467DB0"/>
    <w:pPr>
      <w:spacing w:before="0" w:after="120" w:line="240" w:lineRule="auto"/>
      <w:ind w:firstLine="0"/>
    </w:pPr>
    <w:rPr>
      <w:rFonts w:ascii="Times New Roman" w:eastAsia="Times New Roman" w:hAnsi="Times New Roman" w:cs="Times New Roman"/>
      <w:sz w:val="24"/>
      <w:szCs w:val="24"/>
      <w:lang w:val="en-US"/>
      <w14:ligatures w14:val="none"/>
    </w:rPr>
  </w:style>
  <w:style w:type="character" w:customStyle="1" w:styleId="BodyTextChar">
    <w:name w:val="Body Text Char"/>
    <w:basedOn w:val="DefaultParagraphFont"/>
    <w:link w:val="BodyText0"/>
    <w:rsid w:val="00467DB0"/>
    <w:rPr>
      <w:rFonts w:ascii="Times New Roman" w:eastAsia="Times New Roman" w:hAnsi="Times New Roman" w:cs="Times New Roman"/>
      <w:sz w:val="24"/>
      <w:szCs w:val="24"/>
      <w:lang w:val="en-US"/>
      <w14:ligatures w14:val="none"/>
    </w:rPr>
  </w:style>
  <w:style w:type="character" w:customStyle="1" w:styleId="Vnbnnidung3">
    <w:name w:val="Văn bản nội dung (3)_"/>
    <w:link w:val="Vnbnnidung30"/>
    <w:rsid w:val="00467DB0"/>
    <w:rPr>
      <w:b/>
      <w:bCs/>
      <w:sz w:val="26"/>
      <w:szCs w:val="26"/>
      <w:shd w:val="clear" w:color="auto" w:fill="FFFFFF"/>
    </w:rPr>
  </w:style>
  <w:style w:type="paragraph" w:customStyle="1" w:styleId="Vnbnnidung30">
    <w:name w:val="Văn bản nội dung (3)"/>
    <w:basedOn w:val="Normal"/>
    <w:link w:val="Vnbnnidung3"/>
    <w:rsid w:val="00467DB0"/>
    <w:pPr>
      <w:widowControl w:val="0"/>
      <w:shd w:val="clear" w:color="auto" w:fill="FFFFFF"/>
      <w:spacing w:before="0" w:after="0" w:line="351" w:lineRule="exact"/>
      <w:ind w:hanging="1340"/>
    </w:pPr>
    <w:rPr>
      <w:b/>
      <w:bCs/>
      <w:sz w:val="26"/>
      <w:szCs w:val="26"/>
    </w:rPr>
  </w:style>
  <w:style w:type="paragraph" w:styleId="FootnoteText">
    <w:name w:val="footnote text"/>
    <w:basedOn w:val="Normal"/>
    <w:link w:val="FootnoteTextChar"/>
    <w:uiPriority w:val="99"/>
    <w:semiHidden/>
    <w:unhideWhenUsed/>
    <w:rsid w:val="00467DB0"/>
    <w:pPr>
      <w:spacing w:before="0" w:after="0" w:line="240" w:lineRule="auto"/>
      <w:ind w:firstLine="0"/>
    </w:pPr>
    <w:rPr>
      <w:sz w:val="20"/>
      <w:szCs w:val="20"/>
      <w:lang w:val="en-US"/>
      <w14:ligatures w14:val="none"/>
    </w:rPr>
  </w:style>
  <w:style w:type="character" w:customStyle="1" w:styleId="FootnoteTextChar">
    <w:name w:val="Footnote Text Char"/>
    <w:basedOn w:val="DefaultParagraphFont"/>
    <w:link w:val="FootnoteText"/>
    <w:uiPriority w:val="99"/>
    <w:semiHidden/>
    <w:rsid w:val="00467DB0"/>
    <w:rPr>
      <w:sz w:val="20"/>
      <w:szCs w:val="20"/>
      <w:lang w:val="en-US"/>
      <w14:ligatures w14:val="none"/>
    </w:rPr>
  </w:style>
  <w:style w:type="character" w:styleId="FootnoteReference">
    <w:name w:val="footnote reference"/>
    <w:basedOn w:val="DefaultParagraphFont"/>
    <w:uiPriority w:val="99"/>
    <w:semiHidden/>
    <w:unhideWhenUsed/>
    <w:rsid w:val="00467DB0"/>
    <w:rPr>
      <w:vertAlign w:val="superscript"/>
    </w:rPr>
  </w:style>
  <w:style w:type="paragraph" w:customStyle="1" w:styleId="BodyText3">
    <w:name w:val="Body Text3"/>
    <w:basedOn w:val="Normal"/>
    <w:rsid w:val="00467DB0"/>
    <w:pPr>
      <w:widowControl w:val="0"/>
      <w:shd w:val="clear" w:color="auto" w:fill="FFFFFF"/>
      <w:spacing w:after="0" w:line="240" w:lineRule="atLeast"/>
      <w:ind w:firstLine="0"/>
      <w:jc w:val="center"/>
    </w:pPr>
    <w:rPr>
      <w:rFonts w:ascii="Times New Roman" w:eastAsia="Times New Roman" w:hAnsi="Times New Roman" w:cs="Times New Roman"/>
      <w:sz w:val="23"/>
      <w:szCs w:val="23"/>
      <w:shd w:val="clear" w:color="auto" w:fill="FFFFFF"/>
      <w:lang w:val="en-US"/>
      <w14:ligatures w14:val="none"/>
    </w:rPr>
  </w:style>
  <w:style w:type="numbering" w:customStyle="1" w:styleId="NoList1">
    <w:name w:val="No List1"/>
    <w:next w:val="NoList"/>
    <w:uiPriority w:val="99"/>
    <w:semiHidden/>
    <w:unhideWhenUsed/>
    <w:rsid w:val="00D7729C"/>
  </w:style>
  <w:style w:type="table" w:customStyle="1" w:styleId="TableGrid11">
    <w:name w:val="Table Grid11"/>
    <w:basedOn w:val="TableNormal"/>
    <w:next w:val="TableGrid"/>
    <w:uiPriority w:val="39"/>
    <w:rsid w:val="00D7729C"/>
    <w:pPr>
      <w:spacing w:before="0" w:after="0" w:line="240" w:lineRule="auto"/>
      <w:ind w:firstLine="0"/>
    </w:pPr>
    <w:rPr>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D7729C"/>
    <w:pPr>
      <w:spacing w:before="0" w:after="0" w:line="240" w:lineRule="auto"/>
      <w:ind w:firstLine="0"/>
    </w:pPr>
    <w:rPr>
      <w:rFonts w:ascii="Times New Roman" w:hAnsi="Times New Roman"/>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uiPriority w:val="99"/>
    <w:semiHidden/>
    <w:unhideWhenUsed/>
    <w:rsid w:val="00D7729C"/>
    <w:pPr>
      <w:spacing w:before="0" w:line="240" w:lineRule="auto"/>
      <w:ind w:firstLine="0"/>
    </w:pPr>
    <w:rPr>
      <w:sz w:val="20"/>
      <w:szCs w:val="20"/>
    </w:rPr>
  </w:style>
  <w:style w:type="paragraph" w:customStyle="1" w:styleId="CommentSubject1">
    <w:name w:val="Comment Subject1"/>
    <w:basedOn w:val="CommentText"/>
    <w:next w:val="CommentText"/>
    <w:uiPriority w:val="99"/>
    <w:semiHidden/>
    <w:unhideWhenUsed/>
    <w:rsid w:val="00D7729C"/>
    <w:rPr>
      <w:b/>
      <w:bCs/>
    </w:rPr>
  </w:style>
  <w:style w:type="paragraph" w:customStyle="1" w:styleId="BalloonText1">
    <w:name w:val="Balloon Text1"/>
    <w:basedOn w:val="Normal"/>
    <w:next w:val="BalloonText"/>
    <w:uiPriority w:val="99"/>
    <w:semiHidden/>
    <w:unhideWhenUsed/>
    <w:rsid w:val="00D7729C"/>
    <w:pPr>
      <w:spacing w:before="0" w:after="0" w:line="240" w:lineRule="auto"/>
      <w:ind w:firstLine="0"/>
    </w:pPr>
    <w:rPr>
      <w:rFonts w:ascii="Segoe UI" w:hAnsi="Segoe UI" w:cs="Segoe UI"/>
      <w:sz w:val="18"/>
      <w:szCs w:val="18"/>
    </w:rPr>
  </w:style>
  <w:style w:type="paragraph" w:customStyle="1" w:styleId="Header1">
    <w:name w:val="Header1"/>
    <w:basedOn w:val="Normal"/>
    <w:next w:val="Header"/>
    <w:uiPriority w:val="99"/>
    <w:unhideWhenUsed/>
    <w:rsid w:val="00D7729C"/>
    <w:pPr>
      <w:tabs>
        <w:tab w:val="center" w:pos="4513"/>
        <w:tab w:val="right" w:pos="9026"/>
      </w:tabs>
      <w:spacing w:before="0" w:after="0" w:line="240" w:lineRule="auto"/>
      <w:ind w:firstLine="0"/>
    </w:pPr>
  </w:style>
  <w:style w:type="paragraph" w:customStyle="1" w:styleId="Footer1">
    <w:name w:val="Footer1"/>
    <w:basedOn w:val="Normal"/>
    <w:next w:val="Footer"/>
    <w:uiPriority w:val="99"/>
    <w:unhideWhenUsed/>
    <w:rsid w:val="00D7729C"/>
    <w:pPr>
      <w:tabs>
        <w:tab w:val="center" w:pos="4513"/>
        <w:tab w:val="right" w:pos="9026"/>
      </w:tabs>
      <w:spacing w:before="0" w:after="0" w:line="240" w:lineRule="auto"/>
      <w:ind w:firstLine="0"/>
    </w:pPr>
  </w:style>
  <w:style w:type="paragraph" w:customStyle="1" w:styleId="FootnoteText1">
    <w:name w:val="Footnote Text1"/>
    <w:basedOn w:val="Normal"/>
    <w:next w:val="FootnoteText"/>
    <w:uiPriority w:val="99"/>
    <w:semiHidden/>
    <w:unhideWhenUsed/>
    <w:rsid w:val="00D7729C"/>
    <w:pPr>
      <w:spacing w:before="0" w:after="0" w:line="240" w:lineRule="auto"/>
      <w:ind w:firstLine="0"/>
    </w:pPr>
    <w:rPr>
      <w:sz w:val="20"/>
      <w:szCs w:val="20"/>
    </w:rPr>
  </w:style>
  <w:style w:type="table" w:customStyle="1" w:styleId="TableGrid2">
    <w:name w:val="Table Grid2"/>
    <w:basedOn w:val="TableNormal"/>
    <w:next w:val="TableGrid"/>
    <w:uiPriority w:val="39"/>
    <w:rsid w:val="00D7729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basedOn w:val="DefaultParagraphFont"/>
    <w:uiPriority w:val="99"/>
    <w:semiHidden/>
    <w:rsid w:val="00D7729C"/>
    <w:rPr>
      <w:sz w:val="20"/>
      <w:szCs w:val="20"/>
    </w:rPr>
  </w:style>
  <w:style w:type="character" w:customStyle="1" w:styleId="CommentSubjectChar1">
    <w:name w:val="Comment Subject Char1"/>
    <w:basedOn w:val="CommentTextChar1"/>
    <w:uiPriority w:val="99"/>
    <w:semiHidden/>
    <w:rsid w:val="00D7729C"/>
    <w:rPr>
      <w:b/>
      <w:bCs/>
      <w:sz w:val="20"/>
      <w:szCs w:val="20"/>
    </w:rPr>
  </w:style>
  <w:style w:type="character" w:customStyle="1" w:styleId="BalloonTextChar1">
    <w:name w:val="Balloon Text Char1"/>
    <w:basedOn w:val="DefaultParagraphFont"/>
    <w:uiPriority w:val="99"/>
    <w:semiHidden/>
    <w:rsid w:val="00D7729C"/>
    <w:rPr>
      <w:rFonts w:ascii="Segoe UI" w:hAnsi="Segoe UI" w:cs="Segoe UI"/>
      <w:sz w:val="18"/>
      <w:szCs w:val="18"/>
    </w:rPr>
  </w:style>
  <w:style w:type="character" w:customStyle="1" w:styleId="HeaderChar1">
    <w:name w:val="Header Char1"/>
    <w:basedOn w:val="DefaultParagraphFont"/>
    <w:uiPriority w:val="99"/>
    <w:semiHidden/>
    <w:rsid w:val="00D7729C"/>
  </w:style>
  <w:style w:type="character" w:customStyle="1" w:styleId="FooterChar1">
    <w:name w:val="Footer Char1"/>
    <w:basedOn w:val="DefaultParagraphFont"/>
    <w:uiPriority w:val="99"/>
    <w:semiHidden/>
    <w:rsid w:val="00D7729C"/>
  </w:style>
  <w:style w:type="character" w:customStyle="1" w:styleId="FootnoteTextChar1">
    <w:name w:val="Footnote Text Char1"/>
    <w:basedOn w:val="DefaultParagraphFont"/>
    <w:uiPriority w:val="99"/>
    <w:semiHidden/>
    <w:rsid w:val="00D772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7242">
      <w:bodyDiv w:val="1"/>
      <w:marLeft w:val="0"/>
      <w:marRight w:val="0"/>
      <w:marTop w:val="0"/>
      <w:marBottom w:val="0"/>
      <w:divBdr>
        <w:top w:val="none" w:sz="0" w:space="0" w:color="auto"/>
        <w:left w:val="none" w:sz="0" w:space="0" w:color="auto"/>
        <w:bottom w:val="none" w:sz="0" w:space="0" w:color="auto"/>
        <w:right w:val="none" w:sz="0" w:space="0" w:color="auto"/>
      </w:divBdr>
    </w:div>
    <w:div w:id="1234969589">
      <w:bodyDiv w:val="1"/>
      <w:marLeft w:val="0"/>
      <w:marRight w:val="0"/>
      <w:marTop w:val="0"/>
      <w:marBottom w:val="0"/>
      <w:divBdr>
        <w:top w:val="none" w:sz="0" w:space="0" w:color="auto"/>
        <w:left w:val="none" w:sz="0" w:space="0" w:color="auto"/>
        <w:bottom w:val="none" w:sz="0" w:space="0" w:color="auto"/>
        <w:right w:val="none" w:sz="0" w:space="0" w:color="auto"/>
      </w:divBdr>
    </w:div>
    <w:div w:id="194244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63EFC-FFB6-4E7D-A880-C7DD2E52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Toàn tran huy</dc:creator>
  <cp:lastModifiedBy>Admin</cp:lastModifiedBy>
  <cp:revision>4</cp:revision>
  <cp:lastPrinted>2025-11-28T06:53:00Z</cp:lastPrinted>
  <dcterms:created xsi:type="dcterms:W3CDTF">2025-11-29T02:17:00Z</dcterms:created>
  <dcterms:modified xsi:type="dcterms:W3CDTF">2025-11-29T03:55:00Z</dcterms:modified>
</cp:coreProperties>
</file>