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34" w:type="dxa"/>
        <w:tblLayout w:type="fixed"/>
        <w:tblLook w:val="0000" w:firstRow="0" w:lastRow="0" w:firstColumn="0" w:lastColumn="0" w:noHBand="0" w:noVBand="0"/>
      </w:tblPr>
      <w:tblGrid>
        <w:gridCol w:w="4158"/>
        <w:gridCol w:w="5623"/>
      </w:tblGrid>
      <w:tr w:rsidR="006F416E" w:rsidRPr="00B07B2E" w14:paraId="02F5A4A6" w14:textId="77777777" w:rsidTr="008A75CD">
        <w:tc>
          <w:tcPr>
            <w:tcW w:w="4158" w:type="dxa"/>
          </w:tcPr>
          <w:p w14:paraId="6E17397B" w14:textId="77777777" w:rsidR="006F416E" w:rsidRPr="00B07B2E" w:rsidRDefault="006F416E" w:rsidP="008A75C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ỦY BAN MTTQ </w:t>
            </w:r>
            <w:r w:rsidRPr="00B07B2E">
              <w:rPr>
                <w:rFonts w:ascii="Times New Roman" w:eastAsia="Times New Roman" w:hAnsi="Times New Roman" w:cs="Times New Roman"/>
                <w:b/>
                <w:sz w:val="24"/>
                <w:szCs w:val="24"/>
              </w:rPr>
              <w:t>VIỆT NAM</w:t>
            </w:r>
          </w:p>
          <w:p w14:paraId="0C050A1D" w14:textId="35FF9F04" w:rsidR="006F416E" w:rsidRDefault="006F416E" w:rsidP="008A75C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XÃ </w:t>
            </w:r>
            <w:r w:rsidR="006F73C4">
              <w:rPr>
                <w:rFonts w:ascii="Times New Roman" w:eastAsia="Times New Roman" w:hAnsi="Times New Roman" w:cs="Times New Roman"/>
                <w:b/>
                <w:sz w:val="24"/>
                <w:szCs w:val="24"/>
              </w:rPr>
              <w:t>LÙNG PHÌNH</w:t>
            </w:r>
          </w:p>
          <w:p w14:paraId="3861B9B3" w14:textId="755DC32F" w:rsidR="006F416E" w:rsidRDefault="00DC4DC9" w:rsidP="008A75C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14:ligatures w14:val="standardContextual"/>
              </w:rPr>
              <mc:AlternateContent>
                <mc:Choice Requires="wps">
                  <w:drawing>
                    <wp:anchor distT="0" distB="0" distL="114300" distR="114300" simplePos="0" relativeHeight="251660288" behindDoc="0" locked="0" layoutInCell="1" allowOverlap="1" wp14:anchorId="35C1A233" wp14:editId="2915CECC">
                      <wp:simplePos x="0" y="0"/>
                      <wp:positionH relativeFrom="column">
                        <wp:posOffset>979805</wp:posOffset>
                      </wp:positionH>
                      <wp:positionV relativeFrom="paragraph">
                        <wp:posOffset>3810</wp:posOffset>
                      </wp:positionV>
                      <wp:extent cx="495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95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7.15pt,.3pt" to="116.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" strokecolor="#4579b8 [3044]"/>
                  </w:pict>
                </mc:Fallback>
              </mc:AlternateContent>
            </w:r>
          </w:p>
          <w:p w14:paraId="181DE697" w14:textId="3D3EBF20" w:rsidR="006F416E" w:rsidRPr="00B07B2E" w:rsidRDefault="007E0E67" w:rsidP="00F13F1D">
            <w:pPr>
              <w:tabs>
                <w:tab w:val="left" w:pos="1534"/>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Số:    -BC/</w:t>
            </w:r>
            <w:r w:rsidR="006F416E">
              <w:rPr>
                <w:rFonts w:ascii="Times New Roman" w:eastAsia="Times New Roman" w:hAnsi="Times New Roman" w:cs="Times New Roman"/>
                <w:sz w:val="24"/>
                <w:szCs w:val="24"/>
              </w:rPr>
              <w:t>UB</w:t>
            </w:r>
            <w:r w:rsidR="006F416E" w:rsidRPr="00B07B2E">
              <w:rPr>
                <w:rFonts w:ascii="Times New Roman" w:eastAsia="Times New Roman" w:hAnsi="Times New Roman" w:cs="Times New Roman"/>
                <w:sz w:val="24"/>
                <w:szCs w:val="24"/>
              </w:rPr>
              <w:t>MTTQ</w:t>
            </w:r>
          </w:p>
        </w:tc>
        <w:tc>
          <w:tcPr>
            <w:tcW w:w="5623" w:type="dxa"/>
          </w:tcPr>
          <w:p w14:paraId="4E23EB2C" w14:textId="77777777" w:rsidR="006F416E" w:rsidRPr="00B07B2E" w:rsidRDefault="006F416E" w:rsidP="008A75CD">
            <w:pPr>
              <w:spacing w:after="0" w:line="240" w:lineRule="auto"/>
              <w:ind w:left="-155"/>
              <w:jc w:val="center"/>
              <w:rPr>
                <w:rFonts w:ascii="Times New Roman" w:eastAsia="Times New Roman" w:hAnsi="Times New Roman" w:cs="Times New Roman"/>
                <w:b/>
                <w:bCs/>
                <w:sz w:val="26"/>
                <w:szCs w:val="28"/>
              </w:rPr>
            </w:pPr>
            <w:r w:rsidRPr="00B07B2E">
              <w:rPr>
                <w:rFonts w:ascii="Times New Roman" w:eastAsia="Times New Roman" w:hAnsi="Times New Roman" w:cs="Times New Roman"/>
                <w:b/>
                <w:bCs/>
                <w:sz w:val="26"/>
                <w:szCs w:val="28"/>
              </w:rPr>
              <w:t>CỘNG HOÀ XÃ HỘI CHỦ NGHĨA VIỆT NAM</w:t>
            </w:r>
          </w:p>
          <w:p w14:paraId="5301D94A" w14:textId="77777777" w:rsidR="006F416E" w:rsidRPr="00B07B2E" w:rsidRDefault="006F416E" w:rsidP="008A75CD">
            <w:pPr>
              <w:spacing w:after="0" w:line="240" w:lineRule="auto"/>
              <w:jc w:val="center"/>
              <w:rPr>
                <w:rFonts w:ascii="Times New Roman" w:eastAsia="Times New Roman" w:hAnsi="Times New Roman" w:cs="Times New Roman"/>
                <w:b/>
                <w:bCs/>
                <w:sz w:val="26"/>
                <w:szCs w:val="28"/>
              </w:rPr>
            </w:pPr>
            <w:r w:rsidRPr="00B07B2E">
              <w:rPr>
                <w:rFonts w:ascii="Times New Roman" w:eastAsia="Times New Roman" w:hAnsi="Times New Roman" w:cs="Times New Roman"/>
                <w:b/>
                <w:bCs/>
                <w:sz w:val="26"/>
                <w:szCs w:val="28"/>
              </w:rPr>
              <w:t>Độc lập - Tự do - Hạnh phúc</w:t>
            </w:r>
          </w:p>
          <w:p w14:paraId="08F9D1B7" w14:textId="77777777" w:rsidR="006F416E" w:rsidRPr="00B07B2E" w:rsidRDefault="006F416E" w:rsidP="008A75CD">
            <w:pPr>
              <w:spacing w:after="0" w:line="120" w:lineRule="auto"/>
              <w:jc w:val="center"/>
              <w:rPr>
                <w:rFonts w:ascii="Times New Roman" w:eastAsia="Times New Roman" w:hAnsi="Times New Roman" w:cs="Times New Roman"/>
                <w:b/>
                <w:bCs/>
                <w:sz w:val="26"/>
                <w:szCs w:val="28"/>
              </w:rPr>
            </w:pPr>
            <w:r w:rsidRPr="00B07B2E">
              <w:rPr>
                <w:rFonts w:ascii="Times New Roman" w:eastAsia="Times New Roman" w:hAnsi="Times New Roman" w:cs="Times New Roman"/>
                <w:b/>
                <w:bCs/>
                <w:i/>
                <w:sz w:val="26"/>
                <w:szCs w:val="28"/>
              </w:rPr>
              <w:t>––––––––––––––––––––</w:t>
            </w:r>
          </w:p>
          <w:p w14:paraId="58B3C0BB" w14:textId="7A193ECD" w:rsidR="006F416E" w:rsidRPr="00E45B90" w:rsidRDefault="006F73C4" w:rsidP="00E45B90">
            <w:pPr>
              <w:spacing w:after="0" w:line="240" w:lineRule="auto"/>
              <w:jc w:val="center"/>
              <w:rPr>
                <w:rFonts w:ascii="Times New Roman" w:eastAsia="Times New Roman" w:hAnsi="Times New Roman" w:cs="Times New Roman"/>
                <w:i/>
                <w:iCs/>
                <w:sz w:val="26"/>
                <w:szCs w:val="28"/>
              </w:rPr>
            </w:pPr>
            <w:r>
              <w:rPr>
                <w:rFonts w:ascii="Times New Roman" w:eastAsia="Times New Roman" w:hAnsi="Times New Roman" w:cs="Times New Roman"/>
                <w:i/>
                <w:iCs/>
                <w:sz w:val="26"/>
                <w:szCs w:val="28"/>
              </w:rPr>
              <w:t>Lùng Phình</w:t>
            </w:r>
            <w:r w:rsidR="006F416E">
              <w:rPr>
                <w:rFonts w:ascii="Times New Roman" w:eastAsia="Times New Roman" w:hAnsi="Times New Roman" w:cs="Times New Roman"/>
                <w:i/>
                <w:iCs/>
                <w:sz w:val="26"/>
                <w:szCs w:val="28"/>
              </w:rPr>
              <w:t xml:space="preserve">, ngày  </w:t>
            </w:r>
            <w:r>
              <w:rPr>
                <w:rFonts w:ascii="Times New Roman" w:eastAsia="Times New Roman" w:hAnsi="Times New Roman" w:cs="Times New Roman"/>
                <w:i/>
                <w:iCs/>
                <w:sz w:val="26"/>
                <w:szCs w:val="28"/>
              </w:rPr>
              <w:t xml:space="preserve"> </w:t>
            </w:r>
            <w:r w:rsidR="006F416E">
              <w:rPr>
                <w:rFonts w:ascii="Times New Roman" w:eastAsia="Times New Roman" w:hAnsi="Times New Roman" w:cs="Times New Roman"/>
                <w:i/>
                <w:iCs/>
                <w:sz w:val="26"/>
                <w:szCs w:val="28"/>
              </w:rPr>
              <w:t xml:space="preserve">  tháng </w:t>
            </w:r>
            <w:r>
              <w:rPr>
                <w:rFonts w:ascii="Times New Roman" w:eastAsia="Times New Roman" w:hAnsi="Times New Roman" w:cs="Times New Roman"/>
                <w:i/>
                <w:iCs/>
                <w:sz w:val="26"/>
                <w:szCs w:val="28"/>
              </w:rPr>
              <w:t>9</w:t>
            </w:r>
            <w:r w:rsidR="006F416E" w:rsidRPr="00B07B2E">
              <w:rPr>
                <w:rFonts w:ascii="Times New Roman" w:eastAsia="Times New Roman" w:hAnsi="Times New Roman" w:cs="Times New Roman"/>
                <w:i/>
                <w:iCs/>
                <w:sz w:val="26"/>
                <w:szCs w:val="28"/>
              </w:rPr>
              <w:t xml:space="preserve"> năm 202</w:t>
            </w:r>
            <w:r w:rsidR="007F7B78">
              <w:rPr>
                <w:rFonts w:ascii="Times New Roman" w:eastAsia="Times New Roman" w:hAnsi="Times New Roman" w:cs="Times New Roman"/>
                <w:i/>
                <w:iCs/>
                <w:sz w:val="26"/>
                <w:szCs w:val="28"/>
              </w:rPr>
              <w:t>5</w:t>
            </w:r>
          </w:p>
        </w:tc>
      </w:tr>
    </w:tbl>
    <w:p w14:paraId="24BA1833" w14:textId="77777777" w:rsidR="006F416E" w:rsidRDefault="006F416E" w:rsidP="006F416E">
      <w:pPr>
        <w:pStyle w:val="NormalWeb"/>
        <w:shd w:val="clear" w:color="auto" w:fill="FFFFFF"/>
        <w:spacing w:before="0" w:beforeAutospacing="0"/>
        <w:jc w:val="center"/>
        <w:rPr>
          <w:rStyle w:val="Strong"/>
          <w:rFonts w:ascii="Tahoma" w:eastAsiaTheme="majorEastAsia" w:hAnsi="Tahoma" w:cs="Tahoma"/>
          <w:color w:val="212529"/>
          <w:sz w:val="21"/>
          <w:szCs w:val="21"/>
        </w:rPr>
      </w:pPr>
    </w:p>
    <w:p w14:paraId="123F103C" w14:textId="77777777" w:rsidR="006F416E" w:rsidRPr="00D77C68" w:rsidRDefault="006F416E" w:rsidP="006F416E">
      <w:pPr>
        <w:pStyle w:val="NormalWeb"/>
        <w:shd w:val="clear" w:color="auto" w:fill="FFFFFF"/>
        <w:spacing w:before="0" w:beforeAutospacing="0" w:after="0" w:afterAutospacing="0"/>
        <w:jc w:val="center"/>
        <w:rPr>
          <w:sz w:val="28"/>
          <w:szCs w:val="28"/>
        </w:rPr>
      </w:pPr>
      <w:r w:rsidRPr="00D77C68">
        <w:rPr>
          <w:rStyle w:val="Strong"/>
          <w:rFonts w:eastAsiaTheme="majorEastAsia"/>
          <w:sz w:val="28"/>
          <w:szCs w:val="28"/>
        </w:rPr>
        <w:t>BÁO CÁO</w:t>
      </w:r>
    </w:p>
    <w:p w14:paraId="185E7EA7" w14:textId="5E886B52" w:rsidR="006F416E" w:rsidRPr="00D77C68" w:rsidRDefault="006F416E" w:rsidP="006F416E">
      <w:pPr>
        <w:pStyle w:val="NormalWeb"/>
        <w:shd w:val="clear" w:color="auto" w:fill="FFFFFF"/>
        <w:spacing w:before="0" w:beforeAutospacing="0" w:after="0" w:afterAutospacing="0"/>
        <w:jc w:val="center"/>
        <w:rPr>
          <w:rStyle w:val="Strong"/>
          <w:rFonts w:eastAsiaTheme="majorEastAsia"/>
          <w:sz w:val="28"/>
          <w:szCs w:val="28"/>
        </w:rPr>
      </w:pPr>
      <w:r w:rsidRPr="00D77C68">
        <w:rPr>
          <w:rStyle w:val="Strong"/>
          <w:rFonts w:eastAsiaTheme="majorEastAsia"/>
          <w:sz w:val="28"/>
          <w:szCs w:val="28"/>
        </w:rPr>
        <w:t xml:space="preserve">Tổng hợp đóng góp ý kiến vào Dự thảo Báo cáo chính trị Đại hội Mặt trận Tổ quốc Việt Nam xã </w:t>
      </w:r>
      <w:r w:rsidR="006F73C4">
        <w:rPr>
          <w:rStyle w:val="Strong"/>
          <w:rFonts w:eastAsiaTheme="majorEastAsia"/>
          <w:sz w:val="28"/>
          <w:szCs w:val="28"/>
        </w:rPr>
        <w:t>Lùng Phình</w:t>
      </w:r>
      <w:r w:rsidRPr="00D77C68">
        <w:rPr>
          <w:rStyle w:val="Strong"/>
          <w:rFonts w:eastAsiaTheme="majorEastAsia"/>
          <w:sz w:val="28"/>
          <w:szCs w:val="28"/>
        </w:rPr>
        <w:t xml:space="preserve"> khóa I, nhiệm kỳ 202</w:t>
      </w:r>
      <w:r w:rsidR="00975F4A" w:rsidRPr="00D77C68">
        <w:rPr>
          <w:rStyle w:val="Strong"/>
          <w:rFonts w:eastAsiaTheme="majorEastAsia"/>
          <w:sz w:val="28"/>
          <w:szCs w:val="28"/>
        </w:rPr>
        <w:t>5</w:t>
      </w:r>
      <w:r w:rsidRPr="00D77C68">
        <w:rPr>
          <w:rStyle w:val="Strong"/>
          <w:rFonts w:eastAsiaTheme="majorEastAsia"/>
          <w:sz w:val="28"/>
          <w:szCs w:val="28"/>
        </w:rPr>
        <w:t>– 20</w:t>
      </w:r>
      <w:r w:rsidR="00975F4A" w:rsidRPr="00D77C68">
        <w:rPr>
          <w:rStyle w:val="Strong"/>
          <w:rFonts w:eastAsiaTheme="majorEastAsia"/>
          <w:sz w:val="28"/>
          <w:szCs w:val="28"/>
        </w:rPr>
        <w:t>30</w:t>
      </w:r>
    </w:p>
    <w:p w14:paraId="7C2D90A0" w14:textId="523DDD31" w:rsidR="006F416E" w:rsidRPr="00D77C68" w:rsidRDefault="006F416E" w:rsidP="006F416E">
      <w:pPr>
        <w:pStyle w:val="NormalWeb"/>
        <w:shd w:val="clear" w:color="auto" w:fill="FFFFFF"/>
        <w:spacing w:before="0" w:beforeAutospacing="0" w:after="0" w:afterAutospacing="0"/>
        <w:jc w:val="center"/>
        <w:rPr>
          <w:b/>
          <w:bCs/>
          <w:sz w:val="28"/>
          <w:szCs w:val="28"/>
        </w:rPr>
      </w:pPr>
      <w:r w:rsidRPr="00D77C68">
        <w:rPr>
          <w:b/>
          <w:bCs/>
          <w:noProof/>
          <w:sz w:val="28"/>
          <w:szCs w:val="28"/>
        </w:rPr>
        <mc:AlternateContent>
          <mc:Choice Requires="wps">
            <w:drawing>
              <wp:anchor distT="0" distB="0" distL="114300" distR="114300" simplePos="0" relativeHeight="251659264" behindDoc="0" locked="0" layoutInCell="1" allowOverlap="1" wp14:anchorId="6EAFECAA" wp14:editId="5F301260">
                <wp:simplePos x="0" y="0"/>
                <wp:positionH relativeFrom="column">
                  <wp:posOffset>2082165</wp:posOffset>
                </wp:positionH>
                <wp:positionV relativeFrom="paragraph">
                  <wp:posOffset>17145</wp:posOffset>
                </wp:positionV>
                <wp:extent cx="2057400" cy="0"/>
                <wp:effectExtent l="9525" t="9525" r="9525" b="9525"/>
                <wp:wrapNone/>
                <wp:docPr id="102469352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7AF7FE" id="Straight Arrow Connector 1" o:spid="_x0000_s1026" type="#_x0000_t32" style="position:absolute;margin-left:163.95pt;margin-top:1.35pt;width:16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vYuAEAAFY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"/>
            </w:pict>
          </mc:Fallback>
        </mc:AlternateContent>
      </w:r>
      <w:r w:rsidRPr="00D77C68">
        <w:rPr>
          <w:b/>
          <w:bCs/>
          <w:sz w:val="28"/>
          <w:szCs w:val="28"/>
        </w:rPr>
        <w:t xml:space="preserve">                 </w:t>
      </w:r>
    </w:p>
    <w:p w14:paraId="7B1240A9" w14:textId="05AFAE85" w:rsidR="006F416E" w:rsidRPr="00D91187" w:rsidRDefault="006F416E" w:rsidP="00D91187">
      <w:pPr>
        <w:ind w:firstLine="709"/>
        <w:jc w:val="both"/>
        <w:rPr>
          <w:rFonts w:ascii="Times New Roman" w:hAnsi="Times New Roman" w:cs="Times New Roman"/>
          <w:sz w:val="28"/>
          <w:szCs w:val="28"/>
          <w:lang w:val="nl-NL"/>
        </w:rPr>
      </w:pPr>
      <w:r w:rsidRPr="00D91187">
        <w:rPr>
          <w:rFonts w:ascii="Times New Roman" w:hAnsi="Times New Roman" w:cs="Times New Roman"/>
          <w:sz w:val="28"/>
          <w:szCs w:val="28"/>
        </w:rPr>
        <w:t xml:space="preserve">Thực hiện Hướng dẫn </w:t>
      </w:r>
      <w:r w:rsidR="006F73C4">
        <w:rPr>
          <w:rFonts w:ascii="Times New Roman" w:hAnsi="Times New Roman" w:cs="Times New Roman"/>
          <w:spacing w:val="-4"/>
          <w:sz w:val="28"/>
          <w:szCs w:val="28"/>
        </w:rPr>
        <w:t>06</w:t>
      </w:r>
      <w:r w:rsidRPr="00D91187">
        <w:rPr>
          <w:rFonts w:ascii="Times New Roman" w:hAnsi="Times New Roman" w:cs="Times New Roman"/>
          <w:iCs/>
          <w:spacing w:val="-4"/>
          <w:sz w:val="28"/>
          <w:szCs w:val="28"/>
          <w:lang w:val="vi-VN"/>
        </w:rPr>
        <w:t>/HD-MTT</w:t>
      </w:r>
      <w:r w:rsidR="006F73C4">
        <w:rPr>
          <w:rFonts w:ascii="Times New Roman" w:hAnsi="Times New Roman" w:cs="Times New Roman"/>
          <w:iCs/>
          <w:spacing w:val="-4"/>
          <w:sz w:val="28"/>
          <w:szCs w:val="28"/>
        </w:rPr>
        <w:t>Q</w:t>
      </w:r>
      <w:r w:rsidRPr="00D91187">
        <w:rPr>
          <w:rFonts w:ascii="Times New Roman" w:hAnsi="Times New Roman" w:cs="Times New Roman"/>
          <w:iCs/>
          <w:spacing w:val="-4"/>
          <w:sz w:val="28"/>
          <w:szCs w:val="28"/>
          <w:lang w:val="vi-VN"/>
        </w:rPr>
        <w:t xml:space="preserve">-BTT ngày </w:t>
      </w:r>
      <w:r w:rsidR="006F73C4">
        <w:rPr>
          <w:rFonts w:ascii="Times New Roman" w:hAnsi="Times New Roman" w:cs="Times New Roman"/>
          <w:iCs/>
          <w:spacing w:val="-4"/>
          <w:sz w:val="28"/>
          <w:szCs w:val="28"/>
        </w:rPr>
        <w:t>01</w:t>
      </w:r>
      <w:r w:rsidRPr="00D91187">
        <w:rPr>
          <w:rFonts w:ascii="Times New Roman" w:hAnsi="Times New Roman" w:cs="Times New Roman"/>
          <w:iCs/>
          <w:spacing w:val="-4"/>
          <w:sz w:val="28"/>
          <w:szCs w:val="28"/>
          <w:lang w:val="vi-VN"/>
        </w:rPr>
        <w:t>/</w:t>
      </w:r>
      <w:r w:rsidR="00412FE2" w:rsidRPr="00D91187">
        <w:rPr>
          <w:rFonts w:ascii="Times New Roman" w:hAnsi="Times New Roman" w:cs="Times New Roman"/>
          <w:iCs/>
          <w:spacing w:val="-4"/>
          <w:sz w:val="28"/>
          <w:szCs w:val="28"/>
        </w:rPr>
        <w:t>8</w:t>
      </w:r>
      <w:r w:rsidR="00412FE2" w:rsidRPr="00D91187">
        <w:rPr>
          <w:rFonts w:ascii="Times New Roman" w:hAnsi="Times New Roman" w:cs="Times New Roman"/>
          <w:iCs/>
          <w:spacing w:val="-4"/>
          <w:sz w:val="28"/>
          <w:szCs w:val="28"/>
          <w:lang w:val="vi-VN"/>
        </w:rPr>
        <w:t>/202</w:t>
      </w:r>
      <w:r w:rsidR="00412FE2" w:rsidRPr="00D91187">
        <w:rPr>
          <w:rFonts w:ascii="Times New Roman" w:hAnsi="Times New Roman" w:cs="Times New Roman"/>
          <w:iCs/>
          <w:spacing w:val="-4"/>
          <w:sz w:val="28"/>
          <w:szCs w:val="28"/>
        </w:rPr>
        <w:t>5</w:t>
      </w:r>
      <w:r w:rsidRPr="00D91187">
        <w:rPr>
          <w:rFonts w:ascii="Times New Roman" w:hAnsi="Times New Roman" w:cs="Times New Roman"/>
          <w:iCs/>
          <w:spacing w:val="-4"/>
          <w:sz w:val="28"/>
          <w:szCs w:val="28"/>
          <w:lang w:val="vi-VN"/>
        </w:rPr>
        <w:t xml:space="preserve"> của Ban Thường trực Ủy ban</w:t>
      </w:r>
      <w:r w:rsidR="006F73C4">
        <w:rPr>
          <w:rFonts w:ascii="Times New Roman" w:hAnsi="Times New Roman" w:cs="Times New Roman"/>
          <w:iCs/>
          <w:spacing w:val="-4"/>
          <w:sz w:val="28"/>
          <w:szCs w:val="28"/>
        </w:rPr>
        <w:t xml:space="preserve"> </w:t>
      </w:r>
      <w:r w:rsidRPr="00D91187">
        <w:rPr>
          <w:rFonts w:ascii="Times New Roman" w:hAnsi="Times New Roman" w:cs="Times New Roman"/>
          <w:iCs/>
          <w:spacing w:val="-4"/>
          <w:sz w:val="28"/>
          <w:szCs w:val="28"/>
          <w:lang w:val="vi-VN"/>
        </w:rPr>
        <w:t>M</w:t>
      </w:r>
      <w:r w:rsidRPr="00D91187">
        <w:rPr>
          <w:rFonts w:ascii="Times New Roman" w:hAnsi="Times New Roman" w:cs="Times New Roman"/>
          <w:iCs/>
          <w:spacing w:val="-4"/>
          <w:sz w:val="28"/>
          <w:szCs w:val="28"/>
        </w:rPr>
        <w:t>ặt trận Tổ quốc</w:t>
      </w:r>
      <w:r w:rsidR="006F73C4">
        <w:rPr>
          <w:rFonts w:ascii="Times New Roman" w:hAnsi="Times New Roman" w:cs="Times New Roman"/>
          <w:iCs/>
          <w:spacing w:val="-4"/>
          <w:sz w:val="28"/>
          <w:szCs w:val="28"/>
        </w:rPr>
        <w:t xml:space="preserve"> </w:t>
      </w:r>
      <w:r w:rsidRPr="00D91187">
        <w:rPr>
          <w:rFonts w:ascii="Times New Roman" w:hAnsi="Times New Roman" w:cs="Times New Roman"/>
          <w:iCs/>
          <w:spacing w:val="-4"/>
          <w:sz w:val="28"/>
          <w:szCs w:val="28"/>
        </w:rPr>
        <w:t>(MTTQ)</w:t>
      </w:r>
      <w:r w:rsidRPr="00D91187">
        <w:rPr>
          <w:rFonts w:ascii="Times New Roman" w:hAnsi="Times New Roman" w:cs="Times New Roman"/>
          <w:iCs/>
          <w:spacing w:val="-4"/>
          <w:sz w:val="28"/>
          <w:szCs w:val="28"/>
          <w:lang w:val="vi-VN"/>
        </w:rPr>
        <w:t xml:space="preserve"> Việt Nam </w:t>
      </w:r>
      <w:r w:rsidR="006F73C4">
        <w:rPr>
          <w:rFonts w:ascii="Times New Roman" w:hAnsi="Times New Roman" w:cs="Times New Roman"/>
          <w:iCs/>
          <w:spacing w:val="-4"/>
          <w:sz w:val="28"/>
          <w:szCs w:val="28"/>
        </w:rPr>
        <w:t xml:space="preserve">tỉnh Lào Cai </w:t>
      </w:r>
      <w:r w:rsidR="00FA4FBC" w:rsidRPr="00D91187">
        <w:rPr>
          <w:rFonts w:ascii="Times New Roman" w:hAnsi="Times New Roman" w:cs="Times New Roman"/>
          <w:iCs/>
          <w:spacing w:val="-4"/>
          <w:sz w:val="28"/>
          <w:szCs w:val="28"/>
        </w:rPr>
        <w:t>về</w:t>
      </w:r>
      <w:r w:rsidRPr="00D91187">
        <w:rPr>
          <w:rFonts w:ascii="Times New Roman" w:hAnsi="Times New Roman" w:cs="Times New Roman"/>
          <w:iCs/>
          <w:spacing w:val="-4"/>
          <w:sz w:val="28"/>
          <w:szCs w:val="28"/>
          <w:lang w:val="vi-VN"/>
        </w:rPr>
        <w:t xml:space="preserve"> </w:t>
      </w:r>
      <w:r w:rsidR="006F73C4">
        <w:rPr>
          <w:rFonts w:ascii="Times New Roman" w:hAnsi="Times New Roman" w:cs="Times New Roman"/>
          <w:sz w:val="28"/>
          <w:szCs w:val="28"/>
        </w:rPr>
        <w:t>hướng dẫn</w:t>
      </w:r>
      <w:r w:rsidRPr="00D91187">
        <w:rPr>
          <w:rFonts w:ascii="Times New Roman" w:hAnsi="Times New Roman" w:cs="Times New Roman"/>
          <w:sz w:val="28"/>
          <w:szCs w:val="28"/>
          <w:lang w:val="vi-VN"/>
        </w:rPr>
        <w:t xml:space="preserve"> tổ chức Đại hội</w:t>
      </w:r>
      <w:r w:rsidR="006F73C4">
        <w:rPr>
          <w:rFonts w:ascii="Times New Roman" w:hAnsi="Times New Roman" w:cs="Times New Roman"/>
          <w:sz w:val="28"/>
          <w:szCs w:val="28"/>
        </w:rPr>
        <w:t xml:space="preserve"> đại biểu</w:t>
      </w:r>
      <w:r w:rsidRPr="00D91187">
        <w:rPr>
          <w:rFonts w:ascii="Times New Roman" w:hAnsi="Times New Roman" w:cs="Times New Roman"/>
          <w:sz w:val="28"/>
          <w:szCs w:val="28"/>
          <w:lang w:val="vi-VN"/>
        </w:rPr>
        <w:t xml:space="preserve"> MTTQ Việt Nam cấp xã </w:t>
      </w:r>
      <w:r w:rsidR="00FA4FBC" w:rsidRPr="00D91187">
        <w:rPr>
          <w:rFonts w:ascii="Times New Roman" w:hAnsi="Times New Roman" w:cs="Times New Roman"/>
          <w:sz w:val="28"/>
          <w:szCs w:val="28"/>
          <w:lang w:val="vi-VN"/>
        </w:rPr>
        <w:t>nhiệm kỳ 202</w:t>
      </w:r>
      <w:r w:rsidR="00FA4FBC" w:rsidRPr="00D91187">
        <w:rPr>
          <w:rFonts w:ascii="Times New Roman" w:hAnsi="Times New Roman" w:cs="Times New Roman"/>
          <w:sz w:val="28"/>
          <w:szCs w:val="28"/>
        </w:rPr>
        <w:t>5</w:t>
      </w:r>
      <w:r w:rsidRPr="00D91187">
        <w:rPr>
          <w:rFonts w:ascii="Times New Roman" w:hAnsi="Times New Roman" w:cs="Times New Roman"/>
          <w:sz w:val="28"/>
          <w:szCs w:val="28"/>
          <w:lang w:val="vi-VN"/>
        </w:rPr>
        <w:t>-20</w:t>
      </w:r>
      <w:r w:rsidR="00FA4FBC" w:rsidRPr="00D91187">
        <w:rPr>
          <w:rFonts w:ascii="Times New Roman" w:hAnsi="Times New Roman" w:cs="Times New Roman"/>
          <w:sz w:val="28"/>
          <w:szCs w:val="28"/>
        </w:rPr>
        <w:t>30</w:t>
      </w:r>
      <w:r w:rsidRPr="00D91187">
        <w:rPr>
          <w:rFonts w:ascii="Times New Roman" w:hAnsi="Times New Roman" w:cs="Times New Roman"/>
          <w:sz w:val="28"/>
          <w:szCs w:val="28"/>
        </w:rPr>
        <w:t>. Ủy ban MTTQ</w:t>
      </w:r>
      <w:r w:rsidR="00FA4FBC" w:rsidRPr="00D91187">
        <w:rPr>
          <w:rFonts w:ascii="Times New Roman" w:hAnsi="Times New Roman" w:cs="Times New Roman"/>
          <w:sz w:val="28"/>
          <w:szCs w:val="28"/>
        </w:rPr>
        <w:t xml:space="preserve"> Việt Nam</w:t>
      </w:r>
      <w:r w:rsidRPr="00D91187">
        <w:rPr>
          <w:rFonts w:ascii="Times New Roman" w:hAnsi="Times New Roman" w:cs="Times New Roman"/>
          <w:sz w:val="28"/>
          <w:szCs w:val="28"/>
        </w:rPr>
        <w:t xml:space="preserve"> xã </w:t>
      </w:r>
      <w:r w:rsidR="006F73C4">
        <w:rPr>
          <w:rFonts w:ascii="Times New Roman" w:hAnsi="Times New Roman" w:cs="Times New Roman"/>
          <w:sz w:val="28"/>
          <w:szCs w:val="28"/>
        </w:rPr>
        <w:t>Lùng Phình</w:t>
      </w:r>
      <w:r w:rsidRPr="00D91187">
        <w:rPr>
          <w:rFonts w:ascii="Times New Roman" w:hAnsi="Times New Roman" w:cs="Times New Roman"/>
          <w:sz w:val="28"/>
          <w:szCs w:val="28"/>
        </w:rPr>
        <w:t xml:space="preserve"> đã xây </w:t>
      </w:r>
      <w:r w:rsidR="00412FE2" w:rsidRPr="00D91187">
        <w:rPr>
          <w:rFonts w:ascii="Times New Roman" w:hAnsi="Times New Roman" w:cs="Times New Roman"/>
          <w:sz w:val="28"/>
          <w:szCs w:val="28"/>
        </w:rPr>
        <w:t>dựng Báo cáo chính trị trình tại</w:t>
      </w:r>
      <w:r w:rsidRPr="00D91187">
        <w:rPr>
          <w:rFonts w:ascii="Times New Roman" w:hAnsi="Times New Roman" w:cs="Times New Roman"/>
          <w:sz w:val="28"/>
          <w:szCs w:val="28"/>
        </w:rPr>
        <w:t xml:space="preserve"> Đại hội MTTQ </w:t>
      </w:r>
      <w:r w:rsidR="001447C7" w:rsidRPr="00D91187">
        <w:rPr>
          <w:rFonts w:ascii="Times New Roman" w:hAnsi="Times New Roman" w:cs="Times New Roman"/>
          <w:sz w:val="28"/>
          <w:szCs w:val="28"/>
        </w:rPr>
        <w:t xml:space="preserve">Việt Nam </w:t>
      </w:r>
      <w:r w:rsidRPr="00D91187">
        <w:rPr>
          <w:rFonts w:ascii="Times New Roman" w:hAnsi="Times New Roman" w:cs="Times New Roman"/>
          <w:sz w:val="28"/>
          <w:szCs w:val="28"/>
        </w:rPr>
        <w:t xml:space="preserve">xã </w:t>
      </w:r>
      <w:r w:rsidR="001447C7" w:rsidRPr="00D91187">
        <w:rPr>
          <w:rFonts w:ascii="Times New Roman" w:hAnsi="Times New Roman" w:cs="Times New Roman"/>
          <w:sz w:val="28"/>
          <w:szCs w:val="28"/>
        </w:rPr>
        <w:t>nhiệm</w:t>
      </w:r>
      <w:r w:rsidRPr="00D91187">
        <w:rPr>
          <w:rFonts w:ascii="Times New Roman" w:hAnsi="Times New Roman" w:cs="Times New Roman"/>
          <w:sz w:val="28"/>
          <w:szCs w:val="28"/>
        </w:rPr>
        <w:t xml:space="preserve"> kỳ 202</w:t>
      </w:r>
      <w:r w:rsidR="001447C7" w:rsidRPr="00D91187">
        <w:rPr>
          <w:rFonts w:ascii="Times New Roman" w:hAnsi="Times New Roman" w:cs="Times New Roman"/>
          <w:sz w:val="28"/>
          <w:szCs w:val="28"/>
        </w:rPr>
        <w:t>5</w:t>
      </w:r>
      <w:r w:rsidRPr="00D91187">
        <w:rPr>
          <w:rFonts w:ascii="Times New Roman" w:hAnsi="Times New Roman" w:cs="Times New Roman"/>
          <w:sz w:val="28"/>
          <w:szCs w:val="28"/>
        </w:rPr>
        <w:t xml:space="preserve"> - 20</w:t>
      </w:r>
      <w:r w:rsidR="001447C7" w:rsidRPr="00D91187">
        <w:rPr>
          <w:rFonts w:ascii="Times New Roman" w:hAnsi="Times New Roman" w:cs="Times New Roman"/>
          <w:sz w:val="28"/>
          <w:szCs w:val="28"/>
        </w:rPr>
        <w:t>30</w:t>
      </w:r>
      <w:r w:rsidRPr="00D91187">
        <w:rPr>
          <w:rFonts w:ascii="Times New Roman" w:hAnsi="Times New Roman" w:cs="Times New Roman"/>
          <w:sz w:val="28"/>
          <w:szCs w:val="28"/>
        </w:rPr>
        <w:t xml:space="preserve"> và tổ chức lấy ý kiến của các vị Ủy ban MTTQ</w:t>
      </w:r>
      <w:r w:rsidR="001447C7" w:rsidRPr="00D91187">
        <w:rPr>
          <w:rFonts w:ascii="Times New Roman" w:hAnsi="Times New Roman" w:cs="Times New Roman"/>
          <w:sz w:val="28"/>
          <w:szCs w:val="28"/>
        </w:rPr>
        <w:t xml:space="preserve"> Việt Nam</w:t>
      </w:r>
      <w:r w:rsidRPr="00D91187">
        <w:rPr>
          <w:rFonts w:ascii="Times New Roman" w:hAnsi="Times New Roman" w:cs="Times New Roman"/>
          <w:sz w:val="28"/>
          <w:szCs w:val="28"/>
        </w:rPr>
        <w:t xml:space="preserve"> xã nhiệm kỳ 20</w:t>
      </w:r>
      <w:r w:rsidR="00B96F84" w:rsidRPr="00D91187">
        <w:rPr>
          <w:rFonts w:ascii="Times New Roman" w:hAnsi="Times New Roman" w:cs="Times New Roman"/>
          <w:sz w:val="28"/>
          <w:szCs w:val="28"/>
        </w:rPr>
        <w:t>24</w:t>
      </w:r>
      <w:r w:rsidRPr="00D91187">
        <w:rPr>
          <w:rFonts w:ascii="Times New Roman" w:hAnsi="Times New Roman" w:cs="Times New Roman"/>
          <w:sz w:val="28"/>
          <w:szCs w:val="28"/>
        </w:rPr>
        <w:t>-</w:t>
      </w:r>
      <w:r w:rsidR="00B96F84" w:rsidRPr="00D91187">
        <w:rPr>
          <w:rFonts w:ascii="Times New Roman" w:hAnsi="Times New Roman" w:cs="Times New Roman"/>
          <w:sz w:val="28"/>
          <w:szCs w:val="28"/>
        </w:rPr>
        <w:t>2029</w:t>
      </w:r>
      <w:r w:rsidRPr="00D91187">
        <w:rPr>
          <w:rFonts w:ascii="Times New Roman" w:hAnsi="Times New Roman" w:cs="Times New Roman"/>
          <w:sz w:val="28"/>
          <w:szCs w:val="28"/>
        </w:rPr>
        <w:t>; các tổ chức thành viên; Ban công tác Mặt trận khu dân cư. Kết quả lấy ý kiến cụ thể như sau:</w:t>
      </w:r>
    </w:p>
    <w:p w14:paraId="06477B06" w14:textId="77777777" w:rsidR="006F416E" w:rsidRPr="00D91187" w:rsidRDefault="006F416E" w:rsidP="00D91187">
      <w:pPr>
        <w:ind w:firstLine="709"/>
        <w:jc w:val="both"/>
        <w:rPr>
          <w:rStyle w:val="Strong"/>
          <w:rFonts w:ascii="Times New Roman" w:eastAsiaTheme="majorEastAsia" w:hAnsi="Times New Roman" w:cs="Times New Roman"/>
          <w:sz w:val="28"/>
          <w:szCs w:val="28"/>
        </w:rPr>
      </w:pPr>
      <w:r w:rsidRPr="00173E4A">
        <w:rPr>
          <w:rFonts w:ascii="Times New Roman" w:hAnsi="Times New Roman" w:cs="Times New Roman"/>
          <w:b/>
          <w:sz w:val="28"/>
          <w:szCs w:val="28"/>
        </w:rPr>
        <w:t>I.</w:t>
      </w:r>
      <w:r w:rsidRPr="00D91187">
        <w:rPr>
          <w:rStyle w:val="Strong"/>
          <w:rFonts w:ascii="Times New Roman" w:eastAsiaTheme="majorEastAsia" w:hAnsi="Times New Roman" w:cs="Times New Roman"/>
          <w:sz w:val="28"/>
          <w:szCs w:val="28"/>
        </w:rPr>
        <w:t xml:space="preserve"> NHẬN XÉT CHUNG</w:t>
      </w:r>
    </w:p>
    <w:p w14:paraId="7F4750BF" w14:textId="7A11EA71" w:rsidR="006F416E" w:rsidRPr="007F7B78" w:rsidRDefault="006F416E" w:rsidP="00D91187">
      <w:pPr>
        <w:ind w:firstLine="709"/>
        <w:jc w:val="both"/>
        <w:rPr>
          <w:rStyle w:val="Strong"/>
          <w:rFonts w:eastAsiaTheme="majorEastAsia"/>
          <w:b w:val="0"/>
          <w:sz w:val="28"/>
          <w:szCs w:val="28"/>
        </w:rPr>
      </w:pPr>
      <w:r w:rsidRPr="00D91187">
        <w:rPr>
          <w:rStyle w:val="Strong"/>
          <w:rFonts w:ascii="Times New Roman" w:eastAsiaTheme="majorEastAsia" w:hAnsi="Times New Roman" w:cs="Times New Roman"/>
          <w:b w:val="0"/>
          <w:sz w:val="28"/>
          <w:szCs w:val="28"/>
        </w:rPr>
        <w:t>Phần lớn các ý kiến đóng góp đều nhất trí cao với kết cấu, bố cục dự thảo báo cáo chính trị trì</w:t>
      </w:r>
      <w:bookmarkStart w:id="0" w:name="_GoBack"/>
      <w:bookmarkEnd w:id="0"/>
      <w:r w:rsidRPr="00D91187">
        <w:rPr>
          <w:rStyle w:val="Strong"/>
          <w:rFonts w:ascii="Times New Roman" w:eastAsiaTheme="majorEastAsia" w:hAnsi="Times New Roman" w:cs="Times New Roman"/>
          <w:b w:val="0"/>
          <w:sz w:val="28"/>
          <w:szCs w:val="28"/>
        </w:rPr>
        <w:t xml:space="preserve">nh tại Đại hội đại biểu MTTQ Việt Nam xã </w:t>
      </w:r>
      <w:r w:rsidR="006F73C4">
        <w:rPr>
          <w:rStyle w:val="Strong"/>
          <w:rFonts w:ascii="Times New Roman" w:eastAsiaTheme="majorEastAsia" w:hAnsi="Times New Roman" w:cs="Times New Roman"/>
          <w:b w:val="0"/>
          <w:sz w:val="28"/>
          <w:szCs w:val="28"/>
        </w:rPr>
        <w:t>Lùng Phình</w:t>
      </w:r>
      <w:r w:rsidR="0042770F" w:rsidRPr="00D91187">
        <w:rPr>
          <w:rStyle w:val="Strong"/>
          <w:rFonts w:ascii="Times New Roman" w:eastAsiaTheme="majorEastAsia" w:hAnsi="Times New Roman" w:cs="Times New Roman"/>
          <w:b w:val="0"/>
          <w:sz w:val="28"/>
          <w:szCs w:val="28"/>
        </w:rPr>
        <w:t xml:space="preserve"> </w:t>
      </w:r>
      <w:r w:rsidRPr="00D91187">
        <w:rPr>
          <w:rStyle w:val="Strong"/>
          <w:rFonts w:ascii="Times New Roman" w:eastAsiaTheme="majorEastAsia" w:hAnsi="Times New Roman" w:cs="Times New Roman"/>
          <w:b w:val="0"/>
          <w:sz w:val="28"/>
          <w:szCs w:val="28"/>
        </w:rPr>
        <w:t>lầ</w:t>
      </w:r>
      <w:r w:rsidR="0042770F" w:rsidRPr="00D91187">
        <w:rPr>
          <w:rStyle w:val="Strong"/>
          <w:rFonts w:ascii="Times New Roman" w:eastAsiaTheme="majorEastAsia" w:hAnsi="Times New Roman" w:cs="Times New Roman"/>
          <w:b w:val="0"/>
          <w:sz w:val="28"/>
          <w:szCs w:val="28"/>
        </w:rPr>
        <w:t xml:space="preserve">n </w:t>
      </w:r>
      <w:r w:rsidR="00143CA9" w:rsidRPr="00D91187">
        <w:rPr>
          <w:rStyle w:val="Strong"/>
          <w:rFonts w:ascii="Times New Roman" w:eastAsiaTheme="majorEastAsia" w:hAnsi="Times New Roman" w:cs="Times New Roman"/>
          <w:b w:val="0"/>
          <w:sz w:val="28"/>
          <w:szCs w:val="28"/>
        </w:rPr>
        <w:t xml:space="preserve">I, nhiệm kỳ 2025 - 2030 </w:t>
      </w:r>
      <w:r w:rsidRPr="00D91187">
        <w:rPr>
          <w:rStyle w:val="Strong"/>
          <w:rFonts w:ascii="Times New Roman" w:eastAsiaTheme="majorEastAsia" w:hAnsi="Times New Roman" w:cs="Times New Roman"/>
          <w:b w:val="0"/>
          <w:sz w:val="28"/>
          <w:szCs w:val="28"/>
        </w:rPr>
        <w:t xml:space="preserve">và thống nhất đánh giá: Dự thảo báo cáo đã được Ủy Ban MTTQ Việt Nam xã </w:t>
      </w:r>
      <w:r w:rsidR="006F73C4">
        <w:rPr>
          <w:rStyle w:val="Strong"/>
          <w:rFonts w:ascii="Times New Roman" w:eastAsiaTheme="majorEastAsia" w:hAnsi="Times New Roman" w:cs="Times New Roman"/>
          <w:b w:val="0"/>
          <w:sz w:val="28"/>
          <w:szCs w:val="28"/>
        </w:rPr>
        <w:t>Lùng Phình</w:t>
      </w:r>
      <w:r w:rsidRPr="00D91187">
        <w:rPr>
          <w:rStyle w:val="Strong"/>
          <w:rFonts w:ascii="Times New Roman" w:eastAsiaTheme="majorEastAsia" w:hAnsi="Times New Roman" w:cs="Times New Roman"/>
          <w:b w:val="0"/>
          <w:sz w:val="28"/>
          <w:szCs w:val="28"/>
        </w:rPr>
        <w:t xml:space="preserve"> chuẩn bị kỹ lưỡng, kết cấu, bố cục đảm bảo tính logic, khoa học. Đồng thời cũng thống nhất với nội dung dự thảo đánh giá kết quả đạt được, những tồn tại hạn chế, nguyên nhân và bài học kinh nghiệm, cũng như phương hướng, mục tiêu, giải pháp thực hiện nhiệm vụ của nhiệm kỳ 20</w:t>
      </w:r>
      <w:r w:rsidR="0008498F" w:rsidRPr="00D91187">
        <w:rPr>
          <w:rStyle w:val="Strong"/>
          <w:rFonts w:ascii="Times New Roman" w:eastAsiaTheme="majorEastAsia" w:hAnsi="Times New Roman" w:cs="Times New Roman"/>
          <w:b w:val="0"/>
          <w:sz w:val="28"/>
          <w:szCs w:val="28"/>
        </w:rPr>
        <w:t>25</w:t>
      </w:r>
      <w:r w:rsidRPr="00D91187">
        <w:rPr>
          <w:rStyle w:val="Strong"/>
          <w:rFonts w:ascii="Times New Roman" w:eastAsiaTheme="majorEastAsia" w:hAnsi="Times New Roman" w:cs="Times New Roman"/>
          <w:b w:val="0"/>
          <w:sz w:val="28"/>
          <w:szCs w:val="28"/>
        </w:rPr>
        <w:t xml:space="preserve"> - 20</w:t>
      </w:r>
      <w:r w:rsidR="0008498F" w:rsidRPr="00D91187">
        <w:rPr>
          <w:rStyle w:val="Strong"/>
          <w:rFonts w:ascii="Times New Roman" w:eastAsiaTheme="majorEastAsia" w:hAnsi="Times New Roman" w:cs="Times New Roman"/>
          <w:b w:val="0"/>
          <w:sz w:val="28"/>
          <w:szCs w:val="28"/>
        </w:rPr>
        <w:t>30</w:t>
      </w:r>
      <w:r w:rsidRPr="007F7B78">
        <w:rPr>
          <w:rStyle w:val="Strong"/>
          <w:rFonts w:eastAsiaTheme="majorEastAsia"/>
          <w:b w:val="0"/>
          <w:sz w:val="28"/>
          <w:szCs w:val="28"/>
        </w:rPr>
        <w:t>.</w:t>
      </w:r>
    </w:p>
    <w:p w14:paraId="6DF198BC" w14:textId="77777777" w:rsidR="006F416E" w:rsidRPr="00D77C68" w:rsidRDefault="006F416E" w:rsidP="00412FE2">
      <w:pPr>
        <w:pStyle w:val="NormalWeb"/>
        <w:shd w:val="clear" w:color="auto" w:fill="FFFFFF"/>
        <w:spacing w:before="60" w:beforeAutospacing="0" w:afterLines="60" w:after="144" w:afterAutospacing="0"/>
        <w:ind w:firstLine="709"/>
        <w:jc w:val="both"/>
        <w:rPr>
          <w:b/>
          <w:sz w:val="28"/>
          <w:szCs w:val="28"/>
        </w:rPr>
      </w:pPr>
      <w:r w:rsidRPr="00D77C68">
        <w:rPr>
          <w:b/>
          <w:spacing w:val="-4"/>
          <w:position w:val="-34"/>
          <w:sz w:val="28"/>
          <w:szCs w:val="28"/>
        </w:rPr>
        <w:t>II . NỘI DUNG CỤ THỂ</w:t>
      </w:r>
    </w:p>
    <w:p w14:paraId="687D4D1F" w14:textId="77777777" w:rsidR="006F416E" w:rsidRPr="00D77C68" w:rsidRDefault="006F416E" w:rsidP="00412FE2">
      <w:pPr>
        <w:pStyle w:val="NormalWeb"/>
        <w:shd w:val="clear" w:color="auto" w:fill="FFFFFF"/>
        <w:spacing w:before="60" w:beforeAutospacing="0" w:afterLines="60" w:after="144" w:afterAutospacing="0"/>
        <w:ind w:firstLine="709"/>
        <w:jc w:val="both"/>
        <w:rPr>
          <w:b/>
          <w:sz w:val="28"/>
          <w:szCs w:val="28"/>
        </w:rPr>
      </w:pPr>
      <w:r w:rsidRPr="00D77C68">
        <w:rPr>
          <w:b/>
          <w:sz w:val="28"/>
          <w:szCs w:val="28"/>
        </w:rPr>
        <w:t>1. Về tiêu Đề Báo cáo</w:t>
      </w:r>
    </w:p>
    <w:p w14:paraId="2A047C99" w14:textId="5EB583EE" w:rsidR="006F416E" w:rsidRPr="00D77C68" w:rsidRDefault="006F416E" w:rsidP="00412FE2">
      <w:pPr>
        <w:pStyle w:val="NormalWeb"/>
        <w:shd w:val="clear" w:color="auto" w:fill="FFFFFF"/>
        <w:spacing w:before="60" w:beforeAutospacing="0" w:afterLines="60" w:after="144" w:afterAutospacing="0"/>
        <w:ind w:firstLine="709"/>
        <w:jc w:val="both"/>
        <w:rPr>
          <w:sz w:val="28"/>
          <w:szCs w:val="28"/>
        </w:rPr>
      </w:pPr>
      <w:r w:rsidRPr="006F484F">
        <w:rPr>
          <w:sz w:val="28"/>
          <w:szCs w:val="28"/>
        </w:rPr>
        <w:t>Hầu hết các ý kiến đều bày tỏ sự đồng tình, nhất trí cao với với chủ đề Đại hội:</w:t>
      </w:r>
      <w:r w:rsidRPr="006F484F">
        <w:rPr>
          <w:spacing w:val="-4"/>
          <w:lang w:val="da-DK"/>
        </w:rPr>
        <w:t xml:space="preserve"> </w:t>
      </w:r>
      <w:r w:rsidRPr="006F484F">
        <w:rPr>
          <w:spacing w:val="-4"/>
          <w:lang w:val="vi-VN"/>
        </w:rPr>
        <w:t xml:space="preserve"> </w:t>
      </w:r>
      <w:r w:rsidR="006F484F">
        <w:rPr>
          <w:spacing w:val="-4"/>
        </w:rPr>
        <w:t>“</w:t>
      </w:r>
      <w:r w:rsidR="006F484F" w:rsidRPr="006F484F">
        <w:rPr>
          <w:bCs/>
          <w:sz w:val="28"/>
          <w:szCs w:val="28"/>
          <w:lang w:val="da-DK"/>
        </w:rPr>
        <w:t>Nâng cao vai trò nòng cốt chính trị của Mặt trận Tổ quốc Việt Nam và các tổ chức chính trị - xã hội; Phát huy sức mạnh của Nhân dân, thực hiện dân chủ, phát huy sức mạnh đại đoàn kết toàn dân tộc; chung sức, đồng lòng góp phần đưa xã Lùng Phình sớm ra khỏi xã nghèo</w:t>
      </w:r>
      <w:r w:rsidR="006F484F">
        <w:rPr>
          <w:bCs/>
          <w:sz w:val="28"/>
          <w:szCs w:val="28"/>
          <w:lang w:val="da-DK"/>
        </w:rPr>
        <w:t>”</w:t>
      </w:r>
    </w:p>
    <w:p w14:paraId="092CC75C" w14:textId="77777777" w:rsidR="006F416E" w:rsidRPr="00D77C68" w:rsidRDefault="006F416E" w:rsidP="00412FE2">
      <w:pPr>
        <w:pStyle w:val="NormalWeb"/>
        <w:shd w:val="clear" w:color="auto" w:fill="FFFFFF"/>
        <w:spacing w:before="60" w:beforeAutospacing="0" w:afterLines="60" w:after="144" w:afterAutospacing="0"/>
        <w:ind w:firstLine="709"/>
        <w:jc w:val="both"/>
        <w:rPr>
          <w:b/>
          <w:sz w:val="28"/>
          <w:szCs w:val="28"/>
        </w:rPr>
      </w:pPr>
      <w:r w:rsidRPr="00D77C68">
        <w:rPr>
          <w:b/>
          <w:sz w:val="28"/>
          <w:szCs w:val="28"/>
        </w:rPr>
        <w:t>2. Về Bố cục Báo cáo</w:t>
      </w:r>
    </w:p>
    <w:p w14:paraId="15E8DCBB" w14:textId="28294B2A" w:rsidR="006F416E" w:rsidRPr="00D77C68" w:rsidRDefault="006F416E" w:rsidP="00412FE2">
      <w:pPr>
        <w:pStyle w:val="NormalWeb"/>
        <w:shd w:val="clear" w:color="auto" w:fill="FFFFFF"/>
        <w:spacing w:before="60" w:beforeAutospacing="0" w:afterLines="60" w:after="144" w:afterAutospacing="0"/>
        <w:ind w:firstLine="709"/>
        <w:jc w:val="both"/>
        <w:rPr>
          <w:sz w:val="28"/>
          <w:szCs w:val="28"/>
        </w:rPr>
      </w:pPr>
      <w:r w:rsidRPr="00D77C68">
        <w:rPr>
          <w:sz w:val="28"/>
          <w:szCs w:val="28"/>
        </w:rPr>
        <w:t>Hầu hết các ý kiến nhất trí về bố cục báo cáo, các phần mục rõ ràng, đảm bảo khoa học,</w:t>
      </w:r>
      <w:r w:rsidR="003773D0">
        <w:rPr>
          <w:sz w:val="28"/>
          <w:szCs w:val="28"/>
        </w:rPr>
        <w:t xml:space="preserve"> phù hợp với tình hình thực tiễn và hướng dẫn số 09/HD-MTTW-BTT ngày 21/8/2025 của Ủy ban trung ương MTTQ Việt Nam</w:t>
      </w:r>
      <w:r w:rsidRPr="00D77C68">
        <w:rPr>
          <w:sz w:val="28"/>
          <w:szCs w:val="28"/>
        </w:rPr>
        <w:t>.</w:t>
      </w:r>
    </w:p>
    <w:p w14:paraId="2168B047" w14:textId="77777777" w:rsidR="006F416E" w:rsidRPr="00D77C68" w:rsidRDefault="006F416E" w:rsidP="00412FE2">
      <w:pPr>
        <w:pStyle w:val="NormalWeb"/>
        <w:shd w:val="clear" w:color="auto" w:fill="FFFFFF"/>
        <w:spacing w:before="60" w:beforeAutospacing="0" w:afterLines="60" w:after="144" w:afterAutospacing="0"/>
        <w:ind w:firstLine="709"/>
        <w:jc w:val="both"/>
        <w:rPr>
          <w:b/>
          <w:sz w:val="28"/>
          <w:szCs w:val="28"/>
        </w:rPr>
      </w:pPr>
      <w:r w:rsidRPr="00D77C68">
        <w:rPr>
          <w:b/>
          <w:sz w:val="28"/>
          <w:szCs w:val="28"/>
        </w:rPr>
        <w:t>3.Nội dung tham gia cụ thể</w:t>
      </w:r>
    </w:p>
    <w:p w14:paraId="483F4C10" w14:textId="3F8926E7" w:rsidR="006F416E" w:rsidRPr="00D77C68" w:rsidRDefault="006F416E" w:rsidP="00412FE2">
      <w:pPr>
        <w:pStyle w:val="NormalWeb"/>
        <w:widowControl w:val="0"/>
        <w:shd w:val="clear" w:color="auto" w:fill="FFFFFF"/>
        <w:spacing w:before="60" w:beforeAutospacing="0" w:afterLines="60" w:after="144" w:afterAutospacing="0"/>
        <w:ind w:firstLine="709"/>
        <w:jc w:val="both"/>
        <w:rPr>
          <w:sz w:val="28"/>
          <w:szCs w:val="28"/>
        </w:rPr>
      </w:pPr>
      <w:r w:rsidRPr="00D77C68">
        <w:rPr>
          <w:sz w:val="28"/>
          <w:szCs w:val="28"/>
        </w:rPr>
        <w:t xml:space="preserve">Trong dự thảo báo cáo chính trị đề ra </w:t>
      </w:r>
      <w:r w:rsidR="003773D0">
        <w:rPr>
          <w:sz w:val="28"/>
          <w:szCs w:val="28"/>
        </w:rPr>
        <w:t>12 mục tiêu,</w:t>
      </w:r>
      <w:r w:rsidRPr="00D77C68">
        <w:rPr>
          <w:sz w:val="28"/>
          <w:szCs w:val="28"/>
        </w:rPr>
        <w:t xml:space="preserve"> và </w:t>
      </w:r>
      <w:r w:rsidR="003773D0">
        <w:rPr>
          <w:sz w:val="28"/>
          <w:szCs w:val="28"/>
        </w:rPr>
        <w:t xml:space="preserve">3 </w:t>
      </w:r>
      <w:r w:rsidRPr="00D77C68">
        <w:rPr>
          <w:sz w:val="28"/>
          <w:szCs w:val="28"/>
        </w:rPr>
        <w:t xml:space="preserve">giải pháp để thực hiện </w:t>
      </w:r>
      <w:r w:rsidRPr="00D77C68">
        <w:rPr>
          <w:sz w:val="28"/>
          <w:szCs w:val="28"/>
        </w:rPr>
        <w:lastRenderedPageBreak/>
        <w:t xml:space="preserve">nhiệm vụ chính trị trong 5 năm tới. Đa số ý kiến nhất trí </w:t>
      </w:r>
      <w:r w:rsidR="003773D0">
        <w:rPr>
          <w:sz w:val="28"/>
          <w:szCs w:val="28"/>
        </w:rPr>
        <w:t>12</w:t>
      </w:r>
      <w:r w:rsidRPr="00D77C68">
        <w:rPr>
          <w:sz w:val="28"/>
          <w:szCs w:val="28"/>
        </w:rPr>
        <w:t xml:space="preserve"> </w:t>
      </w:r>
      <w:r w:rsidR="006F484F">
        <w:rPr>
          <w:sz w:val="28"/>
          <w:szCs w:val="28"/>
        </w:rPr>
        <w:t>mục tiêu</w:t>
      </w:r>
      <w:r w:rsidRPr="00D77C68">
        <w:rPr>
          <w:sz w:val="28"/>
          <w:szCs w:val="28"/>
        </w:rPr>
        <w:t xml:space="preserve"> và </w:t>
      </w:r>
      <w:r w:rsidR="003773D0">
        <w:rPr>
          <w:sz w:val="28"/>
          <w:szCs w:val="28"/>
        </w:rPr>
        <w:t xml:space="preserve">3 </w:t>
      </w:r>
      <w:r w:rsidRPr="00D77C68">
        <w:rPr>
          <w:sz w:val="28"/>
          <w:szCs w:val="28"/>
        </w:rPr>
        <w:t>giải pháp nêu trong dự thảo. Có một số ý kiến tham ra góp ý và Nh</w:t>
      </w:r>
      <w:r w:rsidR="00ED10AE" w:rsidRPr="00D77C68">
        <w:rPr>
          <w:sz w:val="28"/>
          <w:szCs w:val="28"/>
        </w:rPr>
        <w:t xml:space="preserve">ấn </w:t>
      </w:r>
      <w:r w:rsidRPr="00D77C68">
        <w:rPr>
          <w:sz w:val="28"/>
          <w:szCs w:val="28"/>
        </w:rPr>
        <w:t xml:space="preserve">mạnh vào </w:t>
      </w:r>
      <w:r w:rsidR="003773D0">
        <w:rPr>
          <w:sz w:val="28"/>
          <w:szCs w:val="28"/>
        </w:rPr>
        <w:t>các chỉ tiêu</w:t>
      </w:r>
      <w:r w:rsidRPr="00D77C68">
        <w:rPr>
          <w:sz w:val="28"/>
          <w:szCs w:val="28"/>
        </w:rPr>
        <w:t xml:space="preserve"> cụ thể đó là:</w:t>
      </w:r>
    </w:p>
    <w:p w14:paraId="3F55EB76" w14:textId="77777777" w:rsidR="006F416E" w:rsidRPr="00D77C68" w:rsidRDefault="006F416E" w:rsidP="00412FE2">
      <w:pPr>
        <w:widowControl w:val="0"/>
        <w:spacing w:before="60" w:afterLines="60" w:after="144" w:line="240" w:lineRule="auto"/>
        <w:ind w:firstLine="709"/>
        <w:jc w:val="both"/>
        <w:rPr>
          <w:rFonts w:ascii="Times New Roman" w:eastAsia="Times New Roman" w:hAnsi="Times New Roman" w:cs="Times New Roman"/>
          <w:bCs/>
          <w:iCs/>
          <w:sz w:val="28"/>
          <w:szCs w:val="28"/>
          <w:lang w:val="es-MX"/>
        </w:rPr>
      </w:pPr>
      <w:r w:rsidRPr="00D77C68">
        <w:rPr>
          <w:rFonts w:ascii="Times New Roman" w:eastAsia="Times New Roman" w:hAnsi="Times New Roman" w:cs="Times New Roman"/>
          <w:bCs/>
          <w:iCs/>
          <w:sz w:val="28"/>
          <w:szCs w:val="28"/>
          <w:lang w:val="es-MX"/>
        </w:rPr>
        <w:t>Một là: nâng cao chất lượng, hiệu quả công tác giám sát và phản biện xã hội, phát huy dân chủ, tham gia xây dựng Đảng, Nhà nước.</w:t>
      </w:r>
    </w:p>
    <w:p w14:paraId="5E36EC0D" w14:textId="77777777" w:rsidR="006F416E" w:rsidRPr="00D77C68" w:rsidRDefault="006F416E" w:rsidP="00412FE2">
      <w:pPr>
        <w:pStyle w:val="NormalWeb"/>
        <w:shd w:val="clear" w:color="auto" w:fill="FFFFFF"/>
        <w:spacing w:before="60" w:beforeAutospacing="0" w:afterLines="60" w:after="144" w:afterAutospacing="0"/>
        <w:ind w:firstLine="709"/>
        <w:jc w:val="both"/>
        <w:rPr>
          <w:bCs/>
          <w:iCs/>
          <w:sz w:val="28"/>
          <w:szCs w:val="28"/>
          <w:lang w:val="sv-SE"/>
        </w:rPr>
      </w:pPr>
      <w:r w:rsidRPr="00D77C68">
        <w:rPr>
          <w:bCs/>
          <w:iCs/>
          <w:sz w:val="28"/>
          <w:szCs w:val="28"/>
          <w:lang w:val="sv-SE"/>
        </w:rPr>
        <w:t>Hai là: nâng cao hiệu quả hoạt động đối ngoại nhân dân và công tác người Việt Nam ở nước ngoài.</w:t>
      </w:r>
    </w:p>
    <w:p w14:paraId="7C0A94EC" w14:textId="77777777" w:rsidR="006F416E" w:rsidRPr="00D77C68" w:rsidRDefault="006F416E" w:rsidP="00412FE2">
      <w:pPr>
        <w:pStyle w:val="NormalWeb"/>
        <w:shd w:val="clear" w:color="auto" w:fill="FFFFFF"/>
        <w:spacing w:before="60" w:beforeAutospacing="0" w:afterLines="60" w:after="144" w:afterAutospacing="0"/>
        <w:ind w:firstLine="709"/>
        <w:jc w:val="both"/>
        <w:rPr>
          <w:spacing w:val="2"/>
          <w:sz w:val="28"/>
          <w:szCs w:val="28"/>
        </w:rPr>
      </w:pPr>
      <w:r w:rsidRPr="00D77C68">
        <w:rPr>
          <w:spacing w:val="2"/>
          <w:sz w:val="28"/>
          <w:szCs w:val="28"/>
        </w:rPr>
        <w:t>Ba là: x</w:t>
      </w:r>
      <w:r w:rsidRPr="00D77C68">
        <w:rPr>
          <w:spacing w:val="2"/>
          <w:sz w:val="28"/>
          <w:szCs w:val="28"/>
          <w:lang w:val="vi-VN"/>
        </w:rPr>
        <w:t>ây dựng khu dân cư đoàn kết, ấm no, hạnh phúc</w:t>
      </w:r>
      <w:r w:rsidRPr="00D77C68">
        <w:rPr>
          <w:spacing w:val="2"/>
          <w:sz w:val="28"/>
          <w:szCs w:val="28"/>
        </w:rPr>
        <w:t>.</w:t>
      </w:r>
    </w:p>
    <w:p w14:paraId="3D0018A5" w14:textId="4E76EBDE" w:rsidR="006F416E" w:rsidRPr="00D77C68" w:rsidRDefault="006F416E" w:rsidP="00412FE2">
      <w:pPr>
        <w:pStyle w:val="NormalWeb"/>
        <w:shd w:val="clear" w:color="auto" w:fill="FFFFFF"/>
        <w:spacing w:before="60" w:beforeAutospacing="0" w:afterLines="60" w:after="144" w:afterAutospacing="0"/>
        <w:ind w:firstLine="709"/>
        <w:jc w:val="both"/>
        <w:rPr>
          <w:sz w:val="28"/>
          <w:szCs w:val="28"/>
        </w:rPr>
      </w:pPr>
      <w:r w:rsidRPr="00D77C68">
        <w:rPr>
          <w:spacing w:val="2"/>
          <w:sz w:val="28"/>
          <w:szCs w:val="28"/>
        </w:rPr>
        <w:t xml:space="preserve">Trên đây là báo cáo tổng hợp ý kiến của Ủy Ban Mặt trận Tổ quốc Việt Nam xã </w:t>
      </w:r>
      <w:r w:rsidR="00814151">
        <w:rPr>
          <w:spacing w:val="2"/>
          <w:sz w:val="28"/>
          <w:szCs w:val="28"/>
        </w:rPr>
        <w:t>Lùng Phình</w:t>
      </w:r>
      <w:r w:rsidRPr="00D77C68">
        <w:rPr>
          <w:spacing w:val="2"/>
          <w:sz w:val="28"/>
          <w:szCs w:val="28"/>
        </w:rPr>
        <w:t xml:space="preserve"> nhiệm kỳ 20</w:t>
      </w:r>
      <w:r w:rsidR="00E32051" w:rsidRPr="00D77C68">
        <w:rPr>
          <w:spacing w:val="2"/>
          <w:sz w:val="28"/>
          <w:szCs w:val="28"/>
        </w:rPr>
        <w:t>2</w:t>
      </w:r>
      <w:r w:rsidR="0082693B" w:rsidRPr="00D77C68">
        <w:rPr>
          <w:spacing w:val="2"/>
          <w:sz w:val="28"/>
          <w:szCs w:val="28"/>
        </w:rPr>
        <w:t>4</w:t>
      </w:r>
      <w:r w:rsidRPr="00D77C68">
        <w:rPr>
          <w:spacing w:val="2"/>
          <w:sz w:val="28"/>
          <w:szCs w:val="28"/>
        </w:rPr>
        <w:t xml:space="preserve"> - 20</w:t>
      </w:r>
      <w:r w:rsidR="0082693B" w:rsidRPr="00D77C68">
        <w:rPr>
          <w:spacing w:val="2"/>
          <w:sz w:val="28"/>
          <w:szCs w:val="28"/>
        </w:rPr>
        <w:t>29</w:t>
      </w:r>
      <w:r w:rsidRPr="00D77C68">
        <w:rPr>
          <w:spacing w:val="2"/>
          <w:sz w:val="28"/>
          <w:szCs w:val="28"/>
        </w:rPr>
        <w:t xml:space="preserve"> vào dự thảo báo cáo chính trị trình tại Đại hội Mặt trận Tổ quốc Việt Nam xã </w:t>
      </w:r>
      <w:r w:rsidR="00814151">
        <w:rPr>
          <w:spacing w:val="2"/>
          <w:sz w:val="28"/>
          <w:szCs w:val="28"/>
        </w:rPr>
        <w:t>Lùng Phình</w:t>
      </w:r>
      <w:r w:rsidR="00E32051" w:rsidRPr="00D77C68">
        <w:rPr>
          <w:spacing w:val="2"/>
          <w:sz w:val="28"/>
          <w:szCs w:val="28"/>
        </w:rPr>
        <w:t xml:space="preserve"> </w:t>
      </w:r>
      <w:r w:rsidRPr="00D77C68">
        <w:rPr>
          <w:spacing w:val="2"/>
          <w:sz w:val="28"/>
          <w:szCs w:val="28"/>
        </w:rPr>
        <w:t>lần thứ I, nhiệm kỳ 202</w:t>
      </w:r>
      <w:r w:rsidR="00E32051" w:rsidRPr="00D77C68">
        <w:rPr>
          <w:spacing w:val="2"/>
          <w:sz w:val="28"/>
          <w:szCs w:val="28"/>
        </w:rPr>
        <w:t>5</w:t>
      </w:r>
      <w:r w:rsidRPr="00D77C68">
        <w:rPr>
          <w:spacing w:val="2"/>
          <w:sz w:val="28"/>
          <w:szCs w:val="28"/>
        </w:rPr>
        <w:t xml:space="preserve"> - 20</w:t>
      </w:r>
      <w:r w:rsidR="00E32051" w:rsidRPr="00D77C68">
        <w:rPr>
          <w:spacing w:val="2"/>
          <w:sz w:val="28"/>
          <w:szCs w:val="28"/>
        </w:rPr>
        <w:t>30</w:t>
      </w:r>
      <w:r w:rsidRPr="00D77C68">
        <w:rPr>
          <w:spacing w:val="2"/>
          <w:sz w:val="28"/>
          <w:szCs w:val="28"/>
        </w:rPr>
        <w:t>.</w:t>
      </w:r>
    </w:p>
    <w:p w14:paraId="6BF4F7BD" w14:textId="77777777" w:rsidR="006F416E" w:rsidRPr="00D77C68" w:rsidRDefault="006F416E" w:rsidP="00412FE2">
      <w:pPr>
        <w:pStyle w:val="NormalWeb"/>
        <w:shd w:val="clear" w:color="auto" w:fill="FFFFFF"/>
        <w:spacing w:before="60" w:beforeAutospacing="0" w:afterLines="60" w:after="144" w:afterAutospacing="0" w:line="360" w:lineRule="exact"/>
        <w:jc w:val="both"/>
        <w:rPr>
          <w:sz w:val="28"/>
          <w:szCs w:val="28"/>
        </w:rPr>
      </w:pPr>
    </w:p>
    <w:tbl>
      <w:tblPr>
        <w:tblStyle w:val="TableGrid"/>
        <w:tblW w:w="9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8"/>
        <w:gridCol w:w="4974"/>
      </w:tblGrid>
      <w:tr w:rsidR="006F416E" w:rsidRPr="00DE5A4A" w14:paraId="36B8F254" w14:textId="77777777" w:rsidTr="008A75CD">
        <w:trPr>
          <w:trHeight w:val="665"/>
        </w:trPr>
        <w:tc>
          <w:tcPr>
            <w:tcW w:w="4838" w:type="dxa"/>
          </w:tcPr>
          <w:p w14:paraId="2FD0F609" w14:textId="77777777" w:rsidR="006F416E" w:rsidRPr="00DE5A4A" w:rsidRDefault="006F416E" w:rsidP="008A75CD">
            <w:pPr>
              <w:spacing w:line="420" w:lineRule="atLeast"/>
              <w:rPr>
                <w:rFonts w:ascii="Times" w:eastAsia="Times New Roman" w:hAnsi="Times" w:cs="Times"/>
                <w:color w:val="000000"/>
                <w:lang w:eastAsia="vi-VN"/>
              </w:rPr>
            </w:pPr>
          </w:p>
        </w:tc>
        <w:tc>
          <w:tcPr>
            <w:tcW w:w="4974" w:type="dxa"/>
          </w:tcPr>
          <w:p w14:paraId="77153927" w14:textId="77777777" w:rsidR="006F484F" w:rsidRDefault="006F416E" w:rsidP="006F484F">
            <w:pPr>
              <w:spacing w:line="420" w:lineRule="atLeast"/>
              <w:ind w:left="-107" w:right="31"/>
              <w:jc w:val="center"/>
              <w:rPr>
                <w:rFonts w:ascii="Times" w:eastAsia="Times New Roman" w:hAnsi="Times" w:cs="Times"/>
                <w:bCs/>
                <w:color w:val="000000"/>
                <w:sz w:val="28"/>
                <w:szCs w:val="28"/>
                <w:lang w:val="en-US" w:eastAsia="vi-VN"/>
              </w:rPr>
            </w:pPr>
            <w:r>
              <w:rPr>
                <w:rFonts w:ascii="Times" w:eastAsia="Times New Roman" w:hAnsi="Times" w:cs="Times"/>
                <w:bCs/>
                <w:color w:val="000000"/>
                <w:sz w:val="28"/>
                <w:szCs w:val="28"/>
                <w:lang w:val="en-US" w:eastAsia="vi-VN"/>
              </w:rPr>
              <w:t xml:space="preserve">TM. </w:t>
            </w:r>
            <w:r w:rsidRPr="004D344C">
              <w:rPr>
                <w:rFonts w:ascii="Times" w:eastAsia="Times New Roman" w:hAnsi="Times" w:cs="Times"/>
                <w:bCs/>
                <w:color w:val="000000"/>
                <w:sz w:val="28"/>
                <w:szCs w:val="28"/>
                <w:lang w:val="en-US" w:eastAsia="vi-VN"/>
              </w:rPr>
              <w:t xml:space="preserve">ỦY BAN MTTQ XÃ </w:t>
            </w:r>
          </w:p>
          <w:p w14:paraId="65A2EF08" w14:textId="043E886E" w:rsidR="006F416E" w:rsidRPr="004D344C" w:rsidRDefault="006F416E" w:rsidP="006F484F">
            <w:pPr>
              <w:spacing w:line="420" w:lineRule="atLeast"/>
              <w:ind w:left="-107" w:right="31"/>
              <w:jc w:val="center"/>
              <w:rPr>
                <w:rFonts w:ascii="Times" w:eastAsia="Times New Roman" w:hAnsi="Times" w:cs="Times"/>
                <w:b/>
                <w:bCs/>
                <w:color w:val="000000"/>
                <w:sz w:val="28"/>
                <w:szCs w:val="28"/>
                <w:lang w:val="en-US" w:eastAsia="vi-VN"/>
              </w:rPr>
            </w:pPr>
            <w:r w:rsidRPr="004D344C">
              <w:rPr>
                <w:rFonts w:ascii="Times" w:eastAsia="Times New Roman" w:hAnsi="Times" w:cs="Times"/>
                <w:b/>
                <w:color w:val="000000"/>
                <w:sz w:val="28"/>
                <w:szCs w:val="28"/>
                <w:lang w:eastAsia="vi-VN"/>
              </w:rPr>
              <w:t>CHỦ TỊCH</w:t>
            </w:r>
          </w:p>
        </w:tc>
      </w:tr>
      <w:tr w:rsidR="006F416E" w:rsidRPr="00DE5A4A" w14:paraId="6B4D8867" w14:textId="77777777" w:rsidTr="008A75CD">
        <w:trPr>
          <w:trHeight w:val="1045"/>
        </w:trPr>
        <w:tc>
          <w:tcPr>
            <w:tcW w:w="4838" w:type="dxa"/>
          </w:tcPr>
          <w:p w14:paraId="703553FC" w14:textId="77777777" w:rsidR="006F416E" w:rsidRPr="00DE5A4A" w:rsidRDefault="006F416E" w:rsidP="008A75CD">
            <w:pPr>
              <w:spacing w:before="108" w:line="420" w:lineRule="atLeast"/>
              <w:rPr>
                <w:rFonts w:ascii="Times" w:eastAsia="Times New Roman" w:hAnsi="Times" w:cs="Times"/>
                <w:color w:val="000000"/>
                <w:lang w:eastAsia="vi-VN"/>
              </w:rPr>
            </w:pPr>
          </w:p>
        </w:tc>
        <w:tc>
          <w:tcPr>
            <w:tcW w:w="4974" w:type="dxa"/>
          </w:tcPr>
          <w:p w14:paraId="48E3D1B9" w14:textId="77777777" w:rsidR="006F416E" w:rsidRPr="00DE5A4A" w:rsidRDefault="006F416E" w:rsidP="008A75CD">
            <w:pPr>
              <w:spacing w:line="420" w:lineRule="atLeast"/>
              <w:jc w:val="center"/>
              <w:rPr>
                <w:rFonts w:ascii="Times" w:eastAsia="Times New Roman" w:hAnsi="Times" w:cs="Times"/>
                <w:b/>
                <w:color w:val="000000"/>
                <w:lang w:eastAsia="vi-VN"/>
              </w:rPr>
            </w:pPr>
          </w:p>
          <w:p w14:paraId="66F184B1" w14:textId="77777777" w:rsidR="006F416E" w:rsidRDefault="006F416E" w:rsidP="008A75CD">
            <w:pPr>
              <w:spacing w:line="420" w:lineRule="atLeast"/>
              <w:rPr>
                <w:rFonts w:ascii="Times" w:eastAsia="Times New Roman" w:hAnsi="Times" w:cs="Times"/>
                <w:b/>
                <w:color w:val="000000"/>
                <w:lang w:val="en-US" w:eastAsia="vi-VN"/>
              </w:rPr>
            </w:pPr>
          </w:p>
          <w:p w14:paraId="5A7C5603" w14:textId="77777777" w:rsidR="006F416E" w:rsidRDefault="006F416E" w:rsidP="008A75CD">
            <w:pPr>
              <w:spacing w:line="420" w:lineRule="atLeast"/>
              <w:rPr>
                <w:rFonts w:ascii="Times" w:eastAsia="Times New Roman" w:hAnsi="Times" w:cs="Times"/>
                <w:b/>
                <w:color w:val="000000"/>
                <w:lang w:val="en-US" w:eastAsia="vi-VN"/>
              </w:rPr>
            </w:pPr>
          </w:p>
          <w:p w14:paraId="219B1825" w14:textId="77777777" w:rsidR="007F7B78" w:rsidRPr="00DE5A4A" w:rsidRDefault="007F7B78" w:rsidP="008A75CD">
            <w:pPr>
              <w:spacing w:line="420" w:lineRule="atLeast"/>
              <w:rPr>
                <w:rFonts w:ascii="Times" w:eastAsia="Times New Roman" w:hAnsi="Times" w:cs="Times"/>
                <w:b/>
                <w:color w:val="000000"/>
                <w:lang w:val="en-US" w:eastAsia="vi-VN"/>
              </w:rPr>
            </w:pPr>
          </w:p>
          <w:p w14:paraId="6EFC9784" w14:textId="2AB2ECA6" w:rsidR="006F416E" w:rsidRPr="0039280B" w:rsidRDefault="006F484F" w:rsidP="008A75CD">
            <w:pPr>
              <w:spacing w:line="420" w:lineRule="atLeast"/>
              <w:jc w:val="center"/>
              <w:rPr>
                <w:rFonts w:ascii="Times New Roman" w:eastAsia="Times New Roman" w:hAnsi="Times New Roman"/>
                <w:b/>
                <w:color w:val="000000"/>
                <w:sz w:val="28"/>
                <w:szCs w:val="28"/>
                <w:lang w:val="en-US" w:eastAsia="vi-VN"/>
              </w:rPr>
            </w:pPr>
            <w:r>
              <w:rPr>
                <w:rFonts w:ascii="Times New Roman" w:eastAsia="Times New Roman" w:hAnsi="Times New Roman"/>
                <w:b/>
                <w:color w:val="000000"/>
                <w:sz w:val="28"/>
                <w:szCs w:val="28"/>
                <w:lang w:val="en-US" w:eastAsia="vi-VN"/>
              </w:rPr>
              <w:t>Vàng Văn Hà</w:t>
            </w:r>
          </w:p>
        </w:tc>
      </w:tr>
    </w:tbl>
    <w:p w14:paraId="1876D586" w14:textId="77777777" w:rsidR="006F416E" w:rsidRPr="00DD4ECF" w:rsidRDefault="006F416E" w:rsidP="006F416E">
      <w:pPr>
        <w:spacing w:after="0" w:line="360" w:lineRule="exact"/>
        <w:ind w:firstLine="709"/>
        <w:jc w:val="both"/>
        <w:rPr>
          <w:rFonts w:ascii="Times New Roman" w:hAnsi="Times New Roman" w:cs="Times New Roman"/>
          <w:sz w:val="28"/>
          <w:szCs w:val="28"/>
        </w:rPr>
      </w:pPr>
    </w:p>
    <w:p w14:paraId="7AC7C657" w14:textId="77777777" w:rsidR="004C727D" w:rsidRDefault="004C727D"/>
    <w:sectPr w:rsidR="004C727D" w:rsidSect="00F13F1D">
      <w:pgSz w:w="12240" w:h="15840"/>
      <w:pgMar w:top="567" w:right="851" w:bottom="79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D01"/>
    <w:rsid w:val="0002689F"/>
    <w:rsid w:val="00062763"/>
    <w:rsid w:val="0008498F"/>
    <w:rsid w:val="00106D01"/>
    <w:rsid w:val="00143CA9"/>
    <w:rsid w:val="001447C7"/>
    <w:rsid w:val="00153325"/>
    <w:rsid w:val="00173E4A"/>
    <w:rsid w:val="002E5E58"/>
    <w:rsid w:val="003773D0"/>
    <w:rsid w:val="00384C2E"/>
    <w:rsid w:val="00412FE2"/>
    <w:rsid w:val="0042770F"/>
    <w:rsid w:val="004C727D"/>
    <w:rsid w:val="006F416E"/>
    <w:rsid w:val="006F484F"/>
    <w:rsid w:val="006F73C4"/>
    <w:rsid w:val="007E0E67"/>
    <w:rsid w:val="007F7B78"/>
    <w:rsid w:val="00814151"/>
    <w:rsid w:val="0082693B"/>
    <w:rsid w:val="00871FFC"/>
    <w:rsid w:val="00975F4A"/>
    <w:rsid w:val="00A56A53"/>
    <w:rsid w:val="00B96F84"/>
    <w:rsid w:val="00D77C68"/>
    <w:rsid w:val="00D91187"/>
    <w:rsid w:val="00DC4DC9"/>
    <w:rsid w:val="00E32051"/>
    <w:rsid w:val="00E45B90"/>
    <w:rsid w:val="00EA1437"/>
    <w:rsid w:val="00ED10AE"/>
    <w:rsid w:val="00F13F1D"/>
    <w:rsid w:val="00FA4FBC"/>
    <w:rsid w:val="00FC4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16E"/>
    <w:rPr>
      <w:rFonts w:asciiTheme="minorHAnsi" w:hAnsiTheme="minorHAnsi"/>
      <w:kern w:val="0"/>
      <w:sz w:val="22"/>
      <w14:ligatures w14:val="none"/>
    </w:rPr>
  </w:style>
  <w:style w:type="paragraph" w:styleId="Heading1">
    <w:name w:val="heading 1"/>
    <w:basedOn w:val="Normal"/>
    <w:next w:val="Normal"/>
    <w:link w:val="Heading1Char"/>
    <w:uiPriority w:val="9"/>
    <w:qFormat/>
    <w:rsid w:val="00106D0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06D0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06D01"/>
    <w:pPr>
      <w:keepNext/>
      <w:keepLines/>
      <w:spacing w:before="160" w:after="80"/>
      <w:outlineLvl w:val="2"/>
    </w:pPr>
    <w:rPr>
      <w:rFonts w:eastAsiaTheme="majorEastAsia"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106D0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06D0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06D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D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D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D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D0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06D0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06D01"/>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106D01"/>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106D01"/>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106D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6D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6D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6D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6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D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D01"/>
    <w:pPr>
      <w:numPr>
        <w:ilvl w:val="1"/>
      </w:numPr>
      <w:spacing w:after="1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06D0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06D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6D01"/>
    <w:rPr>
      <w:i/>
      <w:iCs/>
      <w:color w:val="404040" w:themeColor="text1" w:themeTint="BF"/>
    </w:rPr>
  </w:style>
  <w:style w:type="paragraph" w:styleId="ListParagraph">
    <w:name w:val="List Paragraph"/>
    <w:basedOn w:val="Normal"/>
    <w:uiPriority w:val="34"/>
    <w:qFormat/>
    <w:rsid w:val="00106D01"/>
    <w:pPr>
      <w:ind w:left="720"/>
      <w:contextualSpacing/>
    </w:pPr>
  </w:style>
  <w:style w:type="character" w:styleId="IntenseEmphasis">
    <w:name w:val="Intense Emphasis"/>
    <w:basedOn w:val="DefaultParagraphFont"/>
    <w:uiPriority w:val="21"/>
    <w:qFormat/>
    <w:rsid w:val="00106D01"/>
    <w:rPr>
      <w:i/>
      <w:iCs/>
      <w:color w:val="365F91" w:themeColor="accent1" w:themeShade="BF"/>
    </w:rPr>
  </w:style>
  <w:style w:type="paragraph" w:styleId="IntenseQuote">
    <w:name w:val="Intense Quote"/>
    <w:basedOn w:val="Normal"/>
    <w:next w:val="Normal"/>
    <w:link w:val="IntenseQuoteChar"/>
    <w:uiPriority w:val="30"/>
    <w:qFormat/>
    <w:rsid w:val="00106D0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06D01"/>
    <w:rPr>
      <w:i/>
      <w:iCs/>
      <w:color w:val="365F91" w:themeColor="accent1" w:themeShade="BF"/>
    </w:rPr>
  </w:style>
  <w:style w:type="character" w:styleId="IntenseReference">
    <w:name w:val="Intense Reference"/>
    <w:basedOn w:val="DefaultParagraphFont"/>
    <w:uiPriority w:val="32"/>
    <w:qFormat/>
    <w:rsid w:val="00106D01"/>
    <w:rPr>
      <w:b/>
      <w:bCs/>
      <w:smallCaps/>
      <w:color w:val="365F91" w:themeColor="accent1" w:themeShade="BF"/>
      <w:spacing w:val="5"/>
    </w:rPr>
  </w:style>
  <w:style w:type="paragraph" w:styleId="NormalWeb">
    <w:name w:val="Normal (Web)"/>
    <w:basedOn w:val="Normal"/>
    <w:uiPriority w:val="99"/>
    <w:unhideWhenUsed/>
    <w:rsid w:val="006F41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416E"/>
    <w:rPr>
      <w:b/>
      <w:bCs/>
    </w:rPr>
  </w:style>
  <w:style w:type="table" w:styleId="TableGrid">
    <w:name w:val="Table Grid"/>
    <w:basedOn w:val="TableNormal"/>
    <w:uiPriority w:val="59"/>
    <w:rsid w:val="006F416E"/>
    <w:pPr>
      <w:spacing w:after="0" w:line="240" w:lineRule="auto"/>
    </w:pPr>
    <w:rPr>
      <w:rFonts w:ascii="Arial" w:eastAsia="Arial" w:hAnsi="Arial" w:cs="Times New Roman"/>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12FE2"/>
    <w:pPr>
      <w:spacing w:after="0" w:line="240" w:lineRule="auto"/>
    </w:pPr>
    <w:rPr>
      <w:rFonts w:asciiTheme="minorHAnsi" w:hAnsiTheme="minorHAnsi"/>
      <w:kern w:val="0"/>
      <w:sz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16E"/>
    <w:rPr>
      <w:rFonts w:asciiTheme="minorHAnsi" w:hAnsiTheme="minorHAnsi"/>
      <w:kern w:val="0"/>
      <w:sz w:val="22"/>
      <w14:ligatures w14:val="none"/>
    </w:rPr>
  </w:style>
  <w:style w:type="paragraph" w:styleId="Heading1">
    <w:name w:val="heading 1"/>
    <w:basedOn w:val="Normal"/>
    <w:next w:val="Normal"/>
    <w:link w:val="Heading1Char"/>
    <w:uiPriority w:val="9"/>
    <w:qFormat/>
    <w:rsid w:val="00106D0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06D0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06D01"/>
    <w:pPr>
      <w:keepNext/>
      <w:keepLines/>
      <w:spacing w:before="160" w:after="80"/>
      <w:outlineLvl w:val="2"/>
    </w:pPr>
    <w:rPr>
      <w:rFonts w:eastAsiaTheme="majorEastAsia"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106D0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06D0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06D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D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D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D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D0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06D0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06D01"/>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106D01"/>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106D01"/>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106D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6D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6D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6D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6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D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D01"/>
    <w:pPr>
      <w:numPr>
        <w:ilvl w:val="1"/>
      </w:numPr>
      <w:spacing w:after="1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06D0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06D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6D01"/>
    <w:rPr>
      <w:i/>
      <w:iCs/>
      <w:color w:val="404040" w:themeColor="text1" w:themeTint="BF"/>
    </w:rPr>
  </w:style>
  <w:style w:type="paragraph" w:styleId="ListParagraph">
    <w:name w:val="List Paragraph"/>
    <w:basedOn w:val="Normal"/>
    <w:uiPriority w:val="34"/>
    <w:qFormat/>
    <w:rsid w:val="00106D01"/>
    <w:pPr>
      <w:ind w:left="720"/>
      <w:contextualSpacing/>
    </w:pPr>
  </w:style>
  <w:style w:type="character" w:styleId="IntenseEmphasis">
    <w:name w:val="Intense Emphasis"/>
    <w:basedOn w:val="DefaultParagraphFont"/>
    <w:uiPriority w:val="21"/>
    <w:qFormat/>
    <w:rsid w:val="00106D01"/>
    <w:rPr>
      <w:i/>
      <w:iCs/>
      <w:color w:val="365F91" w:themeColor="accent1" w:themeShade="BF"/>
    </w:rPr>
  </w:style>
  <w:style w:type="paragraph" w:styleId="IntenseQuote">
    <w:name w:val="Intense Quote"/>
    <w:basedOn w:val="Normal"/>
    <w:next w:val="Normal"/>
    <w:link w:val="IntenseQuoteChar"/>
    <w:uiPriority w:val="30"/>
    <w:qFormat/>
    <w:rsid w:val="00106D0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06D01"/>
    <w:rPr>
      <w:i/>
      <w:iCs/>
      <w:color w:val="365F91" w:themeColor="accent1" w:themeShade="BF"/>
    </w:rPr>
  </w:style>
  <w:style w:type="character" w:styleId="IntenseReference">
    <w:name w:val="Intense Reference"/>
    <w:basedOn w:val="DefaultParagraphFont"/>
    <w:uiPriority w:val="32"/>
    <w:qFormat/>
    <w:rsid w:val="00106D01"/>
    <w:rPr>
      <w:b/>
      <w:bCs/>
      <w:smallCaps/>
      <w:color w:val="365F91" w:themeColor="accent1" w:themeShade="BF"/>
      <w:spacing w:val="5"/>
    </w:rPr>
  </w:style>
  <w:style w:type="paragraph" w:styleId="NormalWeb">
    <w:name w:val="Normal (Web)"/>
    <w:basedOn w:val="Normal"/>
    <w:uiPriority w:val="99"/>
    <w:unhideWhenUsed/>
    <w:rsid w:val="006F41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416E"/>
    <w:rPr>
      <w:b/>
      <w:bCs/>
    </w:rPr>
  </w:style>
  <w:style w:type="table" w:styleId="TableGrid">
    <w:name w:val="Table Grid"/>
    <w:basedOn w:val="TableNormal"/>
    <w:uiPriority w:val="59"/>
    <w:rsid w:val="006F416E"/>
    <w:pPr>
      <w:spacing w:after="0" w:line="240" w:lineRule="auto"/>
    </w:pPr>
    <w:rPr>
      <w:rFonts w:ascii="Arial" w:eastAsia="Arial" w:hAnsi="Arial" w:cs="Times New Roman"/>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12FE2"/>
    <w:pPr>
      <w:spacing w:after="0" w:line="240" w:lineRule="auto"/>
    </w:pPr>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Nam</dc:creator>
  <cp:keywords/>
  <dc:description/>
  <cp:lastModifiedBy>User</cp:lastModifiedBy>
  <cp:revision>25</cp:revision>
  <cp:lastPrinted>2025-08-11T00:46:00Z</cp:lastPrinted>
  <dcterms:created xsi:type="dcterms:W3CDTF">2025-08-07T02:40:00Z</dcterms:created>
  <dcterms:modified xsi:type="dcterms:W3CDTF">2025-09-15T04:26:00Z</dcterms:modified>
</cp:coreProperties>
</file>