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220"/>
        <w:gridCol w:w="6135"/>
      </w:tblGrid>
      <w:tr w:rsidR="00051022" w:rsidRPr="00525A0D" w14:paraId="1A256A7B" w14:textId="77777777" w:rsidTr="00DA2AD5">
        <w:tc>
          <w:tcPr>
            <w:tcW w:w="3348" w:type="dxa"/>
          </w:tcPr>
          <w:p w14:paraId="4BF9A677" w14:textId="77777777" w:rsidR="00051022" w:rsidRPr="00051022" w:rsidRDefault="00051022" w:rsidP="00DA2AD5">
            <w:pPr>
              <w:pStyle w:val="Heading1"/>
              <w:keepNext w:val="0"/>
              <w:widowControl w:val="0"/>
              <w:rPr>
                <w:rFonts w:ascii="Times New Roman" w:hAnsi="Times New Roman"/>
                <w:b w:val="0"/>
                <w:sz w:val="26"/>
                <w:szCs w:val="26"/>
              </w:rPr>
            </w:pPr>
            <w:r w:rsidRPr="00051022">
              <w:rPr>
                <w:rFonts w:ascii="Times New Roman" w:hAnsi="Times New Roman"/>
                <w:b w:val="0"/>
                <w:sz w:val="26"/>
                <w:szCs w:val="26"/>
              </w:rPr>
              <w:t>UBND XÃ LÙNG PHÌNH</w:t>
            </w:r>
          </w:p>
          <w:p w14:paraId="43740922" w14:textId="77777777" w:rsidR="00051022" w:rsidRPr="00051022" w:rsidRDefault="00051022" w:rsidP="00DA2AD5">
            <w:pPr>
              <w:pStyle w:val="Heading1"/>
              <w:keepNext w:val="0"/>
              <w:widowControl w:val="0"/>
              <w:jc w:val="center"/>
              <w:rPr>
                <w:rFonts w:ascii="Times New Roman" w:hAnsi="Times New Roman"/>
                <w:sz w:val="26"/>
                <w:szCs w:val="26"/>
              </w:rPr>
            </w:pPr>
            <w:r w:rsidRPr="00051022">
              <w:rPr>
                <w:rFonts w:ascii="Times New Roman" w:hAnsi="Times New Roman"/>
                <w:sz w:val="26"/>
                <w:szCs w:val="26"/>
              </w:rPr>
              <w:t>VĂN PHÒNG</w:t>
            </w:r>
          </w:p>
          <w:p w14:paraId="558F3863" w14:textId="77777777" w:rsidR="00051022" w:rsidRPr="00525A0D" w:rsidRDefault="00051022" w:rsidP="00DA2AD5">
            <w:pPr>
              <w:widowControl w:val="0"/>
              <w:jc w:val="center"/>
              <w:rPr>
                <w:sz w:val="16"/>
              </w:rPr>
            </w:pPr>
            <w:r w:rsidRPr="00525A0D">
              <w:rPr>
                <w:noProof/>
                <w:sz w:val="16"/>
              </w:rPr>
              <mc:AlternateContent>
                <mc:Choice Requires="wps">
                  <w:drawing>
                    <wp:anchor distT="0" distB="0" distL="114300" distR="114300" simplePos="0" relativeHeight="251660288" behindDoc="0" locked="0" layoutInCell="1" allowOverlap="1" wp14:anchorId="64AD8BBD" wp14:editId="2C35D93B">
                      <wp:simplePos x="0" y="0"/>
                      <wp:positionH relativeFrom="column">
                        <wp:posOffset>524246</wp:posOffset>
                      </wp:positionH>
                      <wp:positionV relativeFrom="paragraph">
                        <wp:posOffset>22225</wp:posOffset>
                      </wp:positionV>
                      <wp:extent cx="866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AA62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3pt,1.75pt" to="109.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" strokecolor="black [3200]" strokeweight=".5pt">
                      <v:stroke joinstyle="miter"/>
                    </v:line>
                  </w:pict>
                </mc:Fallback>
              </mc:AlternateContent>
            </w:r>
          </w:p>
        </w:tc>
        <w:tc>
          <w:tcPr>
            <w:tcW w:w="6480" w:type="dxa"/>
          </w:tcPr>
          <w:p w14:paraId="72732267" w14:textId="77777777" w:rsidR="00051022" w:rsidRPr="00525A0D" w:rsidRDefault="00051022" w:rsidP="00DA2AD5">
            <w:pPr>
              <w:pStyle w:val="Heading1"/>
              <w:keepNext w:val="0"/>
              <w:widowControl w:val="0"/>
              <w:jc w:val="center"/>
              <w:rPr>
                <w:rFonts w:ascii="Times New Roman" w:hAnsi="Times New Roman"/>
                <w:sz w:val="26"/>
                <w:szCs w:val="28"/>
              </w:rPr>
            </w:pPr>
            <w:r w:rsidRPr="00525A0D">
              <w:rPr>
                <w:rFonts w:ascii="Times New Roman" w:hAnsi="Times New Roman"/>
                <w:sz w:val="26"/>
                <w:szCs w:val="28"/>
              </w:rPr>
              <w:t xml:space="preserve">CỘNG HOÀ </w:t>
            </w:r>
            <w:r>
              <w:rPr>
                <w:rFonts w:ascii="Times New Roman" w:hAnsi="Times New Roman"/>
                <w:sz w:val="26"/>
                <w:szCs w:val="28"/>
              </w:rPr>
              <w:t>XÃ</w:t>
            </w:r>
            <w:r w:rsidRPr="00525A0D">
              <w:rPr>
                <w:rFonts w:ascii="Times New Roman" w:hAnsi="Times New Roman"/>
                <w:sz w:val="26"/>
                <w:szCs w:val="28"/>
              </w:rPr>
              <w:t xml:space="preserve"> HỘI CHỦ  NGHĨA VIỆT NAM</w:t>
            </w:r>
          </w:p>
          <w:p w14:paraId="45FBAD99" w14:textId="77777777" w:rsidR="00051022" w:rsidRPr="00525A0D" w:rsidRDefault="00051022" w:rsidP="00DA2AD5">
            <w:pPr>
              <w:pStyle w:val="Heading1"/>
              <w:keepNext w:val="0"/>
              <w:widowControl w:val="0"/>
              <w:jc w:val="center"/>
              <w:rPr>
                <w:rFonts w:ascii="Times New Roman" w:hAnsi="Times New Roman"/>
                <w:sz w:val="28"/>
                <w:szCs w:val="28"/>
              </w:rPr>
            </w:pPr>
            <w:r w:rsidRPr="00525A0D">
              <w:rPr>
                <w:rFonts w:ascii="Times New Roman" w:hAnsi="Times New Roman"/>
                <w:sz w:val="28"/>
                <w:szCs w:val="28"/>
              </w:rPr>
              <w:t>Độc lập - Tự do - Hạnh phúc</w:t>
            </w:r>
          </w:p>
          <w:p w14:paraId="633F9AE0" w14:textId="77777777" w:rsidR="00051022" w:rsidRPr="00525A0D" w:rsidRDefault="00051022" w:rsidP="00DA2AD5">
            <w:pPr>
              <w:widowControl w:val="0"/>
              <w:jc w:val="center"/>
              <w:rPr>
                <w:sz w:val="20"/>
              </w:rPr>
            </w:pPr>
            <w:r w:rsidRPr="00525A0D">
              <w:rPr>
                <w:noProof/>
                <w:sz w:val="20"/>
              </w:rPr>
              <mc:AlternateContent>
                <mc:Choice Requires="wps">
                  <w:drawing>
                    <wp:anchor distT="0" distB="0" distL="114300" distR="114300" simplePos="0" relativeHeight="251661312" behindDoc="0" locked="0" layoutInCell="1" allowOverlap="1" wp14:anchorId="7ACDED82" wp14:editId="5E147A82">
                      <wp:simplePos x="0" y="0"/>
                      <wp:positionH relativeFrom="column">
                        <wp:posOffset>804545</wp:posOffset>
                      </wp:positionH>
                      <wp:positionV relativeFrom="paragraph">
                        <wp:posOffset>28575</wp:posOffset>
                      </wp:positionV>
                      <wp:extent cx="2160000"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5A7C0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5pt,2.25pt" to="233.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" strokecolor="black [3200]" strokeweight=".5pt">
                      <v:stroke joinstyle="miter"/>
                    </v:line>
                  </w:pict>
                </mc:Fallback>
              </mc:AlternateContent>
            </w:r>
          </w:p>
        </w:tc>
      </w:tr>
      <w:tr w:rsidR="00051022" w:rsidRPr="00525A0D" w14:paraId="00EB71EB" w14:textId="77777777" w:rsidTr="00DA2AD5">
        <w:trPr>
          <w:trHeight w:val="422"/>
        </w:trPr>
        <w:tc>
          <w:tcPr>
            <w:tcW w:w="3348" w:type="dxa"/>
          </w:tcPr>
          <w:p w14:paraId="2872A1C3" w14:textId="6BD064D1" w:rsidR="00051022" w:rsidRPr="00051022" w:rsidRDefault="00194CA5" w:rsidP="00DA2AD5">
            <w:pPr>
              <w:pStyle w:val="Heading1"/>
              <w:keepNext w:val="0"/>
              <w:widowControl w:val="0"/>
              <w:jc w:val="center"/>
              <w:rPr>
                <w:rFonts w:ascii="Times New Roman" w:hAnsi="Times New Roman"/>
                <w:b w:val="0"/>
                <w:sz w:val="26"/>
                <w:szCs w:val="26"/>
              </w:rPr>
            </w:pPr>
            <w:r>
              <w:rPr>
                <w:rFonts w:ascii="Times New Roman" w:hAnsi="Times New Roman"/>
                <w:b w:val="0"/>
                <w:sz w:val="26"/>
                <w:szCs w:val="26"/>
              </w:rPr>
              <w:t>Số: 15</w:t>
            </w:r>
            <w:r w:rsidR="00051022" w:rsidRPr="00051022">
              <w:rPr>
                <w:rFonts w:ascii="Times New Roman" w:hAnsi="Times New Roman"/>
                <w:b w:val="0"/>
                <w:sz w:val="26"/>
                <w:szCs w:val="26"/>
              </w:rPr>
              <w:t>/TB-VP.UBND</w:t>
            </w:r>
          </w:p>
          <w:p w14:paraId="50B48EB4" w14:textId="77777777" w:rsidR="00051022" w:rsidRPr="00525A0D" w:rsidRDefault="00051022" w:rsidP="00DA2AD5">
            <w:pPr>
              <w:pStyle w:val="Heading1"/>
              <w:keepNext w:val="0"/>
              <w:widowControl w:val="0"/>
              <w:jc w:val="center"/>
              <w:rPr>
                <w:rFonts w:ascii="Times New Roman" w:hAnsi="Times New Roman"/>
                <w:sz w:val="28"/>
                <w:szCs w:val="28"/>
              </w:rPr>
            </w:pPr>
            <w:r w:rsidRPr="00525A0D">
              <w:rPr>
                <w:rFonts w:ascii="Times New Roman" w:hAnsi="Times New Roman"/>
                <w:b w:val="0"/>
                <w:sz w:val="28"/>
                <w:szCs w:val="28"/>
              </w:rPr>
              <w:t xml:space="preserve">                                </w:t>
            </w:r>
            <w:r w:rsidRPr="00525A0D">
              <w:rPr>
                <w:rFonts w:ascii="Times New Roman" w:hAnsi="Times New Roman"/>
                <w:b w:val="0"/>
                <w:i/>
                <w:sz w:val="28"/>
                <w:szCs w:val="28"/>
              </w:rPr>
              <w:t xml:space="preserve">  </w:t>
            </w:r>
          </w:p>
        </w:tc>
        <w:tc>
          <w:tcPr>
            <w:tcW w:w="6480" w:type="dxa"/>
          </w:tcPr>
          <w:p w14:paraId="39D37991" w14:textId="0F917F0B" w:rsidR="00051022" w:rsidRPr="00525A0D" w:rsidRDefault="00051022" w:rsidP="00194CA5">
            <w:pPr>
              <w:pStyle w:val="Heading1"/>
              <w:keepNext w:val="0"/>
              <w:widowControl w:val="0"/>
              <w:jc w:val="center"/>
              <w:rPr>
                <w:rFonts w:ascii="Times New Roman" w:hAnsi="Times New Roman"/>
                <w:sz w:val="28"/>
                <w:szCs w:val="28"/>
              </w:rPr>
            </w:pPr>
            <w:r>
              <w:rPr>
                <w:rFonts w:ascii="Times New Roman" w:hAnsi="Times New Roman"/>
                <w:b w:val="0"/>
                <w:i/>
                <w:sz w:val="28"/>
                <w:szCs w:val="28"/>
              </w:rPr>
              <w:t>Lùng Phình</w:t>
            </w:r>
            <w:r w:rsidRPr="00525A0D">
              <w:rPr>
                <w:rFonts w:ascii="Times New Roman" w:hAnsi="Times New Roman"/>
                <w:b w:val="0"/>
                <w:i/>
                <w:sz w:val="28"/>
                <w:szCs w:val="28"/>
              </w:rPr>
              <w:t xml:space="preserve">, ngày </w:t>
            </w:r>
            <w:r w:rsidR="00194CA5">
              <w:rPr>
                <w:rFonts w:ascii="Times New Roman" w:hAnsi="Times New Roman"/>
                <w:b w:val="0"/>
                <w:i/>
                <w:sz w:val="28"/>
                <w:szCs w:val="28"/>
              </w:rPr>
              <w:t>29</w:t>
            </w:r>
            <w:bookmarkStart w:id="0" w:name="_GoBack"/>
            <w:bookmarkEnd w:id="0"/>
            <w:r w:rsidRPr="00525A0D">
              <w:rPr>
                <w:rFonts w:ascii="Times New Roman" w:hAnsi="Times New Roman"/>
                <w:b w:val="0"/>
                <w:i/>
                <w:sz w:val="28"/>
                <w:szCs w:val="28"/>
              </w:rPr>
              <w:t xml:space="preserve"> tháng </w:t>
            </w:r>
            <w:r>
              <w:rPr>
                <w:rFonts w:ascii="Times New Roman" w:hAnsi="Times New Roman"/>
                <w:b w:val="0"/>
                <w:i/>
                <w:sz w:val="28"/>
                <w:szCs w:val="28"/>
              </w:rPr>
              <w:t>8</w:t>
            </w:r>
            <w:r w:rsidRPr="00525A0D">
              <w:rPr>
                <w:rFonts w:ascii="Times New Roman" w:hAnsi="Times New Roman"/>
                <w:b w:val="0"/>
                <w:i/>
                <w:sz w:val="28"/>
                <w:szCs w:val="28"/>
              </w:rPr>
              <w:t xml:space="preserve"> năm 2025</w:t>
            </w:r>
          </w:p>
        </w:tc>
      </w:tr>
    </w:tbl>
    <w:p w14:paraId="637DE75C" w14:textId="77777777" w:rsidR="00051022" w:rsidRPr="00525A0D" w:rsidRDefault="00051022" w:rsidP="00051022">
      <w:pPr>
        <w:pStyle w:val="Heading1"/>
        <w:keepNext w:val="0"/>
        <w:widowControl w:val="0"/>
        <w:rPr>
          <w:b w:val="0"/>
          <w:sz w:val="6"/>
        </w:rPr>
      </w:pPr>
      <w:r w:rsidRPr="00525A0D">
        <w:rPr>
          <w:rFonts w:ascii="Times New Roman" w:hAnsi="Times New Roman"/>
          <w:sz w:val="28"/>
          <w:szCs w:val="28"/>
        </w:rPr>
        <w:t xml:space="preserve">             </w:t>
      </w:r>
    </w:p>
    <w:p w14:paraId="7021ADF4" w14:textId="77777777" w:rsidR="00051022" w:rsidRPr="00525A0D" w:rsidRDefault="00051022" w:rsidP="00051022">
      <w:pPr>
        <w:widowControl w:val="0"/>
        <w:jc w:val="center"/>
        <w:rPr>
          <w:b/>
        </w:rPr>
      </w:pPr>
      <w:r w:rsidRPr="00525A0D">
        <w:rPr>
          <w:b/>
        </w:rPr>
        <w:t>THÔNG BÁO</w:t>
      </w:r>
    </w:p>
    <w:p w14:paraId="571B66C5" w14:textId="011B7210" w:rsidR="00051022" w:rsidRPr="007F01A0" w:rsidRDefault="00051022" w:rsidP="00051022">
      <w:pPr>
        <w:widowControl w:val="0"/>
        <w:jc w:val="center"/>
        <w:rPr>
          <w:b/>
          <w:bCs/>
        </w:rPr>
      </w:pPr>
      <w:r w:rsidRPr="007F01A0">
        <w:rPr>
          <w:b/>
          <w:bCs/>
        </w:rPr>
        <w:t xml:space="preserve">Kết luận tại phiên họp thường kỳ UBND </w:t>
      </w:r>
      <w:r w:rsidR="00B9052A" w:rsidRPr="007F01A0">
        <w:rPr>
          <w:b/>
          <w:bCs/>
        </w:rPr>
        <w:t>xã</w:t>
      </w:r>
      <w:r w:rsidRPr="007F01A0">
        <w:rPr>
          <w:b/>
          <w:bCs/>
        </w:rPr>
        <w:t xml:space="preserve"> tháng </w:t>
      </w:r>
      <w:r w:rsidR="00B9052A" w:rsidRPr="007F01A0">
        <w:rPr>
          <w:b/>
          <w:bCs/>
        </w:rPr>
        <w:t>8</w:t>
      </w:r>
      <w:r w:rsidRPr="007F01A0">
        <w:rPr>
          <w:b/>
          <w:bCs/>
        </w:rPr>
        <w:t xml:space="preserve"> năm 2025 </w:t>
      </w:r>
    </w:p>
    <w:p w14:paraId="51427A98" w14:textId="487B09E3" w:rsidR="00051022" w:rsidRPr="00525A0D" w:rsidRDefault="007F01A0" w:rsidP="00051022">
      <w:pPr>
        <w:widowControl w:val="0"/>
        <w:ind w:firstLine="720"/>
        <w:jc w:val="both"/>
        <w:rPr>
          <w:sz w:val="10"/>
        </w:rPr>
      </w:pPr>
      <w:r w:rsidRPr="00525A0D">
        <w:rPr>
          <w:noProof/>
          <w:sz w:val="10"/>
        </w:rPr>
        <mc:AlternateContent>
          <mc:Choice Requires="wps">
            <w:drawing>
              <wp:anchor distT="0" distB="0" distL="114300" distR="114300" simplePos="0" relativeHeight="251659264" behindDoc="0" locked="0" layoutInCell="1" allowOverlap="1" wp14:anchorId="0D58A2C8" wp14:editId="6E51A34B">
                <wp:simplePos x="0" y="0"/>
                <wp:positionH relativeFrom="column">
                  <wp:posOffset>2130796</wp:posOffset>
                </wp:positionH>
                <wp:positionV relativeFrom="paragraph">
                  <wp:posOffset>45720</wp:posOffset>
                </wp:positionV>
                <wp:extent cx="1620000" cy="0"/>
                <wp:effectExtent l="0" t="0" r="37465" b="19050"/>
                <wp:wrapNone/>
                <wp:docPr id="1" name="Straight Connector 1"/>
                <wp:cNvGraphicFramePr/>
                <a:graphic xmlns:a="http://schemas.openxmlformats.org/drawingml/2006/main">
                  <a:graphicData uri="http://schemas.microsoft.com/office/word/2010/wordprocessingShape">
                    <wps:wsp>
                      <wps:cNvCnPr/>
                      <wps:spPr>
                        <a:xfrm flipV="1">
                          <a:off x="0" y="0"/>
                          <a:ext cx="16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77A3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8pt,3.6pt" to="29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" strokecolor="black [3200]" strokeweight=".5pt">
                <v:stroke joinstyle="miter"/>
              </v:line>
            </w:pict>
          </mc:Fallback>
        </mc:AlternateContent>
      </w:r>
    </w:p>
    <w:p w14:paraId="7E65E9B0" w14:textId="194A0A54" w:rsidR="00051022" w:rsidRPr="00525A0D" w:rsidRDefault="00051022" w:rsidP="00051022">
      <w:pPr>
        <w:ind w:firstLine="720"/>
        <w:jc w:val="both"/>
        <w:rPr>
          <w:sz w:val="16"/>
        </w:rPr>
      </w:pPr>
    </w:p>
    <w:p w14:paraId="26C3084A" w14:textId="78D5B9DA" w:rsidR="00051022" w:rsidRDefault="00051022" w:rsidP="0038663C">
      <w:pPr>
        <w:spacing w:after="60" w:line="288" w:lineRule="auto"/>
        <w:ind w:firstLine="720"/>
        <w:jc w:val="both"/>
      </w:pPr>
      <w:r>
        <w:t xml:space="preserve">Ngày 27/8/2025, UBND xã tổ chức phiên họp Thường kỳ UBND xã tháng 8 năm 2025. Chủ trì hội nghị đồng chí Lê Hải Yến - Phó Bí thư </w:t>
      </w:r>
      <w:r w:rsidR="002B3CFF">
        <w:t xml:space="preserve">Đảng uỷ </w:t>
      </w:r>
      <w:r>
        <w:t>- Chủ tịch UBND xã</w:t>
      </w:r>
      <w:r w:rsidR="002B3CFF">
        <w:t>,</w:t>
      </w:r>
      <w:r>
        <w:t xml:space="preserve"> </w:t>
      </w:r>
      <w:r w:rsidR="002B3CFF">
        <w:t>t</w:t>
      </w:r>
      <w:r>
        <w:t>ham dự cuộc họp có đồng chí Hà Đức Thành, đồng chí Hảng Seo Toán - Phó Chủ tịch UBND xã</w:t>
      </w:r>
      <w:r w:rsidR="00585915">
        <w:t>, thường trực UBND xã</w:t>
      </w:r>
      <w:r>
        <w:t xml:space="preserve">; lãnh đạo các cơ quan, ban ngành, đoàn thể xã, các đơn vị trường học, trạm y tế, các đồng chí trưởng thôn bản. Sau khi nghe các cơ quan, đơn vị báo cáo và ý kiến phát biểu, thảo luận của các </w:t>
      </w:r>
      <w:r w:rsidR="002B3CFF">
        <w:t>đại biểu tham dự cuộc họp,</w:t>
      </w:r>
      <w:r>
        <w:t xml:space="preserve"> ý kiến tham gia phát bi</w:t>
      </w:r>
      <w:r w:rsidR="00DE1BB4">
        <w:t>ểu của đồng chí Hà Đức Thành, đồng chí</w:t>
      </w:r>
      <w:r>
        <w:t xml:space="preserve"> Hảng Seo Toán - Phó Chủ tịch UBND xã</w:t>
      </w:r>
      <w:r w:rsidR="0038663C">
        <w:t>,</w:t>
      </w:r>
      <w:r>
        <w:t xml:space="preserve"> Đồng chí Chủ tịch UBND xã thống nhất kết luận và chỉ đạo như sau:</w:t>
      </w:r>
    </w:p>
    <w:p w14:paraId="2321C265" w14:textId="236FBA12" w:rsidR="00051022" w:rsidRDefault="005836B8" w:rsidP="0038663C">
      <w:pPr>
        <w:spacing w:after="60" w:line="288" w:lineRule="auto"/>
        <w:ind w:firstLine="709"/>
        <w:jc w:val="both"/>
        <w:rPr>
          <w:b/>
          <w:bCs/>
        </w:rPr>
      </w:pPr>
      <w:r>
        <w:rPr>
          <w:b/>
          <w:bCs/>
        </w:rPr>
        <w:t xml:space="preserve">I. </w:t>
      </w:r>
      <w:r w:rsidR="00E94737">
        <w:rPr>
          <w:b/>
          <w:bCs/>
        </w:rPr>
        <w:t xml:space="preserve">Một số kết luận </w:t>
      </w:r>
      <w:r w:rsidR="00051022" w:rsidRPr="005836B8">
        <w:rPr>
          <w:b/>
          <w:bCs/>
        </w:rPr>
        <w:t xml:space="preserve">chung: </w:t>
      </w:r>
    </w:p>
    <w:p w14:paraId="104203EE" w14:textId="0D2D58D6" w:rsidR="00E94737" w:rsidRPr="00354D84" w:rsidRDefault="00E94737" w:rsidP="0038663C">
      <w:pPr>
        <w:spacing w:after="60" w:line="288" w:lineRule="auto"/>
        <w:ind w:firstLine="720"/>
        <w:jc w:val="both"/>
        <w:rPr>
          <w:spacing w:val="-2"/>
        </w:rPr>
      </w:pPr>
      <w:r w:rsidRPr="00354D84">
        <w:rPr>
          <w:spacing w:val="-2"/>
        </w:rPr>
        <w:t>1. Dự thảo Báo cáo kết quả thực hiện nhiệm vụ phát triển kinh tế - xã hội tháng 8, phương hướng nhiệm vụ tháng 9 năm 2025, tại cuộc họp đã được thông qua với các thành viên Ủy ban nhân dân xã, thống nhất và Chủ tịch UBND xã ký ban hành.</w:t>
      </w:r>
    </w:p>
    <w:p w14:paraId="12130B4F" w14:textId="7CFAD1D5" w:rsidR="00864C3C" w:rsidRPr="00DD5B22" w:rsidRDefault="00354D84" w:rsidP="0038663C">
      <w:pPr>
        <w:spacing w:after="60" w:line="288" w:lineRule="auto"/>
        <w:ind w:firstLine="709"/>
        <w:jc w:val="both"/>
      </w:pPr>
      <w:r w:rsidRPr="00DD5B22">
        <w:t>2</w:t>
      </w:r>
      <w:r w:rsidR="005836B8" w:rsidRPr="00DD5B22">
        <w:t xml:space="preserve">. Yêu cầu các cơ quan, đơn vị chủ động, trách nhiệm trong </w:t>
      </w:r>
      <w:r w:rsidR="0081016C" w:rsidRPr="00DD5B22">
        <w:t xml:space="preserve">việc </w:t>
      </w:r>
      <w:r w:rsidR="005836B8" w:rsidRPr="00DD5B22">
        <w:t>thực hiện các nhiệm vụ được giao. Tập trung</w:t>
      </w:r>
      <w:r w:rsidR="00D258DE" w:rsidRPr="00DD5B22">
        <w:t xml:space="preserve"> thực hiện các nhiệm vụ phát triển </w:t>
      </w:r>
      <w:r w:rsidR="005836B8" w:rsidRPr="00DD5B22">
        <w:t xml:space="preserve">kinh tế </w:t>
      </w:r>
      <w:r w:rsidR="00D258DE" w:rsidRPr="00DD5B22">
        <w:t>- văn hóa</w:t>
      </w:r>
      <w:r w:rsidR="00864C3C" w:rsidRPr="00DD5B22">
        <w:t>,</w:t>
      </w:r>
      <w:r w:rsidR="00D258DE" w:rsidRPr="00DD5B22">
        <w:t xml:space="preserve"> </w:t>
      </w:r>
      <w:r w:rsidR="005836B8" w:rsidRPr="00DD5B22">
        <w:t>xã hội</w:t>
      </w:r>
      <w:r w:rsidR="00D258DE" w:rsidRPr="00DD5B22">
        <w:t>, bảo đảm an ninh</w:t>
      </w:r>
      <w:r w:rsidR="00864C3C" w:rsidRPr="00DD5B22">
        <w:t>,</w:t>
      </w:r>
      <w:r w:rsidR="00D258DE" w:rsidRPr="00DD5B22">
        <w:t xml:space="preserve"> quốc phòng trên địa bàn xã.</w:t>
      </w:r>
    </w:p>
    <w:p w14:paraId="573A6D8C" w14:textId="08DB7784" w:rsidR="005836B8" w:rsidRPr="00DD5B22" w:rsidRDefault="00354D84" w:rsidP="0038663C">
      <w:pPr>
        <w:spacing w:after="60" w:line="288" w:lineRule="auto"/>
        <w:ind w:firstLine="709"/>
        <w:jc w:val="both"/>
      </w:pPr>
      <w:r w:rsidRPr="00DD5B22">
        <w:t>3</w:t>
      </w:r>
      <w:r w:rsidR="005836B8" w:rsidRPr="00DD5B22">
        <w:t xml:space="preserve">. Nâng cao trách nhiệm, chất lượng công tác tham mưu, đề xuất của các phòng ban trực thuộc UBND xã </w:t>
      </w:r>
    </w:p>
    <w:p w14:paraId="77896B99" w14:textId="2DEDDEF3" w:rsidR="005836B8" w:rsidRPr="00DD5B22" w:rsidRDefault="00354D84" w:rsidP="0038663C">
      <w:pPr>
        <w:spacing w:after="60" w:line="288" w:lineRule="auto"/>
        <w:ind w:firstLine="709"/>
        <w:jc w:val="both"/>
      </w:pPr>
      <w:r w:rsidRPr="00DD5B22">
        <w:t>4</w:t>
      </w:r>
      <w:r w:rsidR="005836B8" w:rsidRPr="00DD5B22">
        <w:t xml:space="preserve">. Tập trung triển khai thực hiện các dự án Chương trình mục tiêu quốc gia. </w:t>
      </w:r>
    </w:p>
    <w:p w14:paraId="6DF1C151" w14:textId="1A8472A0" w:rsidR="005836B8" w:rsidRPr="00DD5B22" w:rsidRDefault="00354D84" w:rsidP="0038663C">
      <w:pPr>
        <w:spacing w:after="60" w:line="288" w:lineRule="auto"/>
        <w:ind w:firstLine="709"/>
        <w:jc w:val="both"/>
      </w:pPr>
      <w:r w:rsidRPr="00DD5B22">
        <w:t>5</w:t>
      </w:r>
      <w:r w:rsidR="005836B8" w:rsidRPr="00DD5B22">
        <w:t xml:space="preserve">. </w:t>
      </w:r>
      <w:r w:rsidR="00864C3C" w:rsidRPr="00DD5B22">
        <w:t>Đẩy mạnh công tác giải ngân</w:t>
      </w:r>
      <w:r w:rsidR="005836B8" w:rsidRPr="00DD5B22">
        <w:t xml:space="preserve"> các công trình xây dựng cơ bản</w:t>
      </w:r>
      <w:r w:rsidR="00864C3C" w:rsidRPr="00DD5B22">
        <w:t>. Kiểm tra tiến độ và chất lượng</w:t>
      </w:r>
      <w:r w:rsidR="0081016C" w:rsidRPr="00DD5B22">
        <w:t xml:space="preserve"> các công trình do xã làm chủ đầu tư.</w:t>
      </w:r>
    </w:p>
    <w:p w14:paraId="38629AB8" w14:textId="1D38DF21" w:rsidR="003D66C8" w:rsidRPr="00DD5B22" w:rsidRDefault="00354D84" w:rsidP="0038663C">
      <w:pPr>
        <w:spacing w:after="60" w:line="288" w:lineRule="auto"/>
        <w:ind w:firstLine="709"/>
        <w:jc w:val="both"/>
      </w:pPr>
      <w:r w:rsidRPr="00DD5B22">
        <w:t>6</w:t>
      </w:r>
      <w:r w:rsidR="003D66C8" w:rsidRPr="00DD5B22">
        <w:t>. Làm tốt công tác phòng chống thiên tai. Kiểm soát tốt các dịch bệnh gia súc, gia cầm</w:t>
      </w:r>
      <w:r w:rsidR="00FB4F95" w:rsidRPr="00DD5B22">
        <w:t>, có biện pháp ngăn ngừa kịp thời khi có dịch bệnh phát sinh.</w:t>
      </w:r>
    </w:p>
    <w:p w14:paraId="0A6BB4CC" w14:textId="24D1E5CA" w:rsidR="00736D62" w:rsidRPr="00DD5B22" w:rsidRDefault="00354D84" w:rsidP="0038663C">
      <w:pPr>
        <w:spacing w:after="60" w:line="288" w:lineRule="auto"/>
        <w:ind w:firstLine="709"/>
        <w:jc w:val="both"/>
        <w:rPr>
          <w:spacing w:val="-8"/>
        </w:rPr>
      </w:pPr>
      <w:r w:rsidRPr="00DD5B22">
        <w:rPr>
          <w:spacing w:val="-8"/>
        </w:rPr>
        <w:t>7</w:t>
      </w:r>
      <w:r w:rsidR="00736D62" w:rsidRPr="00DD5B22">
        <w:rPr>
          <w:spacing w:val="-8"/>
        </w:rPr>
        <w:t xml:space="preserve">. Thực hiện quyết liệt công tác trồng rừng, </w:t>
      </w:r>
      <w:r w:rsidR="00755456" w:rsidRPr="00DD5B22">
        <w:rPr>
          <w:spacing w:val="-8"/>
        </w:rPr>
        <w:t>bảo đảm trồng đủ chỉ tiêu kế hoạch giao.</w:t>
      </w:r>
    </w:p>
    <w:p w14:paraId="2E112FB9" w14:textId="77777777" w:rsidR="001A3995" w:rsidRDefault="00354D84" w:rsidP="0038663C">
      <w:pPr>
        <w:spacing w:after="60" w:line="288" w:lineRule="auto"/>
        <w:ind w:firstLine="709"/>
        <w:jc w:val="both"/>
      </w:pPr>
      <w:r w:rsidRPr="00DD5B22">
        <w:t>8. Các đơn vị trường học chủ động thực hiện các nhiệm vụ trong năm học mới 2025-2026. Tham mưu và thực hiện tốt các chế độ chính sách cho giáo viên và học sinh trên địa bàn xã.</w:t>
      </w:r>
      <w:r w:rsidR="001A3995" w:rsidRPr="001A3995">
        <w:t xml:space="preserve"> </w:t>
      </w:r>
    </w:p>
    <w:p w14:paraId="006FE444" w14:textId="6FE27F58" w:rsidR="00354D84" w:rsidRPr="00DD5B22" w:rsidRDefault="001A3995" w:rsidP="0038663C">
      <w:pPr>
        <w:spacing w:after="60" w:line="288" w:lineRule="auto"/>
        <w:ind w:firstLine="709"/>
        <w:jc w:val="both"/>
      </w:pPr>
      <w:r>
        <w:t xml:space="preserve">9. Kết quả rà soát tất cả các chỉ tiêu liên quan đến lĩnh vực </w:t>
      </w:r>
      <w:r w:rsidR="0038663C">
        <w:t>n</w:t>
      </w:r>
      <w:r>
        <w:t xml:space="preserve">ông nghiệp, </w:t>
      </w:r>
      <w:r w:rsidR="0038663C">
        <w:t>g</w:t>
      </w:r>
      <w:r>
        <w:t xml:space="preserve">iáo dục, y tế, </w:t>
      </w:r>
      <w:r w:rsidR="0038663C">
        <w:t>v</w:t>
      </w:r>
      <w:r>
        <w:t xml:space="preserve">ăn </w:t>
      </w:r>
      <w:r w:rsidR="0038663C">
        <w:t>h</w:t>
      </w:r>
      <w:r>
        <w:t>oá (Các phòng gửi báo cáo cho Văn phòng HĐND</w:t>
      </w:r>
      <w:r w:rsidR="0038663C">
        <w:t xml:space="preserve"> </w:t>
      </w:r>
      <w:r>
        <w:t>-</w:t>
      </w:r>
      <w:r w:rsidR="0038663C">
        <w:t xml:space="preserve"> </w:t>
      </w:r>
      <w:r>
        <w:t xml:space="preserve">UBND trước </w:t>
      </w:r>
      <w:r>
        <w:lastRenderedPageBreak/>
        <w:t xml:space="preserve">ngày </w:t>
      </w:r>
      <w:r w:rsidRPr="001A3995">
        <w:rPr>
          <w:b/>
          <w:bCs/>
        </w:rPr>
        <w:t>05/9/2025,</w:t>
      </w:r>
      <w:r>
        <w:t xml:space="preserve"> Văn phòng tổng hợp báo cáo tại họp giao ban Thường trực Đảng uỷ </w:t>
      </w:r>
      <w:r w:rsidRPr="001A3995">
        <w:rPr>
          <w:b/>
          <w:bCs/>
        </w:rPr>
        <w:t>08/9/2025</w:t>
      </w:r>
      <w:r>
        <w:t>).</w:t>
      </w:r>
    </w:p>
    <w:p w14:paraId="582FB428" w14:textId="273100A4" w:rsidR="00051022" w:rsidRPr="00272F3F" w:rsidRDefault="008F4545" w:rsidP="0038663C">
      <w:pPr>
        <w:spacing w:after="60" w:line="288" w:lineRule="auto"/>
        <w:ind w:firstLine="720"/>
        <w:jc w:val="both"/>
        <w:rPr>
          <w:b/>
          <w:bCs/>
        </w:rPr>
      </w:pPr>
      <w:r w:rsidRPr="00DD5B22">
        <w:rPr>
          <w:b/>
          <w:bCs/>
        </w:rPr>
        <w:t>II. Nhiệm vụ cụ thể:</w:t>
      </w:r>
    </w:p>
    <w:p w14:paraId="391F35DA" w14:textId="03A2DC62" w:rsidR="00051022" w:rsidRPr="000F0908" w:rsidRDefault="009A3E4F" w:rsidP="0038663C">
      <w:pPr>
        <w:pStyle w:val="ListParagraph"/>
        <w:spacing w:after="60" w:line="288" w:lineRule="auto"/>
        <w:ind w:left="0" w:firstLine="720"/>
        <w:jc w:val="both"/>
      </w:pPr>
      <w:r>
        <w:rPr>
          <w:b/>
          <w:bCs/>
        </w:rPr>
        <w:t xml:space="preserve">1. </w:t>
      </w:r>
      <w:r w:rsidR="000F0908">
        <w:rPr>
          <w:b/>
          <w:bCs/>
        </w:rPr>
        <w:t>B</w:t>
      </w:r>
      <w:r w:rsidR="002319EF">
        <w:rPr>
          <w:b/>
          <w:bCs/>
        </w:rPr>
        <w:t xml:space="preserve">áo cáo </w:t>
      </w:r>
      <w:r w:rsidR="000F0908">
        <w:rPr>
          <w:b/>
          <w:bCs/>
        </w:rPr>
        <w:t xml:space="preserve">kết quả triển khai </w:t>
      </w:r>
      <w:r w:rsidR="002319EF">
        <w:rPr>
          <w:b/>
          <w:bCs/>
        </w:rPr>
        <w:t xml:space="preserve">các nội dung </w:t>
      </w:r>
      <w:r w:rsidR="000F0908">
        <w:rPr>
          <w:b/>
          <w:bCs/>
        </w:rPr>
        <w:t xml:space="preserve">đã giao trong tháng 8, </w:t>
      </w:r>
      <w:r>
        <w:rPr>
          <w:b/>
          <w:bCs/>
        </w:rPr>
        <w:t xml:space="preserve">thời </w:t>
      </w:r>
      <w:r w:rsidR="000F0908">
        <w:rPr>
          <w:b/>
          <w:bCs/>
        </w:rPr>
        <w:t>hạn báo cáo 30/8/2025</w:t>
      </w:r>
      <w:r w:rsidR="001A3995">
        <w:rPr>
          <w:b/>
          <w:bCs/>
        </w:rPr>
        <w:t xml:space="preserve"> (Gửi báo cáo về Văn phòng tổng hợp xong trước 05/9/2025)</w:t>
      </w:r>
    </w:p>
    <w:p w14:paraId="618FEBB3" w14:textId="2BEE491C" w:rsidR="000F0908" w:rsidRPr="00F745A0" w:rsidRDefault="008F4545" w:rsidP="0038663C">
      <w:pPr>
        <w:spacing w:after="60" w:line="288" w:lineRule="auto"/>
        <w:ind w:left="720"/>
        <w:jc w:val="both"/>
        <w:rPr>
          <w:b/>
        </w:rPr>
      </w:pPr>
      <w:r>
        <w:rPr>
          <w:b/>
        </w:rPr>
        <w:t>1.1</w:t>
      </w:r>
      <w:r w:rsidR="000F0908" w:rsidRPr="00F745A0">
        <w:rPr>
          <w:b/>
        </w:rPr>
        <w:t>. Đối với phòng Kinh tế:</w:t>
      </w:r>
    </w:p>
    <w:p w14:paraId="26A6BEA6" w14:textId="03CD1909" w:rsidR="00260355" w:rsidRDefault="00260355" w:rsidP="0038663C">
      <w:pPr>
        <w:spacing w:after="60" w:line="288" w:lineRule="auto"/>
        <w:ind w:firstLine="709"/>
        <w:jc w:val="both"/>
      </w:pPr>
      <w:r>
        <w:t>- Kết quả đề xuất bổ s</w:t>
      </w:r>
      <w:r w:rsidR="00A07A9C">
        <w:t>ung ngân sách nhà nước năm 2025;</w:t>
      </w:r>
      <w:r>
        <w:t xml:space="preserve"> số liệu dự toán ngân sách năm 2026</w:t>
      </w:r>
      <w:r w:rsidR="00A07A9C">
        <w:t xml:space="preserve"> và rà soát tài sản công trên địa bàn.</w:t>
      </w:r>
    </w:p>
    <w:p w14:paraId="6E5F4ACE" w14:textId="13780D5F" w:rsidR="001A3995" w:rsidRDefault="001A3995" w:rsidP="0038663C">
      <w:pPr>
        <w:spacing w:after="60" w:line="288" w:lineRule="auto"/>
        <w:ind w:firstLine="709"/>
        <w:jc w:val="both"/>
      </w:pPr>
      <w:r>
        <w:t>- Kết quả rà soát tất cả các chỉ tiêu liên quan đến lĩnh vực Nông nghiệp, Giáo dục, y tế, Văn Hoá</w:t>
      </w:r>
    </w:p>
    <w:p w14:paraId="096BDAB0" w14:textId="26A3706A" w:rsidR="00260355" w:rsidRDefault="00260355" w:rsidP="0038663C">
      <w:pPr>
        <w:spacing w:after="60" w:line="288" w:lineRule="auto"/>
        <w:ind w:left="720"/>
        <w:jc w:val="both"/>
      </w:pPr>
      <w:r>
        <w:t xml:space="preserve">- Kết quả rà soát </w:t>
      </w:r>
      <w:r w:rsidR="000F0908">
        <w:t xml:space="preserve">các hộ </w:t>
      </w:r>
      <w:r>
        <w:t>làm nhà trên đất nông nghiệp.</w:t>
      </w:r>
    </w:p>
    <w:p w14:paraId="1C0E95D9" w14:textId="19604728" w:rsidR="00260355" w:rsidRDefault="00260355" w:rsidP="0038663C">
      <w:pPr>
        <w:spacing w:after="60" w:line="288" w:lineRule="auto"/>
        <w:ind w:left="720"/>
        <w:jc w:val="both"/>
      </w:pPr>
      <w:r>
        <w:t xml:space="preserve">- Rà soát </w:t>
      </w:r>
      <w:r w:rsidR="009A3E4F">
        <w:t>quỹ</w:t>
      </w:r>
      <w:r>
        <w:t xml:space="preserve"> đất</w:t>
      </w:r>
      <w:r w:rsidR="009A3E4F">
        <w:t xml:space="preserve"> các</w:t>
      </w:r>
      <w:r>
        <w:t xml:space="preserve"> hợp tác xã đang quản lý sử dụng trên địa bàn.</w:t>
      </w:r>
    </w:p>
    <w:p w14:paraId="7FDD749D" w14:textId="233059CE" w:rsidR="004F67DC" w:rsidRDefault="004F67DC" w:rsidP="0038663C">
      <w:pPr>
        <w:spacing w:after="60" w:line="288" w:lineRule="auto"/>
        <w:ind w:left="720"/>
        <w:jc w:val="both"/>
      </w:pPr>
      <w:r>
        <w:t xml:space="preserve">- </w:t>
      </w:r>
      <w:r w:rsidR="000B0126">
        <w:t>P</w:t>
      </w:r>
      <w:r>
        <w:t>hương án xử lý bãi rác trên địa bàn.</w:t>
      </w:r>
    </w:p>
    <w:p w14:paraId="0E035026" w14:textId="49445332" w:rsidR="009A3E4F" w:rsidRPr="008F4545" w:rsidRDefault="008F4545" w:rsidP="0038663C">
      <w:pPr>
        <w:spacing w:after="60" w:line="288" w:lineRule="auto"/>
        <w:ind w:left="720"/>
        <w:jc w:val="both"/>
        <w:rPr>
          <w:b/>
        </w:rPr>
      </w:pPr>
      <w:r>
        <w:rPr>
          <w:b/>
        </w:rPr>
        <w:t>1.2</w:t>
      </w:r>
      <w:r w:rsidR="009A3E4F" w:rsidRPr="008F4545">
        <w:rPr>
          <w:b/>
        </w:rPr>
        <w:t>. Đối với Phòng Văn hoá:</w:t>
      </w:r>
    </w:p>
    <w:p w14:paraId="6FCF26DC" w14:textId="2D52F894" w:rsidR="004F67DC" w:rsidRDefault="004F67DC" w:rsidP="0038663C">
      <w:pPr>
        <w:spacing w:after="60" w:line="288" w:lineRule="auto"/>
        <w:ind w:left="720"/>
        <w:jc w:val="both"/>
      </w:pPr>
      <w:r>
        <w:t xml:space="preserve">- </w:t>
      </w:r>
      <w:r w:rsidR="00F07398">
        <w:t xml:space="preserve"> Kết quả r</w:t>
      </w:r>
      <w:r>
        <w:t>à soát các nhà nghỉ, hom</w:t>
      </w:r>
      <w:r w:rsidR="008F4545">
        <w:t>e</w:t>
      </w:r>
      <w:r>
        <w:t xml:space="preserve">stay hoạt động </w:t>
      </w:r>
      <w:r w:rsidR="008F4545">
        <w:t xml:space="preserve">trên địa bàn </w:t>
      </w:r>
      <w:r>
        <w:t>kinh doanh có phép, không phép.</w:t>
      </w:r>
    </w:p>
    <w:p w14:paraId="2BC63D14" w14:textId="0D2E2B5C" w:rsidR="00196882" w:rsidRDefault="00196882" w:rsidP="0038663C">
      <w:pPr>
        <w:spacing w:after="60" w:line="288" w:lineRule="auto"/>
        <w:ind w:left="720"/>
        <w:jc w:val="both"/>
      </w:pPr>
      <w:r>
        <w:t xml:space="preserve">- </w:t>
      </w:r>
      <w:r w:rsidR="00F07398">
        <w:t>Các đ</w:t>
      </w:r>
      <w:r>
        <w:t>iểm du lịch, sản phẩm văn hóa địa phương.</w:t>
      </w:r>
    </w:p>
    <w:p w14:paraId="75163E84" w14:textId="7794E6BB" w:rsidR="00196882" w:rsidRDefault="00196882" w:rsidP="0038663C">
      <w:pPr>
        <w:spacing w:after="60" w:line="288" w:lineRule="auto"/>
        <w:ind w:firstLine="720"/>
        <w:jc w:val="both"/>
      </w:pPr>
      <w:r>
        <w:t xml:space="preserve">- </w:t>
      </w:r>
      <w:r w:rsidR="008F4545">
        <w:t xml:space="preserve">Rà soát các </w:t>
      </w:r>
      <w:r>
        <w:t xml:space="preserve">Trạm truyền thanh, </w:t>
      </w:r>
      <w:r w:rsidR="008F4545">
        <w:t xml:space="preserve">tình hình </w:t>
      </w:r>
      <w:r>
        <w:t xml:space="preserve">nhà văn hóa xã (tổng số hiện có, </w:t>
      </w:r>
      <w:r w:rsidR="008F4545">
        <w:t>hiện trạng sử dụng, trang thiết bị…</w:t>
      </w:r>
      <w:r>
        <w:t>).</w:t>
      </w:r>
    </w:p>
    <w:p w14:paraId="2321D007" w14:textId="2E375E08" w:rsidR="008F4545" w:rsidRDefault="0058123D" w:rsidP="0038663C">
      <w:pPr>
        <w:spacing w:after="60" w:line="288" w:lineRule="auto"/>
        <w:ind w:left="720"/>
        <w:jc w:val="both"/>
        <w:rPr>
          <w:b/>
          <w:bCs/>
        </w:rPr>
      </w:pPr>
      <w:r>
        <w:rPr>
          <w:b/>
          <w:bCs/>
        </w:rPr>
        <w:t>2.</w:t>
      </w:r>
      <w:r w:rsidR="008D6710" w:rsidRPr="008D6710">
        <w:rPr>
          <w:b/>
          <w:bCs/>
        </w:rPr>
        <w:t xml:space="preserve"> </w:t>
      </w:r>
      <w:r w:rsidR="008F4545">
        <w:rPr>
          <w:b/>
          <w:bCs/>
        </w:rPr>
        <w:t>Các nhiệm vụ cụ thể trong tháng 9:</w:t>
      </w:r>
    </w:p>
    <w:p w14:paraId="1BD7BF6B" w14:textId="2F9AA6C7" w:rsidR="009C5305" w:rsidRDefault="008F4545" w:rsidP="0038663C">
      <w:pPr>
        <w:spacing w:after="60" w:line="288" w:lineRule="auto"/>
        <w:ind w:left="720"/>
        <w:jc w:val="both"/>
        <w:rPr>
          <w:b/>
          <w:bCs/>
        </w:rPr>
      </w:pPr>
      <w:r>
        <w:rPr>
          <w:b/>
          <w:bCs/>
        </w:rPr>
        <w:t xml:space="preserve">2.1. </w:t>
      </w:r>
      <w:r w:rsidR="0058123D">
        <w:rPr>
          <w:b/>
          <w:bCs/>
        </w:rPr>
        <w:t>Phòng</w:t>
      </w:r>
      <w:r w:rsidR="008D6710" w:rsidRPr="008D6710">
        <w:rPr>
          <w:b/>
          <w:bCs/>
        </w:rPr>
        <w:t xml:space="preserve"> </w:t>
      </w:r>
      <w:r w:rsidR="002A3692">
        <w:rPr>
          <w:b/>
          <w:bCs/>
        </w:rPr>
        <w:t>K</w:t>
      </w:r>
      <w:r w:rsidR="008D6710" w:rsidRPr="008D6710">
        <w:rPr>
          <w:b/>
          <w:bCs/>
        </w:rPr>
        <w:t>inh tế</w:t>
      </w:r>
    </w:p>
    <w:p w14:paraId="679C3081" w14:textId="5ED2C479" w:rsidR="008D6710" w:rsidRDefault="008D6710" w:rsidP="0038663C">
      <w:pPr>
        <w:spacing w:after="60" w:line="288" w:lineRule="auto"/>
        <w:ind w:firstLine="720"/>
        <w:jc w:val="both"/>
      </w:pPr>
      <w:r>
        <w:t xml:space="preserve">- Thành lập tổ xử lý </w:t>
      </w:r>
      <w:r w:rsidR="008F4545">
        <w:t xml:space="preserve">các </w:t>
      </w:r>
      <w:r w:rsidR="00BE317A">
        <w:t>trường hợp làm nhà</w:t>
      </w:r>
      <w:r>
        <w:t xml:space="preserve"> nông nghiệp thôn Lả Dì Thàng.</w:t>
      </w:r>
      <w:r w:rsidR="0046402F">
        <w:t xml:space="preserve"> Có rà soát, đánh giá và đề ra phương án xử lý trước 15/9/2025.</w:t>
      </w:r>
    </w:p>
    <w:p w14:paraId="6F44951F" w14:textId="65F34232" w:rsidR="00D52E9E" w:rsidRDefault="009A25A4" w:rsidP="0038663C">
      <w:pPr>
        <w:spacing w:after="60" w:line="288" w:lineRule="auto"/>
        <w:ind w:firstLine="720"/>
        <w:jc w:val="both"/>
      </w:pPr>
      <w:r>
        <w:t xml:space="preserve">- </w:t>
      </w:r>
      <w:r w:rsidR="0046402F">
        <w:t>Thường xuyên rà soát, k</w:t>
      </w:r>
      <w:r>
        <w:t>iểm tra chất lượng các công trình trên địa bàn</w:t>
      </w:r>
      <w:r w:rsidR="0046402F">
        <w:t>, do</w:t>
      </w:r>
      <w:r>
        <w:t xml:space="preserve"> xã làm chủ đầu tư</w:t>
      </w:r>
      <w:r w:rsidR="0046402F">
        <w:t xml:space="preserve"> </w:t>
      </w:r>
      <w:r w:rsidR="008E773E">
        <w:t>để có cơ sở làm việc với đơn vị thi công</w:t>
      </w:r>
      <w:r w:rsidR="003B0593">
        <w:t xml:space="preserve"> (bổ sung hình ảnh báo cáo, xây dựng kế hoạch giải ngân từng công trình)</w:t>
      </w:r>
      <w:r w:rsidR="008E773E">
        <w:t>.</w:t>
      </w:r>
      <w:r w:rsidR="00D52E9E">
        <w:t xml:space="preserve"> Làm việc với đơn vị thi công công trình chợ, cam kết và tiến hành bàn giao chợ theo đúng tiến độ.</w:t>
      </w:r>
    </w:p>
    <w:p w14:paraId="331AE838" w14:textId="59152390" w:rsidR="00D52E9E" w:rsidRDefault="008E773E" w:rsidP="0038663C">
      <w:pPr>
        <w:spacing w:after="60" w:line="288" w:lineRule="auto"/>
        <w:ind w:firstLine="720"/>
        <w:jc w:val="both"/>
      </w:pPr>
      <w:r>
        <w:t xml:space="preserve">- Hoàn thành phương án xây dựng kế hoạch giải ngân theo văn bản </w:t>
      </w:r>
      <w:r w:rsidR="0046402F">
        <w:t xml:space="preserve">chỉ đạo của </w:t>
      </w:r>
      <w:r>
        <w:t>tỉnh.</w:t>
      </w:r>
      <w:r w:rsidR="001A28D8">
        <w:t xml:space="preserve"> Đánh giá tình hình sử dụng ngân sách của các đơn vị dự toán cấp 1. Phân bổ kết quả bổ sung.</w:t>
      </w:r>
      <w:r w:rsidR="00D52E9E">
        <w:t xml:space="preserve"> </w:t>
      </w:r>
      <w:r w:rsidR="00D631F4">
        <w:t>Hạn hoàn thành trước 15/9/2025.</w:t>
      </w:r>
    </w:p>
    <w:p w14:paraId="2CE64668" w14:textId="3A49F85F" w:rsidR="00D52E9E" w:rsidRDefault="00D52E9E" w:rsidP="0038663C">
      <w:pPr>
        <w:spacing w:after="60" w:line="288" w:lineRule="auto"/>
        <w:ind w:firstLine="720"/>
        <w:jc w:val="both"/>
      </w:pPr>
      <w:r>
        <w:t xml:space="preserve">- Vấn đề bãi rác cần giải quyết sớm, nếu phối hợp với xã Bắc Hà và Công ty Môi trường mà vẫn không xử lý </w:t>
      </w:r>
      <w:r w:rsidR="00C20EDC">
        <w:t xml:space="preserve">triệt để </w:t>
      </w:r>
      <w:r>
        <w:t xml:space="preserve">được, thì nghiên cứu </w:t>
      </w:r>
      <w:r w:rsidR="00C20EDC">
        <w:t xml:space="preserve">triển khai </w:t>
      </w:r>
      <w:r>
        <w:t>rào chắn</w:t>
      </w:r>
      <w:r w:rsidR="00C20EDC">
        <w:t>, đóng cửa</w:t>
      </w:r>
      <w:r>
        <w:t xml:space="preserve"> bãi rác sau ngày 15/9/2025.</w:t>
      </w:r>
    </w:p>
    <w:p w14:paraId="7C3E0F97" w14:textId="15D0EC32" w:rsidR="009D4956" w:rsidRDefault="001A28D8" w:rsidP="0038663C">
      <w:pPr>
        <w:spacing w:after="60" w:line="288" w:lineRule="auto"/>
        <w:ind w:firstLine="720"/>
      </w:pPr>
      <w:r>
        <w:lastRenderedPageBreak/>
        <w:t xml:space="preserve">- </w:t>
      </w:r>
      <w:r w:rsidR="003B0593">
        <w:t xml:space="preserve">Đẩy nhanh tiến độ </w:t>
      </w:r>
      <w:r w:rsidR="00362CC4">
        <w:t xml:space="preserve">Công trình sửa chữa Hội trường nhà văn hoá đa năng xã (ốp gỗ, lắp đặt mặt hình led…): yêu cầu hoàn thiện trước 10/9/2025 để kịp tổ chức Đại </w:t>
      </w:r>
      <w:r w:rsidR="009D4956">
        <w:t>hội MTTQ xã (ngày 11-12/9/2025), đồng thời đảm bảo chất lượng, có thể sử dụng tốt trong các dịp lễ hội, sự kiện chính trị quan trọng.</w:t>
      </w:r>
    </w:p>
    <w:p w14:paraId="0CC58BD3" w14:textId="056B927E" w:rsidR="00362CC4" w:rsidRDefault="00362CC4" w:rsidP="0038663C">
      <w:pPr>
        <w:spacing w:after="60" w:line="288" w:lineRule="auto"/>
        <w:ind w:firstLine="720"/>
        <w:jc w:val="both"/>
      </w:pPr>
      <w:r>
        <w:t>- Triển khai các chương trình MTQG: các cơ quan chủ đầu tư phải rà soát, báo cáo lại các nội dung nguồn vốn không thể thực hiện, để chuyển sang đề án có khả năng triển khai thực hiện hoặc báo cáo tỉnh điều chỉnh. Hạn hoàn thành trước 15/9/1015.</w:t>
      </w:r>
    </w:p>
    <w:p w14:paraId="0379F1FB" w14:textId="179D8ABF" w:rsidR="00051022" w:rsidRPr="00E53E68" w:rsidRDefault="00D52E9E" w:rsidP="0038663C">
      <w:pPr>
        <w:spacing w:after="60" w:line="288" w:lineRule="auto"/>
        <w:ind w:firstLine="720"/>
        <w:jc w:val="both"/>
        <w:rPr>
          <w:spacing w:val="-6"/>
        </w:rPr>
      </w:pPr>
      <w:r>
        <w:rPr>
          <w:b/>
          <w:bCs/>
          <w:spacing w:val="-6"/>
        </w:rPr>
        <w:t>2.</w:t>
      </w:r>
      <w:r w:rsidR="00051022" w:rsidRPr="00E53E68">
        <w:rPr>
          <w:b/>
          <w:bCs/>
          <w:spacing w:val="-6"/>
        </w:rPr>
        <w:t xml:space="preserve">2. Phòng văn hoá xã: </w:t>
      </w:r>
    </w:p>
    <w:p w14:paraId="75693DD2" w14:textId="63176781" w:rsidR="004B3995" w:rsidRPr="00E53E68" w:rsidRDefault="004B3995" w:rsidP="0038663C">
      <w:pPr>
        <w:spacing w:after="60" w:line="288" w:lineRule="auto"/>
        <w:ind w:firstLine="720"/>
        <w:jc w:val="both"/>
        <w:rPr>
          <w:spacing w:val="-6"/>
        </w:rPr>
      </w:pPr>
      <w:r w:rsidRPr="00E53E68">
        <w:rPr>
          <w:spacing w:val="-6"/>
        </w:rPr>
        <w:t>- Rà soát các trường hợp chưa có giấy khai sinh trên địa bàn xã, vận động</w:t>
      </w:r>
      <w:r w:rsidR="00DE53E3" w:rsidRPr="00E53E68">
        <w:rPr>
          <w:spacing w:val="-6"/>
        </w:rPr>
        <w:t xml:space="preserve"> các </w:t>
      </w:r>
      <w:r w:rsidRPr="00E53E68">
        <w:rPr>
          <w:spacing w:val="-6"/>
        </w:rPr>
        <w:t xml:space="preserve"> trường hợp chưa có giấy </w:t>
      </w:r>
      <w:r w:rsidR="00DE53E3" w:rsidRPr="00E53E68">
        <w:rPr>
          <w:spacing w:val="-6"/>
        </w:rPr>
        <w:t xml:space="preserve">khai sinh </w:t>
      </w:r>
      <w:r w:rsidRPr="00E53E68">
        <w:rPr>
          <w:spacing w:val="-6"/>
        </w:rPr>
        <w:t xml:space="preserve">đến Trung tâm hành chính công </w:t>
      </w:r>
      <w:r w:rsidR="00DE53E3" w:rsidRPr="00E53E68">
        <w:rPr>
          <w:spacing w:val="-6"/>
        </w:rPr>
        <w:t xml:space="preserve">để </w:t>
      </w:r>
      <w:r w:rsidRPr="00E53E68">
        <w:rPr>
          <w:spacing w:val="-6"/>
        </w:rPr>
        <w:t xml:space="preserve">làm giấy khai sinh. </w:t>
      </w:r>
    </w:p>
    <w:p w14:paraId="3D57EEB8" w14:textId="57C869DE" w:rsidR="00D52E9E" w:rsidRDefault="00D52E9E" w:rsidP="0038663C">
      <w:pPr>
        <w:widowControl w:val="0"/>
        <w:spacing w:after="60" w:line="288" w:lineRule="auto"/>
        <w:ind w:firstLine="720"/>
        <w:jc w:val="both"/>
      </w:pPr>
      <w:r>
        <w:t>- Hoàn thiện việc rà soát chế độ chính sách cho học sinh, phối hợp với phòng kinh tế tham mưu văn bản chỉ đạo của UBND xã, hướng dẫn cho các trường thực hiện các chế độ chính sách cho học sinh, giáo viên. Hạn hoàn thành trước 15/9/2025.</w:t>
      </w:r>
    </w:p>
    <w:p w14:paraId="13F9B104" w14:textId="6AF04813" w:rsidR="00D52E9E" w:rsidRDefault="00D52E9E" w:rsidP="0038663C">
      <w:pPr>
        <w:widowControl w:val="0"/>
        <w:spacing w:after="60" w:line="288" w:lineRule="auto"/>
        <w:ind w:firstLine="720"/>
        <w:jc w:val="both"/>
      </w:pPr>
      <w:r>
        <w:t>- Tập trung triển khai các chương trình mục tiêu quốc gia do phòng được giao làm chủ đầu tư.</w:t>
      </w:r>
    </w:p>
    <w:p w14:paraId="2E9F98B4" w14:textId="29B7A78F" w:rsidR="00D52E9E" w:rsidRPr="00D52E9E" w:rsidRDefault="00D52E9E" w:rsidP="0038663C">
      <w:pPr>
        <w:widowControl w:val="0"/>
        <w:spacing w:after="60" w:line="288" w:lineRule="auto"/>
        <w:ind w:firstLine="720"/>
        <w:jc w:val="both"/>
      </w:pPr>
      <w:r>
        <w:t>- Tham mưu văn bản về công tác văn thư lưu trữ, tổng hợp đăng ký hồ sơ lưu trữ vĩnh viễn của các cơ quan đơn vị. Chuyển các giá tài liệu về Hội trường nhà đa năng của xã để nghiên cứu xây dựng một kho lưu trữ (tạm thời) của xã.</w:t>
      </w:r>
    </w:p>
    <w:p w14:paraId="68B3DA59" w14:textId="06BC2B24" w:rsidR="00051022" w:rsidRDefault="00D52E9E" w:rsidP="0038663C">
      <w:pPr>
        <w:widowControl w:val="0"/>
        <w:spacing w:after="60" w:line="288" w:lineRule="auto"/>
        <w:ind w:firstLine="720"/>
        <w:jc w:val="both"/>
        <w:rPr>
          <w:b/>
          <w:bCs/>
        </w:rPr>
      </w:pPr>
      <w:r>
        <w:rPr>
          <w:b/>
          <w:bCs/>
        </w:rPr>
        <w:t>2.</w:t>
      </w:r>
      <w:r w:rsidR="00051022" w:rsidRPr="004B762C">
        <w:rPr>
          <w:b/>
          <w:bCs/>
        </w:rPr>
        <w:t xml:space="preserve">3. Công an </w:t>
      </w:r>
      <w:r w:rsidR="005B5A5E">
        <w:rPr>
          <w:b/>
          <w:bCs/>
        </w:rPr>
        <w:t>xã</w:t>
      </w:r>
      <w:r w:rsidR="00051022" w:rsidRPr="004B762C">
        <w:rPr>
          <w:b/>
          <w:bCs/>
        </w:rPr>
        <w:t xml:space="preserve">: </w:t>
      </w:r>
    </w:p>
    <w:p w14:paraId="70969E4C" w14:textId="67DDE7F4" w:rsidR="0013303E" w:rsidRPr="0013303E" w:rsidRDefault="0013303E" w:rsidP="0038663C">
      <w:pPr>
        <w:widowControl w:val="0"/>
        <w:spacing w:after="60" w:line="288" w:lineRule="auto"/>
        <w:ind w:firstLine="720"/>
        <w:jc w:val="both"/>
      </w:pPr>
      <w:r>
        <w:t>- Tham mưu cho chính quyền địa phương làm tốt công tác bảo đảm an ninh trong các ngày nghỉ lễ quốc khánh ngày 02/9.</w:t>
      </w:r>
    </w:p>
    <w:p w14:paraId="56CC79FF" w14:textId="77777777" w:rsidR="00051022" w:rsidRDefault="00051022" w:rsidP="0038663C">
      <w:pPr>
        <w:widowControl w:val="0"/>
        <w:spacing w:after="60" w:line="288" w:lineRule="auto"/>
        <w:ind w:firstLine="720"/>
        <w:jc w:val="both"/>
      </w:pPr>
      <w:r>
        <w:t>- Tham mưu cho chính quyền địa phương làm tốt công tác tuyên truyền về phòng cháy, chữa cháy trên địa bàn.</w:t>
      </w:r>
    </w:p>
    <w:p w14:paraId="7D711A87" w14:textId="7241F018" w:rsidR="00051022" w:rsidRDefault="00051022" w:rsidP="0038663C">
      <w:pPr>
        <w:pStyle w:val="NormalWeb"/>
        <w:shd w:val="clear" w:color="auto" w:fill="FFFFFF"/>
        <w:spacing w:before="0" w:beforeAutospacing="0" w:after="60" w:afterAutospacing="0" w:line="288" w:lineRule="auto"/>
        <w:ind w:firstLine="720"/>
        <w:rPr>
          <w:sz w:val="28"/>
          <w:szCs w:val="28"/>
        </w:rPr>
      </w:pPr>
      <w:r>
        <w:rPr>
          <w:sz w:val="28"/>
          <w:szCs w:val="28"/>
        </w:rPr>
        <w:t>- Tham gia hỗ trợ người dân trong thực hiện các thủ tục hành chính công.</w:t>
      </w:r>
    </w:p>
    <w:p w14:paraId="66A4CCAA" w14:textId="1E559144" w:rsidR="00B34FFA" w:rsidRDefault="00B34FFA" w:rsidP="0038663C">
      <w:pPr>
        <w:pStyle w:val="NormalWeb"/>
        <w:shd w:val="clear" w:color="auto" w:fill="FFFFFF"/>
        <w:spacing w:before="0" w:beforeAutospacing="0" w:after="60" w:afterAutospacing="0" w:line="288" w:lineRule="auto"/>
        <w:ind w:firstLine="720"/>
        <w:rPr>
          <w:b/>
          <w:sz w:val="28"/>
          <w:szCs w:val="28"/>
        </w:rPr>
      </w:pPr>
      <w:r w:rsidRPr="00B34FFA">
        <w:rPr>
          <w:b/>
          <w:sz w:val="28"/>
          <w:szCs w:val="28"/>
        </w:rPr>
        <w:t>2.4. Ban Chỉ huy Quân sự xã:</w:t>
      </w:r>
    </w:p>
    <w:p w14:paraId="3E2F5E81" w14:textId="50151978" w:rsidR="00B34FFA" w:rsidRDefault="00B34FFA" w:rsidP="0038663C">
      <w:pPr>
        <w:spacing w:after="60" w:line="288" w:lineRule="auto"/>
        <w:ind w:firstLine="720"/>
        <w:jc w:val="both"/>
      </w:pPr>
      <w:r>
        <w:t>- Tham mưu cho UBND xã thành lập Hội đồng Nghĩa vụ quân sự và tham mưu kế hoạch tuyển quân 2026. Chỉ đạo các thôn đội trưởng phối hợp với các thôn để quản lý công dân trên địa bàn thôn mình.</w:t>
      </w:r>
    </w:p>
    <w:p w14:paraId="547EE51D" w14:textId="1C064738" w:rsidR="00B34FFA" w:rsidRDefault="00B34FFA" w:rsidP="0038663C">
      <w:pPr>
        <w:spacing w:after="60" w:line="288" w:lineRule="auto"/>
        <w:ind w:firstLine="720"/>
        <w:jc w:val="both"/>
      </w:pPr>
      <w:r>
        <w:t xml:space="preserve">- Chủ động trao đổi với Văn phòng HĐND&amp;UBND xã về các nội dung bổ sung trang thiết bị </w:t>
      </w:r>
      <w:r w:rsidR="00953AAE">
        <w:t xml:space="preserve">theo quy định </w:t>
      </w:r>
      <w:r>
        <w:t xml:space="preserve">(camera </w:t>
      </w:r>
      <w:r w:rsidR="00953AAE">
        <w:t>giám sát, điện thoại bàn).</w:t>
      </w:r>
    </w:p>
    <w:p w14:paraId="47ED2704" w14:textId="2527DB49" w:rsidR="00051022" w:rsidRDefault="00B34FFA" w:rsidP="0038663C">
      <w:pPr>
        <w:spacing w:after="60" w:line="288" w:lineRule="auto"/>
        <w:ind w:firstLine="720"/>
        <w:jc w:val="both"/>
        <w:rPr>
          <w:b/>
          <w:bCs/>
        </w:rPr>
      </w:pPr>
      <w:r>
        <w:rPr>
          <w:b/>
          <w:bCs/>
        </w:rPr>
        <w:t>2.5</w:t>
      </w:r>
      <w:r w:rsidR="00051022" w:rsidRPr="004B762C">
        <w:rPr>
          <w:b/>
          <w:bCs/>
        </w:rPr>
        <w:t>. Các đơn vị trường học, trạm y tế</w:t>
      </w:r>
      <w:r w:rsidR="00051022">
        <w:rPr>
          <w:b/>
          <w:bCs/>
        </w:rPr>
        <w:t>:</w:t>
      </w:r>
    </w:p>
    <w:p w14:paraId="6FFE8FE7" w14:textId="77777777" w:rsidR="00051022" w:rsidRDefault="00051022" w:rsidP="0038663C">
      <w:pPr>
        <w:spacing w:after="60" w:line="288" w:lineRule="auto"/>
        <w:ind w:firstLine="720"/>
        <w:jc w:val="both"/>
      </w:pPr>
      <w:r>
        <w:t>- Kịp thời tham mưu các lĩnh vực về Giáo dục và Y tế trên địa bàn. Thực hiện tốt công tác quản lý tài chính đối với đơn vị sự nghiệp công.</w:t>
      </w:r>
    </w:p>
    <w:p w14:paraId="3F4DFF77" w14:textId="3F4A6CBA" w:rsidR="0013303E" w:rsidRPr="00E203B7" w:rsidRDefault="00051022" w:rsidP="0038663C">
      <w:pPr>
        <w:spacing w:after="60" w:line="288" w:lineRule="auto"/>
        <w:ind w:firstLine="720"/>
        <w:jc w:val="both"/>
      </w:pPr>
      <w:r>
        <w:lastRenderedPageBreak/>
        <w:t xml:space="preserve">- Trường học: </w:t>
      </w:r>
      <w:r w:rsidR="0013303E">
        <w:t xml:space="preserve">Chuẩn bị </w:t>
      </w:r>
      <w:r w:rsidR="006A0AC3">
        <w:t xml:space="preserve">các </w:t>
      </w:r>
      <w:r w:rsidR="0013303E">
        <w:t>điều kiện cho năm học mới 2025 – 2026, chuẩn bị công tác đưa trẻ đến trường.</w:t>
      </w:r>
    </w:p>
    <w:p w14:paraId="1BC1C9E8" w14:textId="495E5579" w:rsidR="00051022" w:rsidRDefault="00051022" w:rsidP="0038663C">
      <w:pPr>
        <w:widowControl w:val="0"/>
        <w:spacing w:after="60" w:line="288" w:lineRule="auto"/>
        <w:ind w:firstLine="720"/>
        <w:jc w:val="both"/>
        <w:rPr>
          <w:bCs/>
          <w:iCs/>
          <w:spacing w:val="-4"/>
        </w:rPr>
      </w:pPr>
      <w:r w:rsidRPr="0063349F">
        <w:rPr>
          <w:bCs/>
          <w:iCs/>
          <w:spacing w:val="-4"/>
        </w:rPr>
        <w:t xml:space="preserve">- Trạm Y tế xã tăng cường công tác tuyên truyền, vận động người dân tiêm chủng, hướng dẫn phòng bệnh; kiểm soát nhiễm khuẩn, phòng chống lây nhiễm chéo dịch Sởi, Cúm mùa tại các thôn, trong cộng đồng; Tăng cường công tác kiểm tra vệ sinh an toàn thực phẩm </w:t>
      </w:r>
      <w:r w:rsidR="006A0AC3" w:rsidRPr="0063349F">
        <w:rPr>
          <w:bCs/>
          <w:iCs/>
          <w:spacing w:val="-4"/>
        </w:rPr>
        <w:t>tại các điểm nấu ăn đông người</w:t>
      </w:r>
      <w:r w:rsidR="00C77477" w:rsidRPr="0063349F">
        <w:rPr>
          <w:bCs/>
          <w:iCs/>
          <w:spacing w:val="-4"/>
        </w:rPr>
        <w:t>, các quán ăn, cửa hàng tạp hóa.</w:t>
      </w:r>
    </w:p>
    <w:p w14:paraId="746B83DF" w14:textId="349C479A" w:rsidR="00051022" w:rsidRPr="004B762C" w:rsidRDefault="00B34FFA" w:rsidP="0038663C">
      <w:pPr>
        <w:widowControl w:val="0"/>
        <w:spacing w:after="60" w:line="288" w:lineRule="auto"/>
        <w:ind w:firstLine="720"/>
        <w:jc w:val="both"/>
        <w:rPr>
          <w:b/>
          <w:iCs/>
        </w:rPr>
      </w:pPr>
      <w:r>
        <w:rPr>
          <w:b/>
          <w:iCs/>
        </w:rPr>
        <w:t>2.6</w:t>
      </w:r>
      <w:r w:rsidR="00051022" w:rsidRPr="004B762C">
        <w:rPr>
          <w:b/>
          <w:iCs/>
        </w:rPr>
        <w:t xml:space="preserve">. Trung tâm phục vụ hành chính công: </w:t>
      </w:r>
    </w:p>
    <w:p w14:paraId="5BAF03DC" w14:textId="19B7660F" w:rsidR="00051022" w:rsidRDefault="00051022" w:rsidP="0038663C">
      <w:pPr>
        <w:widowControl w:val="0"/>
        <w:spacing w:after="60" w:line="288" w:lineRule="auto"/>
        <w:ind w:firstLine="720"/>
        <w:jc w:val="both"/>
        <w:rPr>
          <w:bCs/>
          <w:iCs/>
        </w:rPr>
      </w:pPr>
      <w:r>
        <w:rPr>
          <w:bCs/>
          <w:iCs/>
        </w:rPr>
        <w:t>Làm tốt công tác tiếp nhận và giải quyết các thủ tục hành chính cho người dân, yêu cầu nhanh gọn hiệu quả.</w:t>
      </w:r>
    </w:p>
    <w:p w14:paraId="643406E1" w14:textId="5A172CF7" w:rsidR="00051022" w:rsidRPr="004B762C" w:rsidRDefault="00D52E9E" w:rsidP="0038663C">
      <w:pPr>
        <w:widowControl w:val="0"/>
        <w:spacing w:after="60" w:line="288" w:lineRule="auto"/>
        <w:ind w:firstLine="720"/>
        <w:jc w:val="both"/>
        <w:rPr>
          <w:b/>
          <w:iCs/>
        </w:rPr>
      </w:pPr>
      <w:r>
        <w:rPr>
          <w:b/>
          <w:iCs/>
        </w:rPr>
        <w:t>2.</w:t>
      </w:r>
      <w:r w:rsidR="00B34FFA">
        <w:rPr>
          <w:b/>
          <w:iCs/>
        </w:rPr>
        <w:t>7</w:t>
      </w:r>
      <w:r w:rsidR="00051022" w:rsidRPr="004B762C">
        <w:rPr>
          <w:b/>
          <w:iCs/>
        </w:rPr>
        <w:t>. Đối với các thôn bản</w:t>
      </w:r>
      <w:r w:rsidR="00B34FFA">
        <w:rPr>
          <w:b/>
          <w:iCs/>
        </w:rPr>
        <w:t>:</w:t>
      </w:r>
    </w:p>
    <w:p w14:paraId="3AF8DE86" w14:textId="1EF21142" w:rsidR="00051022" w:rsidRDefault="00051022" w:rsidP="0038663C">
      <w:pPr>
        <w:widowControl w:val="0"/>
        <w:spacing w:after="60" w:line="288" w:lineRule="auto"/>
        <w:ind w:firstLine="720"/>
        <w:jc w:val="both"/>
        <w:rPr>
          <w:bCs/>
          <w:iCs/>
        </w:rPr>
      </w:pPr>
      <w:r>
        <w:rPr>
          <w:bCs/>
          <w:iCs/>
        </w:rPr>
        <w:t>Các đồng chí Trưởng thôn kịp thời nắm bắt tâm tư nguyện vọng của người dân, thực hiện nắm chắc địa bàn, tuyên truyền người dân thực hiện tốt các chính sách của Nhà nước</w:t>
      </w:r>
      <w:r w:rsidR="0063234F">
        <w:rPr>
          <w:bCs/>
          <w:iCs/>
        </w:rPr>
        <w:t>, giữ gìn vệ sinh môi trường</w:t>
      </w:r>
      <w:r>
        <w:rPr>
          <w:bCs/>
          <w:iCs/>
        </w:rPr>
        <w:t>.</w:t>
      </w:r>
    </w:p>
    <w:p w14:paraId="21F09618" w14:textId="70776E26" w:rsidR="0063234F" w:rsidRDefault="00B8136F" w:rsidP="0038663C">
      <w:pPr>
        <w:widowControl w:val="0"/>
        <w:spacing w:after="60" w:line="288" w:lineRule="auto"/>
        <w:ind w:firstLine="720"/>
        <w:jc w:val="both"/>
        <w:rPr>
          <w:bCs/>
          <w:iCs/>
        </w:rPr>
      </w:pPr>
      <w:r w:rsidRPr="004A40A6">
        <w:rPr>
          <w:bCs/>
          <w:iCs/>
        </w:rPr>
        <w:t xml:space="preserve">Vận động người dân </w:t>
      </w:r>
      <w:r w:rsidR="00D65BBD" w:rsidRPr="004A40A6">
        <w:rPr>
          <w:bCs/>
          <w:iCs/>
        </w:rPr>
        <w:t>ra quân</w:t>
      </w:r>
      <w:r w:rsidR="00DA5867">
        <w:rPr>
          <w:bCs/>
          <w:iCs/>
        </w:rPr>
        <w:t xml:space="preserve"> đồng loạt</w:t>
      </w:r>
      <w:r w:rsidRPr="004A40A6">
        <w:rPr>
          <w:bCs/>
          <w:iCs/>
        </w:rPr>
        <w:t xml:space="preserve"> t</w:t>
      </w:r>
      <w:r w:rsidR="00D65BBD" w:rsidRPr="004A40A6">
        <w:rPr>
          <w:bCs/>
          <w:iCs/>
        </w:rPr>
        <w:t>ổng vệ sinh đường làng, ngõ xóm… vào ngày 30/8, tổ chức</w:t>
      </w:r>
      <w:r w:rsidR="0063234F" w:rsidRPr="004A40A6">
        <w:rPr>
          <w:bCs/>
          <w:iCs/>
        </w:rPr>
        <w:t xml:space="preserve"> treo cờ tổ quốc chào mừng quốc khánh 02/9.</w:t>
      </w:r>
    </w:p>
    <w:p w14:paraId="67DA2E36" w14:textId="2C45D584" w:rsidR="00953AAE" w:rsidRDefault="00953AAE" w:rsidP="0038663C">
      <w:pPr>
        <w:widowControl w:val="0"/>
        <w:spacing w:after="60" w:line="288" w:lineRule="auto"/>
        <w:ind w:firstLine="720"/>
        <w:jc w:val="both"/>
        <w:rPr>
          <w:b/>
          <w:bCs/>
          <w:iCs/>
        </w:rPr>
      </w:pPr>
      <w:r>
        <w:rPr>
          <w:b/>
          <w:bCs/>
          <w:iCs/>
        </w:rPr>
        <w:t>2.8</w:t>
      </w:r>
      <w:r w:rsidRPr="00B34FFA">
        <w:rPr>
          <w:b/>
          <w:bCs/>
          <w:iCs/>
        </w:rPr>
        <w:t>. Văn phòng HĐND&amp;UBND xã:</w:t>
      </w:r>
    </w:p>
    <w:p w14:paraId="382BB671" w14:textId="77777777" w:rsidR="00953AAE" w:rsidRDefault="00953AAE" w:rsidP="0038663C">
      <w:pPr>
        <w:spacing w:after="60" w:line="288" w:lineRule="auto"/>
        <w:ind w:firstLine="720"/>
        <w:jc w:val="both"/>
      </w:pPr>
      <w:r>
        <w:t>- Theo dõi, đôn đốc việc triển khai các nhiệm vụ nêu trên.</w:t>
      </w:r>
    </w:p>
    <w:p w14:paraId="0002EB51" w14:textId="1B4D0544" w:rsidR="00953AAE" w:rsidRDefault="00953AAE" w:rsidP="0038663C">
      <w:pPr>
        <w:spacing w:after="60" w:line="288" w:lineRule="auto"/>
        <w:ind w:firstLine="720"/>
        <w:jc w:val="both"/>
      </w:pPr>
      <w:r>
        <w:t>- Tổng hợp báo cáo kết quả gửi Chủ tịch UBND xã định kỳ hàng tháng.</w:t>
      </w:r>
    </w:p>
    <w:p w14:paraId="787D8D06" w14:textId="0F3F4CD6" w:rsidR="00051022" w:rsidRPr="00525A0D" w:rsidRDefault="00051022" w:rsidP="0038663C">
      <w:pPr>
        <w:spacing w:after="60" w:line="288" w:lineRule="auto"/>
        <w:ind w:firstLine="720"/>
        <w:jc w:val="both"/>
        <w:rPr>
          <w:lang w:val="de-AT"/>
        </w:rPr>
      </w:pPr>
      <w:r w:rsidRPr="00525A0D">
        <w:rPr>
          <w:lang w:val="da-DK"/>
        </w:rPr>
        <w:t xml:space="preserve">Trên đây là thông báo kết luận phiên họp thường kỳ UBND </w:t>
      </w:r>
      <w:r>
        <w:rPr>
          <w:lang w:val="da-DK"/>
        </w:rPr>
        <w:t>xã</w:t>
      </w:r>
      <w:r w:rsidRPr="00525A0D">
        <w:rPr>
          <w:lang w:val="da-DK"/>
        </w:rPr>
        <w:t xml:space="preserve"> tháng </w:t>
      </w:r>
      <w:r w:rsidR="0063234F">
        <w:rPr>
          <w:lang w:val="da-DK"/>
        </w:rPr>
        <w:t xml:space="preserve">8 </w:t>
      </w:r>
      <w:r w:rsidRPr="00525A0D">
        <w:rPr>
          <w:lang w:val="da-DK"/>
        </w:rPr>
        <w:t>năm 2025</w:t>
      </w:r>
      <w:r w:rsidR="002D1FB2">
        <w:rPr>
          <w:lang w:val="da-DK"/>
        </w:rPr>
        <w:t xml:space="preserve">, thừa lệnh đồng chí Chủ tịch UBND xã, </w:t>
      </w:r>
      <w:r w:rsidRPr="00525A0D">
        <w:rPr>
          <w:lang w:val="de-AT"/>
        </w:rPr>
        <w:t xml:space="preserve">Văn phòng HĐND và UBND </w:t>
      </w:r>
      <w:r>
        <w:rPr>
          <w:lang w:val="de-AT"/>
        </w:rPr>
        <w:t>xã</w:t>
      </w:r>
      <w:r w:rsidRPr="00525A0D">
        <w:rPr>
          <w:lang w:val="de-AT"/>
        </w:rPr>
        <w:t xml:space="preserve"> thông báo để các cơ quan, đơn vị biết, triển khai thực hiện./.  </w:t>
      </w:r>
    </w:p>
    <w:p w14:paraId="039810ED" w14:textId="77777777" w:rsidR="00051022" w:rsidRPr="00525A0D" w:rsidRDefault="00051022" w:rsidP="00051022">
      <w:pPr>
        <w:widowControl w:val="0"/>
        <w:ind w:firstLine="720"/>
        <w:jc w:val="both"/>
        <w:rPr>
          <w:sz w:val="18"/>
          <w:lang w:val="da-DK"/>
        </w:rPr>
      </w:pPr>
    </w:p>
    <w:tbl>
      <w:tblPr>
        <w:tblW w:w="0" w:type="auto"/>
        <w:tblInd w:w="-142" w:type="dxa"/>
        <w:tblLook w:val="01E0" w:firstRow="1" w:lastRow="1" w:firstColumn="1" w:lastColumn="1" w:noHBand="0" w:noVBand="0"/>
      </w:tblPr>
      <w:tblGrid>
        <w:gridCol w:w="4816"/>
        <w:gridCol w:w="4681"/>
      </w:tblGrid>
      <w:tr w:rsidR="00051022" w:rsidRPr="00525A0D" w14:paraId="16910A67" w14:textId="77777777" w:rsidTr="00DA2AD5">
        <w:trPr>
          <w:trHeight w:val="2544"/>
        </w:trPr>
        <w:tc>
          <w:tcPr>
            <w:tcW w:w="4816" w:type="dxa"/>
          </w:tcPr>
          <w:p w14:paraId="7BCDFD61" w14:textId="77777777" w:rsidR="00051022" w:rsidRPr="00525A0D" w:rsidRDefault="00051022" w:rsidP="00DA2AD5">
            <w:pPr>
              <w:widowControl w:val="0"/>
              <w:rPr>
                <w:b/>
                <w:sz w:val="24"/>
                <w:szCs w:val="24"/>
                <w:lang w:val="de-AT"/>
              </w:rPr>
            </w:pPr>
            <w:r w:rsidRPr="00525A0D">
              <w:rPr>
                <w:b/>
                <w:i/>
                <w:sz w:val="24"/>
                <w:szCs w:val="24"/>
                <w:lang w:val="de-AT"/>
              </w:rPr>
              <w:t>Nơi nhận:</w:t>
            </w:r>
            <w:r w:rsidRPr="00525A0D">
              <w:rPr>
                <w:b/>
                <w:sz w:val="24"/>
                <w:szCs w:val="24"/>
                <w:lang w:val="de-AT"/>
              </w:rPr>
              <w:t xml:space="preserve"> </w:t>
            </w:r>
            <w:r w:rsidRPr="00525A0D">
              <w:rPr>
                <w:sz w:val="24"/>
                <w:szCs w:val="24"/>
                <w:lang w:val="de-AT"/>
              </w:rPr>
              <w:t xml:space="preserve">                                                                     </w:t>
            </w:r>
          </w:p>
          <w:p w14:paraId="287E75AA" w14:textId="77777777" w:rsidR="00051022" w:rsidRPr="00525A0D" w:rsidRDefault="00051022" w:rsidP="00DA2AD5">
            <w:pPr>
              <w:pStyle w:val="Heading1"/>
              <w:keepNext w:val="0"/>
              <w:widowControl w:val="0"/>
              <w:jc w:val="left"/>
              <w:rPr>
                <w:rFonts w:ascii="Times New Roman" w:hAnsi="Times New Roman"/>
                <w:sz w:val="22"/>
                <w:szCs w:val="22"/>
                <w:lang w:val="de-AT"/>
              </w:rPr>
            </w:pPr>
            <w:r w:rsidRPr="00525A0D">
              <w:rPr>
                <w:rFonts w:ascii="Times New Roman" w:hAnsi="Times New Roman"/>
                <w:b w:val="0"/>
                <w:i/>
                <w:sz w:val="22"/>
                <w:szCs w:val="22"/>
                <w:lang w:val="de-AT"/>
              </w:rPr>
              <w:t xml:space="preserve">- </w:t>
            </w:r>
            <w:r w:rsidRPr="00525A0D">
              <w:rPr>
                <w:rFonts w:ascii="Times New Roman" w:hAnsi="Times New Roman"/>
                <w:b w:val="0"/>
                <w:sz w:val="22"/>
                <w:szCs w:val="22"/>
                <w:lang w:val="de-AT"/>
              </w:rPr>
              <w:t xml:space="preserve">TT UBND </w:t>
            </w:r>
            <w:r>
              <w:rPr>
                <w:rFonts w:ascii="Times New Roman" w:hAnsi="Times New Roman"/>
                <w:b w:val="0"/>
                <w:sz w:val="22"/>
                <w:szCs w:val="22"/>
                <w:lang w:val="de-AT"/>
              </w:rPr>
              <w:t>Xã</w:t>
            </w:r>
            <w:r w:rsidRPr="00525A0D">
              <w:rPr>
                <w:rFonts w:ascii="Times New Roman" w:hAnsi="Times New Roman"/>
                <w:b w:val="0"/>
                <w:sz w:val="22"/>
                <w:szCs w:val="22"/>
                <w:lang w:val="de-AT"/>
              </w:rPr>
              <w:t>;</w:t>
            </w:r>
          </w:p>
          <w:p w14:paraId="1674C550" w14:textId="77777777" w:rsidR="00051022" w:rsidRPr="00525A0D" w:rsidRDefault="00051022" w:rsidP="00DA2AD5">
            <w:pPr>
              <w:pStyle w:val="Heading1"/>
              <w:keepNext w:val="0"/>
              <w:widowControl w:val="0"/>
              <w:jc w:val="left"/>
              <w:rPr>
                <w:rFonts w:ascii="Times New Roman" w:hAnsi="Times New Roman"/>
                <w:b w:val="0"/>
                <w:sz w:val="22"/>
                <w:szCs w:val="22"/>
                <w:lang w:val="de-AT"/>
              </w:rPr>
            </w:pPr>
            <w:r w:rsidRPr="00525A0D">
              <w:rPr>
                <w:rFonts w:ascii="Times New Roman" w:hAnsi="Times New Roman"/>
                <w:b w:val="0"/>
                <w:sz w:val="22"/>
                <w:szCs w:val="22"/>
                <w:lang w:val="de-AT"/>
              </w:rPr>
              <w:t xml:space="preserve">- Các cơ quan, đơn vị; </w:t>
            </w:r>
          </w:p>
          <w:p w14:paraId="18C25DA4" w14:textId="77777777" w:rsidR="00051022" w:rsidRPr="00525A0D" w:rsidRDefault="00051022" w:rsidP="00DA2AD5">
            <w:pPr>
              <w:pStyle w:val="Heading1"/>
              <w:keepNext w:val="0"/>
              <w:widowControl w:val="0"/>
              <w:jc w:val="left"/>
              <w:rPr>
                <w:rFonts w:ascii="Times New Roman" w:hAnsi="Times New Roman"/>
                <w:b w:val="0"/>
                <w:sz w:val="22"/>
                <w:szCs w:val="22"/>
                <w:lang w:val="de-AT"/>
              </w:rPr>
            </w:pPr>
            <w:r w:rsidRPr="00525A0D">
              <w:rPr>
                <w:rFonts w:ascii="Times New Roman" w:hAnsi="Times New Roman"/>
                <w:b w:val="0"/>
                <w:sz w:val="22"/>
                <w:szCs w:val="22"/>
                <w:lang w:val="de-AT"/>
              </w:rPr>
              <w:t xml:space="preserve">- </w:t>
            </w:r>
            <w:r>
              <w:rPr>
                <w:rFonts w:ascii="Times New Roman" w:hAnsi="Times New Roman"/>
                <w:b w:val="0"/>
                <w:sz w:val="22"/>
                <w:szCs w:val="22"/>
                <w:lang w:val="de-AT"/>
              </w:rPr>
              <w:t>Trưởng các thôn</w:t>
            </w:r>
            <w:r w:rsidRPr="00525A0D">
              <w:rPr>
                <w:rFonts w:ascii="Times New Roman" w:hAnsi="Times New Roman"/>
                <w:b w:val="0"/>
                <w:sz w:val="22"/>
                <w:szCs w:val="22"/>
                <w:lang w:val="de-AT"/>
              </w:rPr>
              <w:t>;</w:t>
            </w:r>
          </w:p>
          <w:p w14:paraId="738F0C4E" w14:textId="77777777" w:rsidR="00051022" w:rsidRPr="00525A0D" w:rsidRDefault="00051022" w:rsidP="00DA2AD5">
            <w:pPr>
              <w:widowControl w:val="0"/>
            </w:pPr>
            <w:r w:rsidRPr="00525A0D">
              <w:rPr>
                <w:sz w:val="22"/>
                <w:szCs w:val="22"/>
              </w:rPr>
              <w:t>- Lưu VT, VP.</w:t>
            </w:r>
          </w:p>
        </w:tc>
        <w:tc>
          <w:tcPr>
            <w:tcW w:w="4681" w:type="dxa"/>
          </w:tcPr>
          <w:p w14:paraId="51D80139" w14:textId="77777777" w:rsidR="00051022" w:rsidRPr="00525A0D" w:rsidRDefault="00051022" w:rsidP="00DA2AD5">
            <w:pPr>
              <w:widowControl w:val="0"/>
              <w:tabs>
                <w:tab w:val="left" w:pos="0"/>
              </w:tabs>
              <w:jc w:val="center"/>
              <w:rPr>
                <w:b/>
              </w:rPr>
            </w:pPr>
            <w:r w:rsidRPr="00525A0D">
              <w:rPr>
                <w:b/>
              </w:rPr>
              <w:t>CHÁNH VĂN PHÒNG</w:t>
            </w:r>
          </w:p>
          <w:p w14:paraId="66B3CF55" w14:textId="77777777" w:rsidR="00051022" w:rsidRPr="00525A0D" w:rsidRDefault="00051022" w:rsidP="00DA2AD5">
            <w:pPr>
              <w:widowControl w:val="0"/>
              <w:tabs>
                <w:tab w:val="left" w:pos="0"/>
              </w:tabs>
              <w:jc w:val="center"/>
              <w:rPr>
                <w:b/>
              </w:rPr>
            </w:pPr>
          </w:p>
          <w:p w14:paraId="1B25D1BD" w14:textId="77777777" w:rsidR="00051022" w:rsidRPr="00525A0D" w:rsidRDefault="00051022" w:rsidP="00DA2AD5">
            <w:pPr>
              <w:widowControl w:val="0"/>
              <w:tabs>
                <w:tab w:val="left" w:pos="0"/>
              </w:tabs>
              <w:jc w:val="center"/>
              <w:rPr>
                <w:b/>
              </w:rPr>
            </w:pPr>
          </w:p>
          <w:p w14:paraId="14EBFBAE" w14:textId="77777777" w:rsidR="00051022" w:rsidRPr="00525A0D" w:rsidRDefault="00051022" w:rsidP="00DA2AD5">
            <w:pPr>
              <w:widowControl w:val="0"/>
              <w:tabs>
                <w:tab w:val="left" w:pos="0"/>
              </w:tabs>
              <w:jc w:val="center"/>
              <w:rPr>
                <w:b/>
                <w:sz w:val="90"/>
              </w:rPr>
            </w:pPr>
          </w:p>
          <w:p w14:paraId="3C2308A5" w14:textId="77777777" w:rsidR="00051022" w:rsidRPr="00525A0D" w:rsidRDefault="00051022" w:rsidP="00DA2AD5">
            <w:pPr>
              <w:widowControl w:val="0"/>
              <w:tabs>
                <w:tab w:val="left" w:pos="0"/>
              </w:tabs>
              <w:jc w:val="center"/>
              <w:rPr>
                <w:b/>
                <w:sz w:val="10"/>
              </w:rPr>
            </w:pPr>
          </w:p>
          <w:p w14:paraId="270F71E4" w14:textId="4E2FAC5B" w:rsidR="00051022" w:rsidRPr="00525A0D" w:rsidRDefault="003875EC" w:rsidP="00DA2AD5">
            <w:pPr>
              <w:widowControl w:val="0"/>
              <w:tabs>
                <w:tab w:val="left" w:pos="0"/>
              </w:tabs>
              <w:jc w:val="center"/>
              <w:rPr>
                <w:b/>
                <w:lang w:val="de-AT"/>
              </w:rPr>
            </w:pPr>
            <w:r>
              <w:rPr>
                <w:b/>
                <w:lang w:val="de-AT"/>
              </w:rPr>
              <w:t>Phạm Đức Minh</w:t>
            </w:r>
          </w:p>
        </w:tc>
      </w:tr>
    </w:tbl>
    <w:p w14:paraId="5548CB56" w14:textId="77777777" w:rsidR="00051022" w:rsidRPr="00525A0D" w:rsidRDefault="00051022" w:rsidP="00051022">
      <w:pPr>
        <w:widowControl w:val="0"/>
        <w:spacing w:before="60"/>
        <w:ind w:firstLine="720"/>
        <w:jc w:val="both"/>
        <w:rPr>
          <w:b/>
          <w:lang w:val="nl-NL"/>
        </w:rPr>
      </w:pPr>
    </w:p>
    <w:p w14:paraId="13FB59E4" w14:textId="77777777" w:rsidR="000466A6" w:rsidRDefault="000466A6"/>
    <w:sectPr w:rsidR="000466A6" w:rsidSect="00345280">
      <w:headerReference w:type="default" r:id="rId7"/>
      <w:pgSz w:w="11907" w:h="16840" w:code="9"/>
      <w:pgMar w:top="1134" w:right="851" w:bottom="1134" w:left="1701" w:header="39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889D0" w14:textId="77777777" w:rsidR="00663EEF" w:rsidRDefault="00663EEF">
      <w:r>
        <w:separator/>
      </w:r>
    </w:p>
  </w:endnote>
  <w:endnote w:type="continuationSeparator" w:id="0">
    <w:p w14:paraId="7963D3D4" w14:textId="77777777" w:rsidR="00663EEF" w:rsidRDefault="0066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3F41A" w14:textId="77777777" w:rsidR="00663EEF" w:rsidRDefault="00663EEF">
      <w:r>
        <w:separator/>
      </w:r>
    </w:p>
  </w:footnote>
  <w:footnote w:type="continuationSeparator" w:id="0">
    <w:p w14:paraId="5EA9A886" w14:textId="77777777" w:rsidR="00663EEF" w:rsidRDefault="00663E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E20E0" w14:textId="3DCBC200" w:rsidR="0092608F" w:rsidRPr="00C66B0E" w:rsidRDefault="00736D62">
    <w:pPr>
      <w:pStyle w:val="Header"/>
      <w:jc w:val="center"/>
      <w:rPr>
        <w:sz w:val="24"/>
        <w:szCs w:val="24"/>
      </w:rPr>
    </w:pPr>
    <w:r w:rsidRPr="00C66B0E">
      <w:rPr>
        <w:sz w:val="24"/>
        <w:szCs w:val="24"/>
      </w:rPr>
      <w:fldChar w:fldCharType="begin"/>
    </w:r>
    <w:r w:rsidRPr="00C66B0E">
      <w:rPr>
        <w:sz w:val="24"/>
        <w:szCs w:val="24"/>
      </w:rPr>
      <w:instrText xml:space="preserve"> PAGE   \* MERGEFORMAT </w:instrText>
    </w:r>
    <w:r w:rsidRPr="00C66B0E">
      <w:rPr>
        <w:sz w:val="24"/>
        <w:szCs w:val="24"/>
      </w:rPr>
      <w:fldChar w:fldCharType="separate"/>
    </w:r>
    <w:r w:rsidR="00194CA5">
      <w:rPr>
        <w:noProof/>
        <w:sz w:val="24"/>
        <w:szCs w:val="24"/>
      </w:rPr>
      <w:t>2</w:t>
    </w:r>
    <w:r w:rsidRPr="00C66B0E">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434D8"/>
    <w:multiLevelType w:val="hybridMultilevel"/>
    <w:tmpl w:val="55AE582C"/>
    <w:lvl w:ilvl="0" w:tplc="B584F7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EA58C6"/>
    <w:multiLevelType w:val="hybridMultilevel"/>
    <w:tmpl w:val="2A2E7FD0"/>
    <w:lvl w:ilvl="0" w:tplc="6080AAA0">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22"/>
    <w:rsid w:val="000466A6"/>
    <w:rsid w:val="00051022"/>
    <w:rsid w:val="000B0126"/>
    <w:rsid w:val="000F0908"/>
    <w:rsid w:val="0013303E"/>
    <w:rsid w:val="00194CA5"/>
    <w:rsid w:val="00196882"/>
    <w:rsid w:val="001A28D8"/>
    <w:rsid w:val="001A3995"/>
    <w:rsid w:val="001E3CEE"/>
    <w:rsid w:val="002319EF"/>
    <w:rsid w:val="00260355"/>
    <w:rsid w:val="002A3692"/>
    <w:rsid w:val="002B3CFF"/>
    <w:rsid w:val="002D1FB2"/>
    <w:rsid w:val="003017C8"/>
    <w:rsid w:val="00345280"/>
    <w:rsid w:val="00354D84"/>
    <w:rsid w:val="00362CC4"/>
    <w:rsid w:val="0038663C"/>
    <w:rsid w:val="003875EC"/>
    <w:rsid w:val="003B0593"/>
    <w:rsid w:val="003D66C8"/>
    <w:rsid w:val="0040743F"/>
    <w:rsid w:val="0046402F"/>
    <w:rsid w:val="00486641"/>
    <w:rsid w:val="004A40A6"/>
    <w:rsid w:val="004B3995"/>
    <w:rsid w:val="004F67DC"/>
    <w:rsid w:val="0058123D"/>
    <w:rsid w:val="005836B8"/>
    <w:rsid w:val="00585915"/>
    <w:rsid w:val="005B5A5E"/>
    <w:rsid w:val="0062012D"/>
    <w:rsid w:val="00620FF7"/>
    <w:rsid w:val="006317A8"/>
    <w:rsid w:val="0063234F"/>
    <w:rsid w:val="0063349F"/>
    <w:rsid w:val="00642DE3"/>
    <w:rsid w:val="00663EEF"/>
    <w:rsid w:val="006651D7"/>
    <w:rsid w:val="006A0AC3"/>
    <w:rsid w:val="006A1E73"/>
    <w:rsid w:val="00736D62"/>
    <w:rsid w:val="007414B8"/>
    <w:rsid w:val="00755456"/>
    <w:rsid w:val="00761E6E"/>
    <w:rsid w:val="00763156"/>
    <w:rsid w:val="007F01A0"/>
    <w:rsid w:val="0081016C"/>
    <w:rsid w:val="00864C3C"/>
    <w:rsid w:val="008D6710"/>
    <w:rsid w:val="008E773E"/>
    <w:rsid w:val="008F4545"/>
    <w:rsid w:val="0092608F"/>
    <w:rsid w:val="00953AAE"/>
    <w:rsid w:val="009A25A4"/>
    <w:rsid w:val="009A3E4F"/>
    <w:rsid w:val="009C5305"/>
    <w:rsid w:val="009D4956"/>
    <w:rsid w:val="009E4E6E"/>
    <w:rsid w:val="00A07A9C"/>
    <w:rsid w:val="00A54AED"/>
    <w:rsid w:val="00A742AB"/>
    <w:rsid w:val="00AA0DF5"/>
    <w:rsid w:val="00AD6478"/>
    <w:rsid w:val="00AF1364"/>
    <w:rsid w:val="00B34FFA"/>
    <w:rsid w:val="00B8136F"/>
    <w:rsid w:val="00B9052A"/>
    <w:rsid w:val="00BC40D8"/>
    <w:rsid w:val="00BE317A"/>
    <w:rsid w:val="00C20EDC"/>
    <w:rsid w:val="00C77477"/>
    <w:rsid w:val="00CC6BE7"/>
    <w:rsid w:val="00D258DE"/>
    <w:rsid w:val="00D52E9E"/>
    <w:rsid w:val="00D631F4"/>
    <w:rsid w:val="00D65BBD"/>
    <w:rsid w:val="00D755D4"/>
    <w:rsid w:val="00DA5867"/>
    <w:rsid w:val="00DD5B22"/>
    <w:rsid w:val="00DE1BB4"/>
    <w:rsid w:val="00DE53E3"/>
    <w:rsid w:val="00E203B7"/>
    <w:rsid w:val="00E53E68"/>
    <w:rsid w:val="00E766F9"/>
    <w:rsid w:val="00E94737"/>
    <w:rsid w:val="00EE3108"/>
    <w:rsid w:val="00F07398"/>
    <w:rsid w:val="00F745A0"/>
    <w:rsid w:val="00FB4F95"/>
    <w:rsid w:val="00FE036C"/>
    <w:rsid w:val="00FF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A9B7"/>
  <w15:chartTrackingRefBased/>
  <w15:docId w15:val="{8F04711C-BDAD-4335-8C10-CADCD5AC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022"/>
    <w:pPr>
      <w:spacing w:after="0" w:line="240" w:lineRule="auto"/>
    </w:pPr>
    <w:rPr>
      <w:rFonts w:eastAsia="Times New Roman" w:cs="Times New Roman"/>
      <w:szCs w:val="28"/>
    </w:rPr>
  </w:style>
  <w:style w:type="paragraph" w:styleId="Heading1">
    <w:name w:val="heading 1"/>
    <w:basedOn w:val="Normal"/>
    <w:next w:val="Normal"/>
    <w:link w:val="Heading1Char"/>
    <w:qFormat/>
    <w:rsid w:val="00051022"/>
    <w:pPr>
      <w:keepNext/>
      <w:tabs>
        <w:tab w:val="left" w:pos="7830"/>
      </w:tabs>
      <w:jc w:val="both"/>
      <w:outlineLvl w:val="0"/>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022"/>
    <w:rPr>
      <w:rFonts w:ascii=".VnTimeH" w:eastAsia="Times New Roman" w:hAnsi=".VnTimeH" w:cs="Times New Roman"/>
      <w:b/>
      <w:sz w:val="24"/>
      <w:szCs w:val="20"/>
    </w:rPr>
  </w:style>
  <w:style w:type="paragraph" w:styleId="NormalWeb">
    <w:name w:val="Normal (Web)"/>
    <w:basedOn w:val="Normal"/>
    <w:uiPriority w:val="99"/>
    <w:rsid w:val="00051022"/>
    <w:pPr>
      <w:spacing w:before="100" w:beforeAutospacing="1" w:after="100" w:afterAutospacing="1"/>
    </w:pPr>
    <w:rPr>
      <w:sz w:val="24"/>
      <w:szCs w:val="24"/>
    </w:rPr>
  </w:style>
  <w:style w:type="paragraph" w:styleId="Header">
    <w:name w:val="header"/>
    <w:basedOn w:val="Normal"/>
    <w:link w:val="HeaderChar"/>
    <w:uiPriority w:val="99"/>
    <w:rsid w:val="00051022"/>
    <w:pPr>
      <w:tabs>
        <w:tab w:val="center" w:pos="4680"/>
        <w:tab w:val="right" w:pos="9360"/>
      </w:tabs>
    </w:pPr>
  </w:style>
  <w:style w:type="character" w:customStyle="1" w:styleId="HeaderChar">
    <w:name w:val="Header Char"/>
    <w:basedOn w:val="DefaultParagraphFont"/>
    <w:link w:val="Header"/>
    <w:uiPriority w:val="99"/>
    <w:rsid w:val="00051022"/>
    <w:rPr>
      <w:rFonts w:eastAsia="Times New Roman" w:cs="Times New Roman"/>
      <w:szCs w:val="28"/>
    </w:rPr>
  </w:style>
  <w:style w:type="paragraph" w:styleId="ListParagraph">
    <w:name w:val="List Paragraph"/>
    <w:basedOn w:val="Normal"/>
    <w:uiPriority w:val="34"/>
    <w:qFormat/>
    <w:rsid w:val="00260355"/>
    <w:pPr>
      <w:ind w:left="720"/>
      <w:contextualSpacing/>
    </w:pPr>
  </w:style>
  <w:style w:type="paragraph" w:styleId="Footer">
    <w:name w:val="footer"/>
    <w:basedOn w:val="Normal"/>
    <w:link w:val="FooterChar"/>
    <w:uiPriority w:val="99"/>
    <w:unhideWhenUsed/>
    <w:rsid w:val="00345280"/>
    <w:pPr>
      <w:tabs>
        <w:tab w:val="center" w:pos="4680"/>
        <w:tab w:val="right" w:pos="9360"/>
      </w:tabs>
    </w:pPr>
  </w:style>
  <w:style w:type="character" w:customStyle="1" w:styleId="FooterChar">
    <w:name w:val="Footer Char"/>
    <w:basedOn w:val="DefaultParagraphFont"/>
    <w:link w:val="Footer"/>
    <w:uiPriority w:val="99"/>
    <w:rsid w:val="00345280"/>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2025-08-29T00:55:00Z</dcterms:created>
  <dcterms:modified xsi:type="dcterms:W3CDTF">2025-09-04T08:52:00Z</dcterms:modified>
</cp:coreProperties>
</file>